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99FCD" w14:textId="310F3135" w:rsidR="00D12F95" w:rsidRDefault="00F32E7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3803D05" wp14:editId="7B6D9E97">
            <wp:simplePos x="0" y="0"/>
            <wp:positionH relativeFrom="column">
              <wp:posOffset>6343650</wp:posOffset>
            </wp:positionH>
            <wp:positionV relativeFrom="paragraph">
              <wp:posOffset>-38100</wp:posOffset>
            </wp:positionV>
            <wp:extent cx="2752725" cy="382183"/>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52725" cy="382183"/>
                    </a:xfrm>
                    <a:prstGeom prst="rect">
                      <a:avLst/>
                    </a:prstGeom>
                  </pic:spPr>
                </pic:pic>
              </a:graphicData>
            </a:graphic>
            <wp14:sizeRelH relativeFrom="margin">
              <wp14:pctWidth>0</wp14:pctWidth>
            </wp14:sizeRelH>
            <wp14:sizeRelV relativeFrom="margin">
              <wp14:pctHeight>0</wp14:pctHeight>
            </wp14:sizeRelV>
          </wp:anchor>
        </w:drawing>
      </w:r>
      <w:r w:rsidR="00D12F95" w:rsidRPr="00D12F95">
        <w:rPr>
          <w:rFonts w:ascii="Century Gothic" w:hAnsi="Century Gothic"/>
          <w:b/>
          <w:bCs/>
          <w:color w:val="595959" w:themeColor="text1" w:themeTint="A6"/>
          <w:sz w:val="44"/>
          <w:szCs w:val="44"/>
        </w:rPr>
        <w:t>STAKEHOLDER HEAT MAP TEMPLATE</w:t>
      </w:r>
    </w:p>
    <w:tbl>
      <w:tblPr>
        <w:tblStyle w:val="TableGrid"/>
        <w:tblW w:w="0" w:type="auto"/>
        <w:tblLook w:val="04A0" w:firstRow="1" w:lastRow="0" w:firstColumn="1" w:lastColumn="0" w:noHBand="0" w:noVBand="1"/>
      </w:tblPr>
      <w:tblGrid>
        <w:gridCol w:w="3775"/>
        <w:gridCol w:w="1588"/>
        <w:gridCol w:w="1799"/>
        <w:gridCol w:w="1799"/>
        <w:gridCol w:w="1799"/>
        <w:gridCol w:w="1799"/>
        <w:gridCol w:w="1799"/>
      </w:tblGrid>
      <w:tr w:rsidR="00D12F95" w14:paraId="3E42850B" w14:textId="77777777" w:rsidTr="00EA6EF6">
        <w:trPr>
          <w:trHeight w:val="1592"/>
        </w:trPr>
        <w:tc>
          <w:tcPr>
            <w:tcW w:w="3775" w:type="dxa"/>
            <w:shd w:val="clear" w:color="auto" w:fill="F2F2F2" w:themeFill="background1" w:themeFillShade="F2"/>
            <w:vAlign w:val="center"/>
          </w:tcPr>
          <w:p w14:paraId="22DD6223" w14:textId="7FF8F335" w:rsidR="00D12F95" w:rsidRPr="00D12F95" w:rsidRDefault="00D12F95" w:rsidP="00D12F95">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RESPONSIBLE PARTY NAME</w:t>
            </w:r>
          </w:p>
        </w:tc>
        <w:tc>
          <w:tcPr>
            <w:tcW w:w="1498" w:type="dxa"/>
            <w:shd w:val="clear" w:color="auto" w:fill="F2F2F2" w:themeFill="background1" w:themeFillShade="F2"/>
          </w:tcPr>
          <w:p w14:paraId="764ED2DA" w14:textId="5968F701" w:rsidR="00D12F95" w:rsidRDefault="00D12F95" w:rsidP="00D12F95">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ANTICIPATED INVOLVEMENT</w:t>
            </w:r>
          </w:p>
          <w:p w14:paraId="2AD8D9ED" w14:textId="77777777" w:rsidR="00F32E77" w:rsidRDefault="00F32E77" w:rsidP="00D12F95">
            <w:pPr>
              <w:jc w:val="center"/>
              <w:rPr>
                <w:rFonts w:ascii="Century Gothic" w:hAnsi="Century Gothic"/>
                <w:color w:val="595959" w:themeColor="text1" w:themeTint="A6"/>
                <w:sz w:val="20"/>
                <w:szCs w:val="20"/>
              </w:rPr>
            </w:pPr>
          </w:p>
          <w:p w14:paraId="220A8F7D" w14:textId="675F5056" w:rsidR="00D12F95" w:rsidRPr="00D12F95" w:rsidRDefault="00D12F95" w:rsidP="00D12F95">
            <w:pPr>
              <w:jc w:val="center"/>
              <w:rPr>
                <w:rFonts w:ascii="Century Gothic" w:hAnsi="Century Gothic"/>
                <w:color w:val="595959" w:themeColor="text1" w:themeTint="A6"/>
                <w:sz w:val="16"/>
                <w:szCs w:val="16"/>
              </w:rPr>
            </w:pPr>
            <w:r>
              <w:rPr>
                <w:rFonts w:ascii="Century Gothic" w:hAnsi="Century Gothic"/>
                <w:color w:val="595959" w:themeColor="text1" w:themeTint="A6"/>
                <w:sz w:val="16"/>
                <w:szCs w:val="16"/>
              </w:rPr>
              <w:t>What level of involvement is expected?</w:t>
            </w:r>
          </w:p>
        </w:tc>
        <w:tc>
          <w:tcPr>
            <w:tcW w:w="1799" w:type="dxa"/>
            <w:shd w:val="clear" w:color="auto" w:fill="F2F2F2" w:themeFill="background1" w:themeFillShade="F2"/>
          </w:tcPr>
          <w:p w14:paraId="029BD3E9" w14:textId="5C2D168A" w:rsidR="00D12F95" w:rsidRDefault="00D12F95" w:rsidP="00D12F95">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ANTICIPATED ISSUES</w:t>
            </w:r>
          </w:p>
          <w:p w14:paraId="48C683E0" w14:textId="77777777" w:rsidR="00F32E77" w:rsidRDefault="00F32E77" w:rsidP="00D12F95">
            <w:pPr>
              <w:jc w:val="center"/>
              <w:rPr>
                <w:rFonts w:ascii="Century Gothic" w:hAnsi="Century Gothic"/>
                <w:color w:val="595959" w:themeColor="text1" w:themeTint="A6"/>
                <w:sz w:val="20"/>
                <w:szCs w:val="20"/>
              </w:rPr>
            </w:pPr>
          </w:p>
          <w:p w14:paraId="0A2F7FC9" w14:textId="284DCB22" w:rsidR="00D12F95" w:rsidRPr="00D12F95" w:rsidRDefault="00D12F95" w:rsidP="00D12F95">
            <w:pPr>
              <w:jc w:val="center"/>
              <w:rPr>
                <w:rFonts w:ascii="Century Gothic" w:hAnsi="Century Gothic"/>
                <w:color w:val="595959" w:themeColor="text1" w:themeTint="A6"/>
                <w:sz w:val="16"/>
                <w:szCs w:val="16"/>
              </w:rPr>
            </w:pPr>
            <w:r w:rsidRPr="00D12F95">
              <w:rPr>
                <w:rFonts w:ascii="Century Gothic" w:hAnsi="Century Gothic"/>
                <w:color w:val="595959" w:themeColor="text1" w:themeTint="A6"/>
                <w:sz w:val="16"/>
                <w:szCs w:val="16"/>
              </w:rPr>
              <w:t>Known or potential issues</w:t>
            </w:r>
          </w:p>
        </w:tc>
        <w:tc>
          <w:tcPr>
            <w:tcW w:w="1799" w:type="dxa"/>
            <w:shd w:val="clear" w:color="auto" w:fill="F2F2F2" w:themeFill="background1" w:themeFillShade="F2"/>
          </w:tcPr>
          <w:p w14:paraId="22F9FC2A" w14:textId="02BDF6C1" w:rsidR="00D12F95" w:rsidRDefault="00D12F95" w:rsidP="00D12F95">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MOTIVATION / DRIVERS</w:t>
            </w:r>
          </w:p>
          <w:p w14:paraId="4CAFFD70" w14:textId="77777777" w:rsidR="00F32E77" w:rsidRDefault="00F32E77" w:rsidP="00D12F95">
            <w:pPr>
              <w:jc w:val="center"/>
              <w:rPr>
                <w:rFonts w:ascii="Century Gothic" w:hAnsi="Century Gothic"/>
                <w:color w:val="595959" w:themeColor="text1" w:themeTint="A6"/>
                <w:sz w:val="20"/>
                <w:szCs w:val="20"/>
              </w:rPr>
            </w:pPr>
          </w:p>
          <w:p w14:paraId="5B45FF89" w14:textId="254A5742" w:rsidR="00D12F95" w:rsidRPr="00D12F95" w:rsidRDefault="00D12F95" w:rsidP="00D12F95">
            <w:pPr>
              <w:jc w:val="center"/>
              <w:rPr>
                <w:rFonts w:ascii="Century Gothic" w:hAnsi="Century Gothic"/>
                <w:color w:val="595959" w:themeColor="text1" w:themeTint="A6"/>
                <w:sz w:val="16"/>
                <w:szCs w:val="16"/>
              </w:rPr>
            </w:pPr>
            <w:r w:rsidRPr="00D12F95">
              <w:rPr>
                <w:rFonts w:ascii="Century Gothic" w:hAnsi="Century Gothic"/>
                <w:color w:val="595959" w:themeColor="text1" w:themeTint="A6"/>
                <w:sz w:val="16"/>
                <w:szCs w:val="16"/>
              </w:rPr>
              <w:t>Why is the stakeholder invested in the project’s success?</w:t>
            </w:r>
          </w:p>
        </w:tc>
        <w:tc>
          <w:tcPr>
            <w:tcW w:w="1799" w:type="dxa"/>
            <w:shd w:val="clear" w:color="auto" w:fill="F2F2F2" w:themeFill="background1" w:themeFillShade="F2"/>
          </w:tcPr>
          <w:p w14:paraId="6366EEFF" w14:textId="169A9BCB" w:rsidR="00D12F95" w:rsidRDefault="00D12F95" w:rsidP="00D12F95">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EXPECTATIONS OF EXCHANGE</w:t>
            </w:r>
          </w:p>
          <w:p w14:paraId="445766A7" w14:textId="77777777" w:rsidR="00F32E77" w:rsidRDefault="00F32E77" w:rsidP="00D12F95">
            <w:pPr>
              <w:jc w:val="center"/>
              <w:rPr>
                <w:rFonts w:ascii="Century Gothic" w:hAnsi="Century Gothic"/>
                <w:color w:val="595959" w:themeColor="text1" w:themeTint="A6"/>
                <w:sz w:val="20"/>
                <w:szCs w:val="20"/>
              </w:rPr>
            </w:pPr>
          </w:p>
          <w:p w14:paraId="2769097B" w14:textId="7F0E836D" w:rsidR="00D12F95" w:rsidRPr="00D12F95" w:rsidRDefault="00D12F95" w:rsidP="00D12F95">
            <w:pPr>
              <w:jc w:val="center"/>
              <w:rPr>
                <w:rFonts w:ascii="Century Gothic" w:hAnsi="Century Gothic"/>
                <w:color w:val="595959" w:themeColor="text1" w:themeTint="A6"/>
                <w:sz w:val="16"/>
                <w:szCs w:val="16"/>
              </w:rPr>
            </w:pPr>
            <w:r w:rsidRPr="00D12F95">
              <w:rPr>
                <w:rFonts w:ascii="Century Gothic" w:hAnsi="Century Gothic"/>
                <w:color w:val="595959" w:themeColor="text1" w:themeTint="A6"/>
                <w:sz w:val="16"/>
                <w:szCs w:val="16"/>
              </w:rPr>
              <w:t>What is the stakeholder’s predicted input?</w:t>
            </w:r>
          </w:p>
        </w:tc>
        <w:tc>
          <w:tcPr>
            <w:tcW w:w="1799" w:type="dxa"/>
            <w:shd w:val="clear" w:color="auto" w:fill="F2F2F2" w:themeFill="background1" w:themeFillShade="F2"/>
          </w:tcPr>
          <w:p w14:paraId="22185E56" w14:textId="6809FF70" w:rsidR="00D12F95" w:rsidRDefault="00D12F95" w:rsidP="00D12F95">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MILESTONES</w:t>
            </w:r>
          </w:p>
          <w:p w14:paraId="629965AB" w14:textId="77777777" w:rsidR="00F32E77" w:rsidRDefault="00F32E77" w:rsidP="00D12F95">
            <w:pPr>
              <w:jc w:val="center"/>
              <w:rPr>
                <w:rFonts w:ascii="Century Gothic" w:hAnsi="Century Gothic"/>
                <w:color w:val="595959" w:themeColor="text1" w:themeTint="A6"/>
                <w:sz w:val="20"/>
                <w:szCs w:val="20"/>
              </w:rPr>
            </w:pPr>
          </w:p>
          <w:p w14:paraId="039D7DF1" w14:textId="374F427B" w:rsidR="00D12F95" w:rsidRPr="00D12F95" w:rsidRDefault="00D12F95" w:rsidP="00D12F95">
            <w:pPr>
              <w:jc w:val="center"/>
              <w:rPr>
                <w:rFonts w:ascii="Century Gothic" w:hAnsi="Century Gothic"/>
                <w:color w:val="595959" w:themeColor="text1" w:themeTint="A6"/>
                <w:sz w:val="16"/>
                <w:szCs w:val="16"/>
              </w:rPr>
            </w:pPr>
            <w:r w:rsidRPr="00D12F95">
              <w:rPr>
                <w:rFonts w:ascii="Century Gothic" w:hAnsi="Century Gothic"/>
                <w:color w:val="595959" w:themeColor="text1" w:themeTint="A6"/>
                <w:sz w:val="16"/>
                <w:szCs w:val="16"/>
              </w:rPr>
              <w:t>At what point in the change effort is this stakeholder’s involvement required?</w:t>
            </w:r>
          </w:p>
        </w:tc>
        <w:tc>
          <w:tcPr>
            <w:tcW w:w="1799" w:type="dxa"/>
            <w:shd w:val="clear" w:color="auto" w:fill="F2F2F2" w:themeFill="background1" w:themeFillShade="F2"/>
          </w:tcPr>
          <w:p w14:paraId="47907275" w14:textId="31DE463C" w:rsidR="00D12F95" w:rsidRDefault="00D12F95" w:rsidP="00D12F95">
            <w:pPr>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ACTIVITIES</w:t>
            </w:r>
          </w:p>
          <w:p w14:paraId="373941F7" w14:textId="77777777" w:rsidR="00F32E77" w:rsidRDefault="00F32E77" w:rsidP="00D12F95">
            <w:pPr>
              <w:jc w:val="center"/>
              <w:rPr>
                <w:rFonts w:ascii="Century Gothic" w:hAnsi="Century Gothic"/>
                <w:color w:val="595959" w:themeColor="text1" w:themeTint="A6"/>
                <w:sz w:val="20"/>
                <w:szCs w:val="20"/>
              </w:rPr>
            </w:pPr>
          </w:p>
          <w:p w14:paraId="4BF53A40" w14:textId="39580190" w:rsidR="00D12F95" w:rsidRPr="00D12F95" w:rsidRDefault="00D12F95" w:rsidP="00D12F95">
            <w:pPr>
              <w:jc w:val="center"/>
              <w:rPr>
                <w:rFonts w:ascii="Century Gothic" w:hAnsi="Century Gothic"/>
                <w:color w:val="595959" w:themeColor="text1" w:themeTint="A6"/>
                <w:sz w:val="16"/>
                <w:szCs w:val="16"/>
              </w:rPr>
            </w:pPr>
            <w:r w:rsidRPr="00D12F95">
              <w:rPr>
                <w:rFonts w:ascii="Century Gothic" w:hAnsi="Century Gothic"/>
                <w:color w:val="595959" w:themeColor="text1" w:themeTint="A6"/>
                <w:sz w:val="16"/>
                <w:szCs w:val="16"/>
              </w:rPr>
              <w:t>What activities directly involve or impact the stakeholder?</w:t>
            </w:r>
          </w:p>
        </w:tc>
      </w:tr>
      <w:tr w:rsidR="00F32E77" w14:paraId="7B264895" w14:textId="77777777" w:rsidTr="00EA6EF6">
        <w:trPr>
          <w:trHeight w:val="432"/>
        </w:trPr>
        <w:tc>
          <w:tcPr>
            <w:tcW w:w="3775" w:type="dxa"/>
            <w:vMerge w:val="restart"/>
            <w:vAlign w:val="center"/>
          </w:tcPr>
          <w:p w14:paraId="18F6C659" w14:textId="04E657F0" w:rsidR="00F32E77" w:rsidRPr="00D12F95" w:rsidRDefault="00F32E77" w:rsidP="00F32E7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John K.</w:t>
            </w:r>
          </w:p>
        </w:tc>
        <w:tc>
          <w:tcPr>
            <w:tcW w:w="1498" w:type="dxa"/>
            <w:shd w:val="clear" w:color="auto" w:fill="E2EFD9" w:themeFill="accent6" w:themeFillTint="33"/>
            <w:vAlign w:val="center"/>
          </w:tcPr>
          <w:p w14:paraId="4E240585" w14:textId="7184E0A2" w:rsidR="00F32E77" w:rsidRPr="00D12F95" w:rsidRDefault="00F32E77" w:rsidP="00F32E77">
            <w:pPr>
              <w:jc w:val="center"/>
              <w:rPr>
                <w:rFonts w:ascii="Century Gothic" w:hAnsi="Century Gothic"/>
                <w:b/>
                <w:bCs/>
                <w:color w:val="000000" w:themeColor="text1"/>
                <w:sz w:val="18"/>
                <w:szCs w:val="18"/>
              </w:rPr>
            </w:pPr>
            <w:r w:rsidRPr="00D12F95">
              <w:rPr>
                <w:rFonts w:ascii="Century Gothic" w:hAnsi="Century Gothic"/>
                <w:b/>
                <w:bCs/>
                <w:color w:val="000000" w:themeColor="text1"/>
                <w:sz w:val="18"/>
                <w:szCs w:val="18"/>
              </w:rPr>
              <w:t>VERY LOW</w:t>
            </w:r>
          </w:p>
        </w:tc>
        <w:tc>
          <w:tcPr>
            <w:tcW w:w="1799" w:type="dxa"/>
            <w:shd w:val="clear" w:color="auto" w:fill="F7CAAC" w:themeFill="accent2" w:themeFillTint="66"/>
            <w:vAlign w:val="center"/>
          </w:tcPr>
          <w:p w14:paraId="56F49A34" w14:textId="311DA3F3" w:rsidR="00F32E77" w:rsidRPr="00D12F95" w:rsidRDefault="00F32E77" w:rsidP="00F32E77">
            <w:pPr>
              <w:jc w:val="center"/>
              <w:rPr>
                <w:rFonts w:ascii="Century Gothic" w:hAnsi="Century Gothic"/>
                <w:b/>
                <w:bCs/>
                <w:color w:val="000000" w:themeColor="text1"/>
                <w:sz w:val="18"/>
                <w:szCs w:val="18"/>
              </w:rPr>
            </w:pPr>
            <w:r w:rsidRPr="00D12F95">
              <w:rPr>
                <w:rFonts w:ascii="Century Gothic" w:hAnsi="Century Gothic"/>
                <w:b/>
                <w:bCs/>
                <w:color w:val="000000" w:themeColor="text1"/>
                <w:sz w:val="18"/>
                <w:szCs w:val="18"/>
              </w:rPr>
              <w:t>ABOVE AVERAGE</w:t>
            </w:r>
          </w:p>
        </w:tc>
        <w:tc>
          <w:tcPr>
            <w:tcW w:w="1799" w:type="dxa"/>
            <w:shd w:val="clear" w:color="auto" w:fill="FBE4D5" w:themeFill="accent2" w:themeFillTint="33"/>
            <w:vAlign w:val="center"/>
          </w:tcPr>
          <w:p w14:paraId="00CCA366" w14:textId="03DB1294" w:rsidR="00F32E77" w:rsidRPr="00D12F95" w:rsidRDefault="00F32E77" w:rsidP="00F32E77">
            <w:pPr>
              <w:jc w:val="center"/>
              <w:rPr>
                <w:rFonts w:ascii="Century Gothic" w:hAnsi="Century Gothic"/>
                <w:b/>
                <w:bCs/>
                <w:color w:val="000000" w:themeColor="text1"/>
                <w:sz w:val="18"/>
                <w:szCs w:val="18"/>
              </w:rPr>
            </w:pPr>
            <w:r w:rsidRPr="00D12F95">
              <w:rPr>
                <w:rFonts w:ascii="Century Gothic" w:hAnsi="Century Gothic"/>
                <w:b/>
                <w:bCs/>
                <w:color w:val="000000" w:themeColor="text1"/>
                <w:sz w:val="18"/>
                <w:szCs w:val="18"/>
              </w:rPr>
              <w:t>AVERAGE</w:t>
            </w:r>
          </w:p>
        </w:tc>
        <w:tc>
          <w:tcPr>
            <w:tcW w:w="1799" w:type="dxa"/>
            <w:shd w:val="clear" w:color="auto" w:fill="F7CAAC" w:themeFill="accent2" w:themeFillTint="66"/>
            <w:vAlign w:val="center"/>
          </w:tcPr>
          <w:p w14:paraId="45A51FC0" w14:textId="75558467" w:rsidR="00F32E77" w:rsidRPr="00D12F95" w:rsidRDefault="00F32E77" w:rsidP="00F32E77">
            <w:pPr>
              <w:jc w:val="center"/>
              <w:rPr>
                <w:rFonts w:ascii="Century Gothic" w:hAnsi="Century Gothic"/>
                <w:b/>
                <w:bCs/>
                <w:color w:val="000000" w:themeColor="text1"/>
                <w:sz w:val="18"/>
                <w:szCs w:val="18"/>
              </w:rPr>
            </w:pPr>
            <w:r w:rsidRPr="00D12F95">
              <w:rPr>
                <w:rFonts w:ascii="Century Gothic" w:hAnsi="Century Gothic"/>
                <w:b/>
                <w:bCs/>
                <w:color w:val="000000" w:themeColor="text1"/>
                <w:sz w:val="18"/>
                <w:szCs w:val="18"/>
              </w:rPr>
              <w:t>AVERAGE</w:t>
            </w:r>
          </w:p>
        </w:tc>
        <w:tc>
          <w:tcPr>
            <w:tcW w:w="1799" w:type="dxa"/>
            <w:shd w:val="clear" w:color="auto" w:fill="C5E0B3" w:themeFill="accent6" w:themeFillTint="66"/>
            <w:vAlign w:val="center"/>
          </w:tcPr>
          <w:p w14:paraId="6ABFDC38" w14:textId="45D63E59" w:rsidR="00F32E77" w:rsidRPr="00D12F95" w:rsidRDefault="00F32E77" w:rsidP="00F32E77">
            <w:pPr>
              <w:jc w:val="center"/>
              <w:rPr>
                <w:rFonts w:ascii="Century Gothic" w:hAnsi="Century Gothic"/>
                <w:b/>
                <w:bCs/>
                <w:color w:val="000000" w:themeColor="text1"/>
                <w:sz w:val="18"/>
                <w:szCs w:val="18"/>
              </w:rPr>
            </w:pPr>
            <w:r w:rsidRPr="00D12F95">
              <w:rPr>
                <w:rFonts w:ascii="Century Gothic" w:hAnsi="Century Gothic"/>
                <w:b/>
                <w:bCs/>
                <w:color w:val="000000" w:themeColor="text1"/>
                <w:sz w:val="18"/>
                <w:szCs w:val="18"/>
              </w:rPr>
              <w:t>LOW</w:t>
            </w:r>
          </w:p>
        </w:tc>
        <w:tc>
          <w:tcPr>
            <w:tcW w:w="1799" w:type="dxa"/>
            <w:shd w:val="clear" w:color="auto" w:fill="C00000"/>
            <w:vAlign w:val="center"/>
          </w:tcPr>
          <w:p w14:paraId="5D7042FC" w14:textId="00C697DD" w:rsidR="00F32E77" w:rsidRPr="00D12F95" w:rsidRDefault="00F32E77" w:rsidP="00F32E77">
            <w:pPr>
              <w:jc w:val="center"/>
              <w:rPr>
                <w:rFonts w:ascii="Century Gothic" w:hAnsi="Century Gothic"/>
                <w:b/>
                <w:bCs/>
                <w:color w:val="000000" w:themeColor="text1"/>
                <w:sz w:val="18"/>
                <w:szCs w:val="18"/>
              </w:rPr>
            </w:pPr>
            <w:r w:rsidRPr="00D12F95">
              <w:rPr>
                <w:rFonts w:ascii="Century Gothic" w:hAnsi="Century Gothic"/>
                <w:b/>
                <w:bCs/>
                <w:color w:val="FFFFFF" w:themeColor="background1"/>
                <w:sz w:val="18"/>
                <w:szCs w:val="18"/>
              </w:rPr>
              <w:t>CRITICAL</w:t>
            </w:r>
          </w:p>
        </w:tc>
      </w:tr>
      <w:tr w:rsidR="00D12F95" w14:paraId="4408E174" w14:textId="77777777" w:rsidTr="00EA6EF6">
        <w:trPr>
          <w:trHeight w:val="1043"/>
        </w:trPr>
        <w:tc>
          <w:tcPr>
            <w:tcW w:w="3775" w:type="dxa"/>
            <w:vMerge/>
            <w:vAlign w:val="center"/>
          </w:tcPr>
          <w:p w14:paraId="06BB79A3" w14:textId="77777777" w:rsidR="00D12F95" w:rsidRPr="00D12F95" w:rsidRDefault="00D12F95">
            <w:pPr>
              <w:rPr>
                <w:rFonts w:ascii="Century Gothic" w:hAnsi="Century Gothic"/>
                <w:color w:val="595959" w:themeColor="text1" w:themeTint="A6"/>
                <w:sz w:val="20"/>
                <w:szCs w:val="20"/>
              </w:rPr>
            </w:pPr>
          </w:p>
        </w:tc>
        <w:tc>
          <w:tcPr>
            <w:tcW w:w="1498" w:type="dxa"/>
            <w:vAlign w:val="center"/>
          </w:tcPr>
          <w:p w14:paraId="61361F48" w14:textId="08AB7AA0" w:rsidR="00D12F95" w:rsidRPr="00F32E77" w:rsidRDefault="00D12F95">
            <w:pPr>
              <w:rPr>
                <w:rFonts w:ascii="Century Gothic" w:hAnsi="Century Gothic"/>
                <w:color w:val="595959" w:themeColor="text1" w:themeTint="A6"/>
                <w:sz w:val="16"/>
                <w:szCs w:val="16"/>
              </w:rPr>
            </w:pPr>
            <w:r w:rsidRPr="00F32E77">
              <w:rPr>
                <w:rFonts w:ascii="Century Gothic" w:hAnsi="Century Gothic"/>
                <w:color w:val="595959" w:themeColor="text1" w:themeTint="A6"/>
                <w:sz w:val="16"/>
                <w:szCs w:val="16"/>
              </w:rPr>
              <w:t>Notes:</w:t>
            </w:r>
          </w:p>
        </w:tc>
        <w:tc>
          <w:tcPr>
            <w:tcW w:w="1799" w:type="dxa"/>
            <w:vAlign w:val="center"/>
          </w:tcPr>
          <w:p w14:paraId="745AE86B" w14:textId="07BA746A" w:rsidR="00D12F95" w:rsidRPr="00F32E77" w:rsidRDefault="00D12F95">
            <w:pPr>
              <w:rPr>
                <w:rFonts w:ascii="Century Gothic" w:hAnsi="Century Gothic"/>
                <w:color w:val="595959" w:themeColor="text1" w:themeTint="A6"/>
                <w:sz w:val="16"/>
                <w:szCs w:val="16"/>
              </w:rPr>
            </w:pPr>
            <w:r w:rsidRPr="00F32E77">
              <w:rPr>
                <w:rFonts w:ascii="Century Gothic" w:hAnsi="Century Gothic"/>
                <w:color w:val="595959" w:themeColor="text1" w:themeTint="A6"/>
                <w:sz w:val="16"/>
                <w:szCs w:val="16"/>
              </w:rPr>
              <w:t>Notes</w:t>
            </w:r>
            <w:r w:rsidR="00F32E77" w:rsidRPr="00F32E77">
              <w:rPr>
                <w:rFonts w:ascii="Century Gothic" w:hAnsi="Century Gothic"/>
                <w:color w:val="595959" w:themeColor="text1" w:themeTint="A6"/>
                <w:sz w:val="16"/>
                <w:szCs w:val="16"/>
              </w:rPr>
              <w:t>: Conditions for employees</w:t>
            </w:r>
          </w:p>
        </w:tc>
        <w:tc>
          <w:tcPr>
            <w:tcW w:w="1799" w:type="dxa"/>
            <w:vAlign w:val="center"/>
          </w:tcPr>
          <w:p w14:paraId="5E9333DA" w14:textId="4B489281" w:rsidR="00D12F95" w:rsidRPr="00F32E77" w:rsidRDefault="00D12F95">
            <w:pPr>
              <w:rPr>
                <w:rFonts w:ascii="Century Gothic" w:hAnsi="Century Gothic"/>
                <w:color w:val="595959" w:themeColor="text1" w:themeTint="A6"/>
                <w:sz w:val="16"/>
                <w:szCs w:val="16"/>
              </w:rPr>
            </w:pPr>
            <w:r w:rsidRPr="00F32E77">
              <w:rPr>
                <w:rFonts w:ascii="Century Gothic" w:hAnsi="Century Gothic"/>
                <w:color w:val="595959" w:themeColor="text1" w:themeTint="A6"/>
                <w:sz w:val="16"/>
                <w:szCs w:val="16"/>
              </w:rPr>
              <w:t>Notes:</w:t>
            </w:r>
            <w:r w:rsidR="00F32E77">
              <w:rPr>
                <w:rFonts w:ascii="Century Gothic" w:hAnsi="Century Gothic"/>
                <w:color w:val="595959" w:themeColor="text1" w:themeTint="A6"/>
                <w:sz w:val="16"/>
                <w:szCs w:val="16"/>
              </w:rPr>
              <w:t xml:space="preserve"> Cash flow records</w:t>
            </w:r>
          </w:p>
        </w:tc>
        <w:tc>
          <w:tcPr>
            <w:tcW w:w="1799" w:type="dxa"/>
            <w:vAlign w:val="center"/>
          </w:tcPr>
          <w:p w14:paraId="50390A16" w14:textId="3A29297E" w:rsidR="00D12F95" w:rsidRPr="00F32E77" w:rsidRDefault="00D12F95">
            <w:pPr>
              <w:rPr>
                <w:rFonts w:ascii="Century Gothic" w:hAnsi="Century Gothic"/>
                <w:color w:val="595959" w:themeColor="text1" w:themeTint="A6"/>
                <w:sz w:val="16"/>
                <w:szCs w:val="16"/>
              </w:rPr>
            </w:pPr>
            <w:r w:rsidRPr="00F32E77">
              <w:rPr>
                <w:rFonts w:ascii="Century Gothic" w:hAnsi="Century Gothic"/>
                <w:color w:val="595959" w:themeColor="text1" w:themeTint="A6"/>
                <w:sz w:val="16"/>
                <w:szCs w:val="16"/>
              </w:rPr>
              <w:t>Notes:</w:t>
            </w:r>
            <w:r w:rsidR="00F32E77">
              <w:rPr>
                <w:rFonts w:ascii="Century Gothic" w:hAnsi="Century Gothic"/>
                <w:color w:val="595959" w:themeColor="text1" w:themeTint="A6"/>
                <w:sz w:val="16"/>
                <w:szCs w:val="16"/>
              </w:rPr>
              <w:t xml:space="preserve"> Quarterly roundtables with team</w:t>
            </w:r>
          </w:p>
        </w:tc>
        <w:tc>
          <w:tcPr>
            <w:tcW w:w="1799" w:type="dxa"/>
            <w:vAlign w:val="center"/>
          </w:tcPr>
          <w:p w14:paraId="3744CA4E" w14:textId="047F1A86" w:rsidR="00D12F95" w:rsidRPr="00F32E77" w:rsidRDefault="00D12F95">
            <w:pPr>
              <w:rPr>
                <w:rFonts w:ascii="Century Gothic" w:hAnsi="Century Gothic"/>
                <w:color w:val="595959" w:themeColor="text1" w:themeTint="A6"/>
                <w:sz w:val="16"/>
                <w:szCs w:val="16"/>
              </w:rPr>
            </w:pPr>
            <w:r w:rsidRPr="00F32E77">
              <w:rPr>
                <w:rFonts w:ascii="Century Gothic" w:hAnsi="Century Gothic"/>
                <w:color w:val="595959" w:themeColor="text1" w:themeTint="A6"/>
                <w:sz w:val="16"/>
                <w:szCs w:val="16"/>
              </w:rPr>
              <w:t>Notes:</w:t>
            </w:r>
          </w:p>
        </w:tc>
        <w:tc>
          <w:tcPr>
            <w:tcW w:w="1799" w:type="dxa"/>
            <w:vAlign w:val="center"/>
          </w:tcPr>
          <w:p w14:paraId="6511E3C8" w14:textId="714C1AF2" w:rsidR="00D12F95" w:rsidRPr="00F32E77" w:rsidRDefault="00D12F95">
            <w:pPr>
              <w:rPr>
                <w:rFonts w:ascii="Century Gothic" w:hAnsi="Century Gothic"/>
                <w:color w:val="595959" w:themeColor="text1" w:themeTint="A6"/>
                <w:sz w:val="16"/>
                <w:szCs w:val="16"/>
              </w:rPr>
            </w:pPr>
            <w:r w:rsidRPr="00F32E77">
              <w:rPr>
                <w:rFonts w:ascii="Century Gothic" w:hAnsi="Century Gothic"/>
                <w:color w:val="595959" w:themeColor="text1" w:themeTint="A6"/>
                <w:sz w:val="16"/>
                <w:szCs w:val="16"/>
              </w:rPr>
              <w:t>Notes:</w:t>
            </w:r>
          </w:p>
        </w:tc>
      </w:tr>
      <w:tr w:rsidR="00F32E77" w14:paraId="6D8DCF1E" w14:textId="77777777" w:rsidTr="00EA6EF6">
        <w:trPr>
          <w:trHeight w:val="432"/>
        </w:trPr>
        <w:tc>
          <w:tcPr>
            <w:tcW w:w="3775" w:type="dxa"/>
            <w:vMerge w:val="restart"/>
            <w:vAlign w:val="center"/>
          </w:tcPr>
          <w:p w14:paraId="23BDE9D9" w14:textId="54CE517A" w:rsidR="00F32E77" w:rsidRPr="00D12F95" w:rsidRDefault="00F32E77" w:rsidP="00F32E7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Tyler K.</w:t>
            </w:r>
          </w:p>
        </w:tc>
        <w:tc>
          <w:tcPr>
            <w:tcW w:w="1498" w:type="dxa"/>
            <w:shd w:val="clear" w:color="auto" w:fill="E2EFD9" w:themeFill="accent6" w:themeFillTint="33"/>
            <w:vAlign w:val="center"/>
          </w:tcPr>
          <w:p w14:paraId="47C0E0FB" w14:textId="2BE8D860"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000000" w:themeColor="text1"/>
                <w:sz w:val="18"/>
                <w:szCs w:val="18"/>
              </w:rPr>
              <w:t>VERY LOW</w:t>
            </w:r>
          </w:p>
        </w:tc>
        <w:tc>
          <w:tcPr>
            <w:tcW w:w="1799" w:type="dxa"/>
            <w:shd w:val="clear" w:color="auto" w:fill="C5E0B3" w:themeFill="accent6" w:themeFillTint="66"/>
            <w:vAlign w:val="center"/>
          </w:tcPr>
          <w:p w14:paraId="4D83CB09" w14:textId="1EC1B41E"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000000" w:themeColor="text1"/>
                <w:sz w:val="18"/>
                <w:szCs w:val="18"/>
              </w:rPr>
              <w:t>LOW</w:t>
            </w:r>
          </w:p>
        </w:tc>
        <w:tc>
          <w:tcPr>
            <w:tcW w:w="1799" w:type="dxa"/>
            <w:shd w:val="clear" w:color="auto" w:fill="FBE4D5" w:themeFill="accent2" w:themeFillTint="33"/>
            <w:vAlign w:val="center"/>
          </w:tcPr>
          <w:p w14:paraId="5410E78B" w14:textId="0827A331"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000000" w:themeColor="text1"/>
                <w:sz w:val="18"/>
                <w:szCs w:val="18"/>
              </w:rPr>
              <w:t>AVERAGE</w:t>
            </w:r>
          </w:p>
        </w:tc>
        <w:tc>
          <w:tcPr>
            <w:tcW w:w="1799" w:type="dxa"/>
            <w:shd w:val="clear" w:color="auto" w:fill="F7CAAC" w:themeFill="accent2" w:themeFillTint="66"/>
            <w:vAlign w:val="center"/>
          </w:tcPr>
          <w:p w14:paraId="278FA015" w14:textId="73AC3C6E"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000000" w:themeColor="text1"/>
                <w:sz w:val="18"/>
                <w:szCs w:val="18"/>
              </w:rPr>
              <w:t>ABOVE AVERAGE</w:t>
            </w:r>
          </w:p>
        </w:tc>
        <w:tc>
          <w:tcPr>
            <w:tcW w:w="1799" w:type="dxa"/>
            <w:shd w:val="clear" w:color="auto" w:fill="FF0000"/>
            <w:vAlign w:val="center"/>
          </w:tcPr>
          <w:p w14:paraId="4BFCFE46" w14:textId="3197398E"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FFFFFF" w:themeColor="background1"/>
                <w:sz w:val="18"/>
                <w:szCs w:val="18"/>
              </w:rPr>
              <w:t>HIGH</w:t>
            </w:r>
          </w:p>
        </w:tc>
        <w:tc>
          <w:tcPr>
            <w:tcW w:w="1799" w:type="dxa"/>
            <w:shd w:val="clear" w:color="auto" w:fill="C00000"/>
            <w:vAlign w:val="center"/>
          </w:tcPr>
          <w:p w14:paraId="43B3A98F" w14:textId="1187BE27"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FFFFFF" w:themeColor="background1"/>
                <w:sz w:val="18"/>
                <w:szCs w:val="18"/>
              </w:rPr>
              <w:t>CRITICAL</w:t>
            </w:r>
          </w:p>
        </w:tc>
      </w:tr>
      <w:tr w:rsidR="00F32E77" w14:paraId="344835A9" w14:textId="77777777" w:rsidTr="00EA6EF6">
        <w:trPr>
          <w:trHeight w:val="1160"/>
        </w:trPr>
        <w:tc>
          <w:tcPr>
            <w:tcW w:w="3775" w:type="dxa"/>
            <w:vMerge/>
            <w:vAlign w:val="center"/>
          </w:tcPr>
          <w:p w14:paraId="744F9733" w14:textId="77777777" w:rsidR="00F32E77" w:rsidRPr="00D12F95" w:rsidRDefault="00F32E77" w:rsidP="00F32E77">
            <w:pPr>
              <w:rPr>
                <w:rFonts w:ascii="Century Gothic" w:hAnsi="Century Gothic"/>
                <w:color w:val="595959" w:themeColor="text1" w:themeTint="A6"/>
                <w:sz w:val="20"/>
                <w:szCs w:val="20"/>
              </w:rPr>
            </w:pPr>
          </w:p>
        </w:tc>
        <w:tc>
          <w:tcPr>
            <w:tcW w:w="1498" w:type="dxa"/>
            <w:vAlign w:val="center"/>
          </w:tcPr>
          <w:p w14:paraId="2C686F8C" w14:textId="7FFD05AD"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p>
        </w:tc>
        <w:tc>
          <w:tcPr>
            <w:tcW w:w="1799" w:type="dxa"/>
            <w:vAlign w:val="center"/>
          </w:tcPr>
          <w:p w14:paraId="3D8C169D" w14:textId="2AA4763A"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 xml:space="preserve">Notes: </w:t>
            </w:r>
          </w:p>
        </w:tc>
        <w:tc>
          <w:tcPr>
            <w:tcW w:w="1799" w:type="dxa"/>
            <w:vAlign w:val="center"/>
          </w:tcPr>
          <w:p w14:paraId="424C6D30" w14:textId="02584C37"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r>
              <w:rPr>
                <w:rFonts w:ascii="Century Gothic" w:hAnsi="Century Gothic"/>
                <w:color w:val="595959" w:themeColor="text1" w:themeTint="A6"/>
                <w:sz w:val="16"/>
                <w:szCs w:val="16"/>
              </w:rPr>
              <w:t xml:space="preserve"> </w:t>
            </w:r>
          </w:p>
        </w:tc>
        <w:tc>
          <w:tcPr>
            <w:tcW w:w="1799" w:type="dxa"/>
            <w:vAlign w:val="center"/>
          </w:tcPr>
          <w:p w14:paraId="09059059" w14:textId="107095DA"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r>
              <w:rPr>
                <w:rFonts w:ascii="Century Gothic" w:hAnsi="Century Gothic"/>
                <w:color w:val="595959" w:themeColor="text1" w:themeTint="A6"/>
                <w:sz w:val="16"/>
                <w:szCs w:val="16"/>
              </w:rPr>
              <w:t xml:space="preserve"> </w:t>
            </w:r>
          </w:p>
        </w:tc>
        <w:tc>
          <w:tcPr>
            <w:tcW w:w="1799" w:type="dxa"/>
            <w:vAlign w:val="center"/>
          </w:tcPr>
          <w:p w14:paraId="357F6BDE" w14:textId="495F06F4"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p>
        </w:tc>
        <w:tc>
          <w:tcPr>
            <w:tcW w:w="1799" w:type="dxa"/>
            <w:vAlign w:val="center"/>
          </w:tcPr>
          <w:p w14:paraId="7459ECB3" w14:textId="5D9A8C1D"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p>
        </w:tc>
      </w:tr>
      <w:tr w:rsidR="00F32E77" w14:paraId="73375F5F" w14:textId="77777777" w:rsidTr="00EA6EF6">
        <w:trPr>
          <w:trHeight w:val="432"/>
        </w:trPr>
        <w:tc>
          <w:tcPr>
            <w:tcW w:w="3775" w:type="dxa"/>
            <w:vMerge w:val="restart"/>
            <w:vAlign w:val="center"/>
          </w:tcPr>
          <w:p w14:paraId="513F695D" w14:textId="524B672E" w:rsidR="00F32E77" w:rsidRPr="00D12F95" w:rsidRDefault="00F32E77" w:rsidP="00F32E7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Elisabeth R.</w:t>
            </w:r>
          </w:p>
        </w:tc>
        <w:tc>
          <w:tcPr>
            <w:tcW w:w="1498" w:type="dxa"/>
            <w:shd w:val="clear" w:color="auto" w:fill="FBE4D5" w:themeFill="accent2" w:themeFillTint="33"/>
            <w:vAlign w:val="center"/>
          </w:tcPr>
          <w:p w14:paraId="08B9EDE1" w14:textId="6F3E96C5"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000000" w:themeColor="text1"/>
                <w:sz w:val="18"/>
                <w:szCs w:val="18"/>
              </w:rPr>
              <w:t>AVERAGE</w:t>
            </w:r>
          </w:p>
        </w:tc>
        <w:tc>
          <w:tcPr>
            <w:tcW w:w="1799" w:type="dxa"/>
            <w:shd w:val="clear" w:color="auto" w:fill="FF0000"/>
            <w:vAlign w:val="center"/>
          </w:tcPr>
          <w:p w14:paraId="5FE78317" w14:textId="5BFA60CE"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FFFFFF" w:themeColor="background1"/>
                <w:sz w:val="18"/>
                <w:szCs w:val="18"/>
              </w:rPr>
              <w:t>HIGH</w:t>
            </w:r>
          </w:p>
        </w:tc>
        <w:tc>
          <w:tcPr>
            <w:tcW w:w="1799" w:type="dxa"/>
            <w:shd w:val="clear" w:color="auto" w:fill="FBE4D5" w:themeFill="accent2" w:themeFillTint="33"/>
            <w:vAlign w:val="center"/>
          </w:tcPr>
          <w:p w14:paraId="4F9CE597" w14:textId="50CAAFE3"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000000" w:themeColor="text1"/>
                <w:sz w:val="18"/>
                <w:szCs w:val="18"/>
              </w:rPr>
              <w:t>AVERAGE</w:t>
            </w:r>
          </w:p>
        </w:tc>
        <w:tc>
          <w:tcPr>
            <w:tcW w:w="1799" w:type="dxa"/>
            <w:shd w:val="clear" w:color="auto" w:fill="F7CAAC" w:themeFill="accent2" w:themeFillTint="66"/>
            <w:vAlign w:val="center"/>
          </w:tcPr>
          <w:p w14:paraId="5120C2B2" w14:textId="0ACA77CA"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000000" w:themeColor="text1"/>
                <w:sz w:val="18"/>
                <w:szCs w:val="18"/>
              </w:rPr>
              <w:t>ABOVE AVERAGE</w:t>
            </w:r>
          </w:p>
        </w:tc>
        <w:tc>
          <w:tcPr>
            <w:tcW w:w="1799" w:type="dxa"/>
            <w:shd w:val="clear" w:color="auto" w:fill="FF0000"/>
            <w:vAlign w:val="center"/>
          </w:tcPr>
          <w:p w14:paraId="70DA15A1" w14:textId="146233C9"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FFFFFF" w:themeColor="background1"/>
                <w:sz w:val="18"/>
                <w:szCs w:val="18"/>
              </w:rPr>
              <w:t>HIGH</w:t>
            </w:r>
          </w:p>
        </w:tc>
        <w:tc>
          <w:tcPr>
            <w:tcW w:w="1799" w:type="dxa"/>
            <w:shd w:val="clear" w:color="auto" w:fill="C00000"/>
            <w:vAlign w:val="center"/>
          </w:tcPr>
          <w:p w14:paraId="797CC210" w14:textId="166970BA"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FFFFFF" w:themeColor="background1"/>
                <w:sz w:val="18"/>
                <w:szCs w:val="18"/>
              </w:rPr>
              <w:t>CRITICAL</w:t>
            </w:r>
          </w:p>
        </w:tc>
      </w:tr>
      <w:tr w:rsidR="00F32E77" w14:paraId="48C9B936" w14:textId="77777777" w:rsidTr="00EA6EF6">
        <w:trPr>
          <w:trHeight w:val="953"/>
        </w:trPr>
        <w:tc>
          <w:tcPr>
            <w:tcW w:w="3775" w:type="dxa"/>
            <w:vMerge/>
            <w:vAlign w:val="center"/>
          </w:tcPr>
          <w:p w14:paraId="2E52BCF1" w14:textId="77777777" w:rsidR="00F32E77" w:rsidRPr="00D12F95" w:rsidRDefault="00F32E77" w:rsidP="00F32E77">
            <w:pPr>
              <w:rPr>
                <w:rFonts w:ascii="Century Gothic" w:hAnsi="Century Gothic"/>
                <w:color w:val="595959" w:themeColor="text1" w:themeTint="A6"/>
                <w:sz w:val="20"/>
                <w:szCs w:val="20"/>
              </w:rPr>
            </w:pPr>
          </w:p>
        </w:tc>
        <w:tc>
          <w:tcPr>
            <w:tcW w:w="1498" w:type="dxa"/>
            <w:vAlign w:val="center"/>
          </w:tcPr>
          <w:p w14:paraId="37274617" w14:textId="13650FD9"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p>
        </w:tc>
        <w:tc>
          <w:tcPr>
            <w:tcW w:w="1799" w:type="dxa"/>
            <w:vAlign w:val="center"/>
          </w:tcPr>
          <w:p w14:paraId="78B8A057" w14:textId="271DC130"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 xml:space="preserve">Notes: </w:t>
            </w:r>
          </w:p>
        </w:tc>
        <w:tc>
          <w:tcPr>
            <w:tcW w:w="1799" w:type="dxa"/>
            <w:vAlign w:val="center"/>
          </w:tcPr>
          <w:p w14:paraId="5DEC2E74" w14:textId="3B89219C"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r>
              <w:rPr>
                <w:rFonts w:ascii="Century Gothic" w:hAnsi="Century Gothic"/>
                <w:color w:val="595959" w:themeColor="text1" w:themeTint="A6"/>
                <w:sz w:val="16"/>
                <w:szCs w:val="16"/>
              </w:rPr>
              <w:t xml:space="preserve"> </w:t>
            </w:r>
          </w:p>
        </w:tc>
        <w:tc>
          <w:tcPr>
            <w:tcW w:w="1799" w:type="dxa"/>
            <w:vAlign w:val="center"/>
          </w:tcPr>
          <w:p w14:paraId="48BEF3ED" w14:textId="16DB28FA"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r>
              <w:rPr>
                <w:rFonts w:ascii="Century Gothic" w:hAnsi="Century Gothic"/>
                <w:color w:val="595959" w:themeColor="text1" w:themeTint="A6"/>
                <w:sz w:val="16"/>
                <w:szCs w:val="16"/>
              </w:rPr>
              <w:t xml:space="preserve"> </w:t>
            </w:r>
          </w:p>
        </w:tc>
        <w:tc>
          <w:tcPr>
            <w:tcW w:w="1799" w:type="dxa"/>
            <w:vAlign w:val="center"/>
          </w:tcPr>
          <w:p w14:paraId="60A0B87E" w14:textId="70BFC759"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p>
        </w:tc>
        <w:tc>
          <w:tcPr>
            <w:tcW w:w="1799" w:type="dxa"/>
            <w:vAlign w:val="center"/>
          </w:tcPr>
          <w:p w14:paraId="10D29B1C" w14:textId="084F9AF2"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p>
        </w:tc>
      </w:tr>
      <w:tr w:rsidR="00F32E77" w14:paraId="066CD09B" w14:textId="77777777" w:rsidTr="00EA6EF6">
        <w:trPr>
          <w:trHeight w:val="432"/>
        </w:trPr>
        <w:tc>
          <w:tcPr>
            <w:tcW w:w="3775" w:type="dxa"/>
            <w:vMerge w:val="restart"/>
            <w:vAlign w:val="center"/>
          </w:tcPr>
          <w:p w14:paraId="7DD31A04" w14:textId="1F6CF46D" w:rsidR="00F32E77" w:rsidRPr="00D12F95" w:rsidRDefault="00F32E77" w:rsidP="00F32E77">
            <w:pPr>
              <w:rPr>
                <w:rFonts w:ascii="Century Gothic" w:hAnsi="Century Gothic"/>
                <w:color w:val="595959" w:themeColor="text1" w:themeTint="A6"/>
                <w:sz w:val="20"/>
                <w:szCs w:val="20"/>
              </w:rPr>
            </w:pPr>
            <w:r>
              <w:rPr>
                <w:rFonts w:ascii="Century Gothic" w:hAnsi="Century Gothic"/>
                <w:color w:val="595959" w:themeColor="text1" w:themeTint="A6"/>
                <w:sz w:val="20"/>
                <w:szCs w:val="20"/>
              </w:rPr>
              <w:t>Don W.</w:t>
            </w:r>
          </w:p>
        </w:tc>
        <w:tc>
          <w:tcPr>
            <w:tcW w:w="1498" w:type="dxa"/>
            <w:shd w:val="clear" w:color="auto" w:fill="E2EFD9" w:themeFill="accent6" w:themeFillTint="33"/>
            <w:vAlign w:val="center"/>
          </w:tcPr>
          <w:p w14:paraId="2699FDA5" w14:textId="39C9D851"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000000" w:themeColor="text1"/>
                <w:sz w:val="18"/>
                <w:szCs w:val="18"/>
              </w:rPr>
              <w:t>VERY LOW</w:t>
            </w:r>
          </w:p>
        </w:tc>
        <w:tc>
          <w:tcPr>
            <w:tcW w:w="1799" w:type="dxa"/>
            <w:shd w:val="clear" w:color="auto" w:fill="C00000"/>
            <w:vAlign w:val="center"/>
          </w:tcPr>
          <w:p w14:paraId="7CA475E2" w14:textId="670F8DF6"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FFFFFF" w:themeColor="background1"/>
                <w:sz w:val="18"/>
                <w:szCs w:val="18"/>
              </w:rPr>
              <w:t>CRITICAL</w:t>
            </w:r>
          </w:p>
        </w:tc>
        <w:tc>
          <w:tcPr>
            <w:tcW w:w="1799" w:type="dxa"/>
            <w:shd w:val="clear" w:color="auto" w:fill="FF0000"/>
            <w:vAlign w:val="center"/>
          </w:tcPr>
          <w:p w14:paraId="4C4B623A" w14:textId="4C3348B3"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FFFFFF" w:themeColor="background1"/>
                <w:sz w:val="18"/>
                <w:szCs w:val="18"/>
              </w:rPr>
              <w:t>HIGH</w:t>
            </w:r>
          </w:p>
        </w:tc>
        <w:tc>
          <w:tcPr>
            <w:tcW w:w="1799" w:type="dxa"/>
            <w:shd w:val="clear" w:color="auto" w:fill="F7CAAC" w:themeFill="accent2" w:themeFillTint="66"/>
            <w:vAlign w:val="center"/>
          </w:tcPr>
          <w:p w14:paraId="0304201E" w14:textId="75B6295B"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000000" w:themeColor="text1"/>
                <w:sz w:val="18"/>
                <w:szCs w:val="18"/>
              </w:rPr>
              <w:t>ABOVE AVERAGE</w:t>
            </w:r>
          </w:p>
        </w:tc>
        <w:tc>
          <w:tcPr>
            <w:tcW w:w="1799" w:type="dxa"/>
            <w:shd w:val="clear" w:color="auto" w:fill="FF0000"/>
            <w:vAlign w:val="center"/>
          </w:tcPr>
          <w:p w14:paraId="5050D898" w14:textId="685D90E0"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FFFFFF" w:themeColor="background1"/>
                <w:sz w:val="18"/>
                <w:szCs w:val="18"/>
              </w:rPr>
              <w:t>HIGH</w:t>
            </w:r>
          </w:p>
        </w:tc>
        <w:tc>
          <w:tcPr>
            <w:tcW w:w="1799" w:type="dxa"/>
            <w:shd w:val="clear" w:color="auto" w:fill="FBE4D5" w:themeFill="accent2" w:themeFillTint="33"/>
            <w:vAlign w:val="center"/>
          </w:tcPr>
          <w:p w14:paraId="489213D1" w14:textId="672A9964" w:rsidR="00F32E77" w:rsidRPr="00D12F95" w:rsidRDefault="00F32E77" w:rsidP="00F32E77">
            <w:pPr>
              <w:jc w:val="center"/>
              <w:rPr>
                <w:rFonts w:ascii="Century Gothic" w:hAnsi="Century Gothic"/>
                <w:color w:val="595959" w:themeColor="text1" w:themeTint="A6"/>
                <w:sz w:val="20"/>
                <w:szCs w:val="20"/>
              </w:rPr>
            </w:pPr>
            <w:r w:rsidRPr="00D12F95">
              <w:rPr>
                <w:rFonts w:ascii="Century Gothic" w:hAnsi="Century Gothic"/>
                <w:b/>
                <w:bCs/>
                <w:color w:val="000000" w:themeColor="text1"/>
                <w:sz w:val="18"/>
                <w:szCs w:val="18"/>
              </w:rPr>
              <w:t>AVERAGE</w:t>
            </w:r>
          </w:p>
        </w:tc>
      </w:tr>
      <w:tr w:rsidR="00F32E77" w14:paraId="12F13466" w14:textId="77777777" w:rsidTr="00EA6EF6">
        <w:trPr>
          <w:trHeight w:val="1160"/>
        </w:trPr>
        <w:tc>
          <w:tcPr>
            <w:tcW w:w="3775" w:type="dxa"/>
            <w:vMerge/>
            <w:vAlign w:val="center"/>
          </w:tcPr>
          <w:p w14:paraId="6C68689E" w14:textId="77777777" w:rsidR="00F32E77" w:rsidRPr="00D12F95" w:rsidRDefault="00F32E77" w:rsidP="00F32E77">
            <w:pPr>
              <w:rPr>
                <w:rFonts w:ascii="Century Gothic" w:hAnsi="Century Gothic"/>
                <w:color w:val="595959" w:themeColor="text1" w:themeTint="A6"/>
                <w:sz w:val="20"/>
                <w:szCs w:val="20"/>
              </w:rPr>
            </w:pPr>
          </w:p>
        </w:tc>
        <w:tc>
          <w:tcPr>
            <w:tcW w:w="1498" w:type="dxa"/>
            <w:vAlign w:val="center"/>
          </w:tcPr>
          <w:p w14:paraId="7C827213" w14:textId="1DDCA818"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p>
        </w:tc>
        <w:tc>
          <w:tcPr>
            <w:tcW w:w="1799" w:type="dxa"/>
            <w:vAlign w:val="center"/>
          </w:tcPr>
          <w:p w14:paraId="335F4CB2" w14:textId="35295E63"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 xml:space="preserve">Notes: </w:t>
            </w:r>
          </w:p>
        </w:tc>
        <w:tc>
          <w:tcPr>
            <w:tcW w:w="1799" w:type="dxa"/>
            <w:vAlign w:val="center"/>
          </w:tcPr>
          <w:p w14:paraId="6A0E2400" w14:textId="0F16C240"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r>
              <w:rPr>
                <w:rFonts w:ascii="Century Gothic" w:hAnsi="Century Gothic"/>
                <w:color w:val="595959" w:themeColor="text1" w:themeTint="A6"/>
                <w:sz w:val="16"/>
                <w:szCs w:val="16"/>
              </w:rPr>
              <w:t xml:space="preserve"> </w:t>
            </w:r>
          </w:p>
        </w:tc>
        <w:tc>
          <w:tcPr>
            <w:tcW w:w="1799" w:type="dxa"/>
            <w:vAlign w:val="center"/>
          </w:tcPr>
          <w:p w14:paraId="3B87FDF3" w14:textId="7726D342"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r>
              <w:rPr>
                <w:rFonts w:ascii="Century Gothic" w:hAnsi="Century Gothic"/>
                <w:color w:val="595959" w:themeColor="text1" w:themeTint="A6"/>
                <w:sz w:val="16"/>
                <w:szCs w:val="16"/>
              </w:rPr>
              <w:t xml:space="preserve"> </w:t>
            </w:r>
          </w:p>
        </w:tc>
        <w:tc>
          <w:tcPr>
            <w:tcW w:w="1799" w:type="dxa"/>
            <w:vAlign w:val="center"/>
          </w:tcPr>
          <w:p w14:paraId="6B2626F8" w14:textId="27838C28"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p>
        </w:tc>
        <w:tc>
          <w:tcPr>
            <w:tcW w:w="1799" w:type="dxa"/>
            <w:vAlign w:val="center"/>
          </w:tcPr>
          <w:p w14:paraId="31B1F42D" w14:textId="7CA493B3" w:rsidR="00F32E77" w:rsidRPr="00D12F95" w:rsidRDefault="00F32E77" w:rsidP="00F32E77">
            <w:pPr>
              <w:rPr>
                <w:rFonts w:ascii="Century Gothic" w:hAnsi="Century Gothic"/>
                <w:color w:val="595959" w:themeColor="text1" w:themeTint="A6"/>
                <w:sz w:val="20"/>
                <w:szCs w:val="20"/>
              </w:rPr>
            </w:pPr>
            <w:r w:rsidRPr="00F32E77">
              <w:rPr>
                <w:rFonts w:ascii="Century Gothic" w:hAnsi="Century Gothic"/>
                <w:color w:val="595959" w:themeColor="text1" w:themeTint="A6"/>
                <w:sz w:val="16"/>
                <w:szCs w:val="16"/>
              </w:rPr>
              <w:t>Notes:</w:t>
            </w:r>
          </w:p>
        </w:tc>
      </w:tr>
    </w:tbl>
    <w:p w14:paraId="5B635BB5" w14:textId="164B1DC7" w:rsidR="00D12F95" w:rsidRDefault="00EA6EF6">
      <w:pPr>
        <w:rPr>
          <w:rFonts w:ascii="Century Gothic" w:hAnsi="Century Gothic"/>
          <w:b/>
          <w:bCs/>
          <w:color w:val="595959" w:themeColor="text1" w:themeTint="A6"/>
          <w:sz w:val="24"/>
          <w:szCs w:val="24"/>
        </w:rPr>
      </w:pPr>
      <w:r>
        <w:rPr>
          <w:rFonts w:ascii="Century Gothic" w:hAnsi="Century Gothic"/>
          <w:b/>
          <w:bCs/>
          <w:noProof/>
          <w:color w:val="000000" w:themeColor="text1"/>
          <w:sz w:val="24"/>
          <w:szCs w:val="24"/>
        </w:rPr>
        <mc:AlternateContent>
          <mc:Choice Requires="wps">
            <w:drawing>
              <wp:anchor distT="0" distB="0" distL="114300" distR="114300" simplePos="0" relativeHeight="251659264" behindDoc="0" locked="0" layoutInCell="1" allowOverlap="1" wp14:anchorId="5AC213DD" wp14:editId="0EA2A260">
                <wp:simplePos x="0" y="0"/>
                <wp:positionH relativeFrom="column">
                  <wp:posOffset>0</wp:posOffset>
                </wp:positionH>
                <wp:positionV relativeFrom="paragraph">
                  <wp:posOffset>150495</wp:posOffset>
                </wp:positionV>
                <wp:extent cx="91630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163050" cy="0"/>
                        </a:xfrm>
                        <a:prstGeom prst="line">
                          <a:avLst/>
                        </a:prstGeom>
                        <a:ln w="12700">
                          <a:solidFill>
                            <a:schemeClr val="bg1">
                              <a:lumMod val="8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07BCF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85pt" to="72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t2Z1gEAABoEAAAOAAAAZHJzL2Uyb0RvYy54bWysU8tu2zAQvBfoPxC815IcJE0FyznESC99&#10;BH18AE0uLQJ8gWQs+e+7pGS5bk8tcqEocmZ2Z7TaPIxGkyOEqJztaLOqKQHLnVD20NGfP57e3VMS&#10;E7OCaWehoyeI9GH79s1m8C2sXe+0gEBQxMZ28B3tU/JtVUXeg2Fx5TxYvJQuGJbwNRwqEdiA6kZX&#10;67q+qwYXhA+OQ4x4upsu6bboSwk8fZUyQiK6o9hbKmso6z6v1XbD2kNgvld8boP9RxeGKYtFF6kd&#10;S4y8BPWXlFE8uOhkWnFnKiel4lA8oJum/sPN9555KF4wnOiXmOLryfIvx0f7HDCGwcc2+ueQXYwy&#10;mPzE/shYwjotYcGYCMfDD83dTX2LmfLzXXUh+hDTR3CG5E1HtbLZB2vZ8VNMWAyhZ0g+1pYMOD3r&#10;93VdYNFpJZ6U1vmyzAI86kCODL/i/tAUjH4xn52Yzu5va2ROugu8VLlSyiV3LPYTSeBu5miL4EsA&#10;ZZdOGqbevoEkSqDlqfBSYJJhnINNzaKE6EyT2P1CnF3lob4YuSbO+EyFMrf/Ql4YpbKzaSEbZV2Y&#10;Mr2unsZzy3LCnxOYfOcI9k6cymiUaHAAS6Lzz5In/Pf3Qr/80ttfAAAA//8DAFBLAwQUAAYACAAA&#10;ACEAL9SkNdwAAAAHAQAADwAAAGRycy9kb3ducmV2LnhtbEyPQUvDQBCF74L/YRnBi9iNabEasyla&#10;qAh6aRW8brNjEs3Oht1pG/+9Uzzo8b03vPdNuRh9r/YYUxfIwNUkA4VUB9dRY+DtdXV5AyqxJWf7&#10;QGjgGxMsqtOT0hYuHGiN+w03SkooFdZAyzwUWqe6RW/TJAxIkn2E6C2LjI120R6k3Pc6z7Jr7W1H&#10;stDaAZct1l+bnTfw+bB2z+Pyoub5Ko/81LzcPr4nY87Pxvs7UIwj/x3DEV/QoRKmbdiRS6o3II+w&#10;gXw6B3VMZ7OpONtfR1el/s9f/QAAAP//AwBQSwECLQAUAAYACAAAACEAtoM4kv4AAADhAQAAEwAA&#10;AAAAAAAAAAAAAAAAAAAAW0NvbnRlbnRfVHlwZXNdLnhtbFBLAQItABQABgAIAAAAIQA4/SH/1gAA&#10;AJQBAAALAAAAAAAAAAAAAAAAAC8BAABfcmVscy8ucmVsc1BLAQItABQABgAIAAAAIQBeMt2Z1gEA&#10;ABoEAAAOAAAAAAAAAAAAAAAAAC4CAABkcnMvZTJvRG9jLnhtbFBLAQItABQABgAIAAAAIQAv1KQ1&#10;3AAAAAcBAAAPAAAAAAAAAAAAAAAAADAEAABkcnMvZG93bnJldi54bWxQSwUGAAAAAAQABADzAAAA&#10;OQUAAAAA&#10;" strokecolor="#d8d8d8 [2732]" strokeweight="1pt">
                <v:stroke dashstyle="dash" joinstyle="miter"/>
              </v:line>
            </w:pict>
          </mc:Fallback>
        </mc:AlternateContent>
      </w:r>
    </w:p>
    <w:tbl>
      <w:tblPr>
        <w:tblStyle w:val="TableGrid"/>
        <w:tblW w:w="0" w:type="auto"/>
        <w:tblLook w:val="04A0" w:firstRow="1" w:lastRow="0" w:firstColumn="1" w:lastColumn="0" w:noHBand="0" w:noVBand="1"/>
      </w:tblPr>
      <w:tblGrid>
        <w:gridCol w:w="2398"/>
        <w:gridCol w:w="2398"/>
        <w:gridCol w:w="2398"/>
        <w:gridCol w:w="2398"/>
        <w:gridCol w:w="2399"/>
        <w:gridCol w:w="2399"/>
      </w:tblGrid>
      <w:tr w:rsidR="00F32E77" w14:paraId="4E1F1AA7" w14:textId="77777777" w:rsidTr="00F32E77">
        <w:trPr>
          <w:trHeight w:val="485"/>
        </w:trPr>
        <w:tc>
          <w:tcPr>
            <w:tcW w:w="14390" w:type="dxa"/>
            <w:gridSpan w:val="6"/>
            <w:shd w:val="clear" w:color="auto" w:fill="595959" w:themeFill="text1" w:themeFillTint="A6"/>
            <w:vAlign w:val="center"/>
          </w:tcPr>
          <w:p w14:paraId="10775C5D" w14:textId="25654586" w:rsidR="00F32E77" w:rsidRPr="00F32E77" w:rsidRDefault="00F32E77">
            <w:pPr>
              <w:rPr>
                <w:rFonts w:ascii="Century Gothic" w:hAnsi="Century Gothic"/>
                <w:b/>
                <w:bCs/>
                <w:color w:val="FFFFFF" w:themeColor="background1"/>
                <w:sz w:val="24"/>
                <w:szCs w:val="24"/>
              </w:rPr>
            </w:pPr>
            <w:r w:rsidRPr="00F32E77">
              <w:rPr>
                <w:rFonts w:ascii="Century Gothic" w:hAnsi="Century Gothic"/>
                <w:b/>
                <w:bCs/>
                <w:color w:val="FFFFFF" w:themeColor="background1"/>
                <w:sz w:val="24"/>
                <w:szCs w:val="24"/>
              </w:rPr>
              <w:t>HEAT MAP LEVELS</w:t>
            </w:r>
          </w:p>
        </w:tc>
      </w:tr>
      <w:tr w:rsidR="00F32E77" w14:paraId="4B4BB140" w14:textId="77777777" w:rsidTr="00261BC2">
        <w:trPr>
          <w:trHeight w:val="908"/>
        </w:trPr>
        <w:tc>
          <w:tcPr>
            <w:tcW w:w="2398" w:type="dxa"/>
            <w:shd w:val="clear" w:color="auto" w:fill="E2EFD9" w:themeFill="accent6" w:themeFillTint="33"/>
            <w:vAlign w:val="center"/>
          </w:tcPr>
          <w:p w14:paraId="1A4E46DC" w14:textId="4BBBE798" w:rsidR="00F32E77" w:rsidRDefault="00F32E77" w:rsidP="00F32E77">
            <w:pPr>
              <w:jc w:val="center"/>
              <w:rPr>
                <w:rFonts w:ascii="Century Gothic" w:hAnsi="Century Gothic"/>
                <w:b/>
                <w:bCs/>
                <w:color w:val="595959" w:themeColor="text1" w:themeTint="A6"/>
                <w:sz w:val="24"/>
                <w:szCs w:val="24"/>
              </w:rPr>
            </w:pPr>
            <w:r w:rsidRPr="00D12F95">
              <w:rPr>
                <w:rFonts w:ascii="Century Gothic" w:hAnsi="Century Gothic"/>
                <w:b/>
                <w:bCs/>
                <w:color w:val="000000" w:themeColor="text1"/>
                <w:sz w:val="18"/>
                <w:szCs w:val="18"/>
              </w:rPr>
              <w:t>VERY LOW</w:t>
            </w:r>
          </w:p>
        </w:tc>
        <w:tc>
          <w:tcPr>
            <w:tcW w:w="2398" w:type="dxa"/>
            <w:shd w:val="clear" w:color="auto" w:fill="C5E0B3" w:themeFill="accent6" w:themeFillTint="66"/>
            <w:vAlign w:val="center"/>
          </w:tcPr>
          <w:p w14:paraId="48011AF9" w14:textId="48A6BC62" w:rsidR="00F32E77" w:rsidRDefault="00F32E77" w:rsidP="00F32E77">
            <w:pPr>
              <w:jc w:val="center"/>
              <w:rPr>
                <w:rFonts w:ascii="Century Gothic" w:hAnsi="Century Gothic"/>
                <w:b/>
                <w:bCs/>
                <w:color w:val="595959" w:themeColor="text1" w:themeTint="A6"/>
                <w:sz w:val="24"/>
                <w:szCs w:val="24"/>
              </w:rPr>
            </w:pPr>
            <w:r w:rsidRPr="00D12F95">
              <w:rPr>
                <w:rFonts w:ascii="Century Gothic" w:hAnsi="Century Gothic"/>
                <w:b/>
                <w:bCs/>
                <w:color w:val="000000" w:themeColor="text1"/>
                <w:sz w:val="18"/>
                <w:szCs w:val="18"/>
              </w:rPr>
              <w:t>LOW</w:t>
            </w:r>
          </w:p>
        </w:tc>
        <w:tc>
          <w:tcPr>
            <w:tcW w:w="2398" w:type="dxa"/>
            <w:shd w:val="clear" w:color="auto" w:fill="FBE4D5" w:themeFill="accent2" w:themeFillTint="33"/>
            <w:vAlign w:val="center"/>
          </w:tcPr>
          <w:p w14:paraId="6D748D02" w14:textId="703BCEF8" w:rsidR="00F32E77" w:rsidRDefault="00F32E77" w:rsidP="00F32E77">
            <w:pPr>
              <w:jc w:val="center"/>
              <w:rPr>
                <w:rFonts w:ascii="Century Gothic" w:hAnsi="Century Gothic"/>
                <w:b/>
                <w:bCs/>
                <w:color w:val="595959" w:themeColor="text1" w:themeTint="A6"/>
                <w:sz w:val="24"/>
                <w:szCs w:val="24"/>
              </w:rPr>
            </w:pPr>
            <w:r w:rsidRPr="00D12F95">
              <w:rPr>
                <w:rFonts w:ascii="Century Gothic" w:hAnsi="Century Gothic"/>
                <w:b/>
                <w:bCs/>
                <w:color w:val="000000" w:themeColor="text1"/>
                <w:sz w:val="18"/>
                <w:szCs w:val="18"/>
              </w:rPr>
              <w:t>AVERAGE</w:t>
            </w:r>
          </w:p>
        </w:tc>
        <w:tc>
          <w:tcPr>
            <w:tcW w:w="2398" w:type="dxa"/>
            <w:shd w:val="clear" w:color="auto" w:fill="F7CAAC" w:themeFill="accent2" w:themeFillTint="66"/>
            <w:vAlign w:val="center"/>
          </w:tcPr>
          <w:p w14:paraId="2B527BAA" w14:textId="6228C85D" w:rsidR="00F32E77" w:rsidRDefault="00F32E77" w:rsidP="00F32E77">
            <w:pPr>
              <w:jc w:val="center"/>
              <w:rPr>
                <w:rFonts w:ascii="Century Gothic" w:hAnsi="Century Gothic"/>
                <w:b/>
                <w:bCs/>
                <w:color w:val="595959" w:themeColor="text1" w:themeTint="A6"/>
                <w:sz w:val="24"/>
                <w:szCs w:val="24"/>
              </w:rPr>
            </w:pPr>
            <w:r w:rsidRPr="00D12F95">
              <w:rPr>
                <w:rFonts w:ascii="Century Gothic" w:hAnsi="Century Gothic"/>
                <w:b/>
                <w:bCs/>
                <w:color w:val="000000" w:themeColor="text1"/>
                <w:sz w:val="18"/>
                <w:szCs w:val="18"/>
              </w:rPr>
              <w:t>ABOVE AVERAGE</w:t>
            </w:r>
          </w:p>
        </w:tc>
        <w:tc>
          <w:tcPr>
            <w:tcW w:w="2399" w:type="dxa"/>
            <w:shd w:val="clear" w:color="auto" w:fill="FF0000"/>
            <w:vAlign w:val="center"/>
          </w:tcPr>
          <w:p w14:paraId="165EFF01" w14:textId="55CCDCFE" w:rsidR="00F32E77" w:rsidRDefault="00F32E77" w:rsidP="00F32E77">
            <w:pPr>
              <w:jc w:val="center"/>
              <w:rPr>
                <w:rFonts w:ascii="Century Gothic" w:hAnsi="Century Gothic"/>
                <w:b/>
                <w:bCs/>
                <w:color w:val="595959" w:themeColor="text1" w:themeTint="A6"/>
                <w:sz w:val="24"/>
                <w:szCs w:val="24"/>
              </w:rPr>
            </w:pPr>
            <w:r w:rsidRPr="00D12F95">
              <w:rPr>
                <w:rFonts w:ascii="Century Gothic" w:hAnsi="Century Gothic"/>
                <w:b/>
                <w:bCs/>
                <w:color w:val="FFFFFF" w:themeColor="background1"/>
                <w:sz w:val="18"/>
                <w:szCs w:val="18"/>
              </w:rPr>
              <w:t>HIGH</w:t>
            </w:r>
          </w:p>
        </w:tc>
        <w:tc>
          <w:tcPr>
            <w:tcW w:w="2399" w:type="dxa"/>
            <w:shd w:val="clear" w:color="auto" w:fill="C00000"/>
            <w:vAlign w:val="center"/>
          </w:tcPr>
          <w:p w14:paraId="55697F76" w14:textId="4AF2CF52" w:rsidR="00F32E77" w:rsidRDefault="00F32E77" w:rsidP="00F32E77">
            <w:pPr>
              <w:jc w:val="center"/>
              <w:rPr>
                <w:rFonts w:ascii="Century Gothic" w:hAnsi="Century Gothic"/>
                <w:b/>
                <w:bCs/>
                <w:color w:val="595959" w:themeColor="text1" w:themeTint="A6"/>
                <w:sz w:val="24"/>
                <w:szCs w:val="24"/>
              </w:rPr>
            </w:pPr>
            <w:r w:rsidRPr="00D12F95">
              <w:rPr>
                <w:rFonts w:ascii="Century Gothic" w:hAnsi="Century Gothic"/>
                <w:b/>
                <w:bCs/>
                <w:color w:val="FFFFFF" w:themeColor="background1"/>
                <w:sz w:val="18"/>
                <w:szCs w:val="18"/>
              </w:rPr>
              <w:t>CRITICAL</w:t>
            </w:r>
          </w:p>
        </w:tc>
      </w:tr>
    </w:tbl>
    <w:p w14:paraId="73336D8C" w14:textId="3BD12B1C" w:rsidR="00F32E77" w:rsidRDefault="00F32E77">
      <w:pPr>
        <w:rPr>
          <w:rFonts w:ascii="Century Gothic" w:hAnsi="Century Gothic"/>
          <w:b/>
          <w:bCs/>
          <w:color w:val="595959" w:themeColor="text1" w:themeTint="A6"/>
          <w:sz w:val="24"/>
          <w:szCs w:val="24"/>
        </w:rPr>
      </w:pPr>
    </w:p>
    <w:p w14:paraId="06622711" w14:textId="77777777" w:rsidR="00F32E77" w:rsidRPr="0047491B" w:rsidRDefault="00F32E77" w:rsidP="00F32E77">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32E77" w14:paraId="2B7BD892" w14:textId="77777777" w:rsidTr="00C06A8E">
        <w:trPr>
          <w:trHeight w:val="2338"/>
        </w:trPr>
        <w:tc>
          <w:tcPr>
            <w:tcW w:w="14233" w:type="dxa"/>
          </w:tcPr>
          <w:p w14:paraId="7E817669" w14:textId="77777777" w:rsidR="00F32E77" w:rsidRPr="00692C04" w:rsidRDefault="00F32E77" w:rsidP="00C06A8E">
            <w:pPr>
              <w:jc w:val="center"/>
              <w:rPr>
                <w:rFonts w:ascii="Century Gothic" w:hAnsi="Century Gothic" w:cs="Arial"/>
                <w:b/>
                <w:sz w:val="20"/>
                <w:szCs w:val="20"/>
              </w:rPr>
            </w:pPr>
            <w:r w:rsidRPr="00692C04">
              <w:rPr>
                <w:rFonts w:ascii="Century Gothic" w:hAnsi="Century Gothic" w:cs="Arial"/>
                <w:b/>
                <w:sz w:val="20"/>
                <w:szCs w:val="20"/>
              </w:rPr>
              <w:t>DISCLAIMER</w:t>
            </w:r>
          </w:p>
          <w:p w14:paraId="47A8A609" w14:textId="77777777" w:rsidR="00F32E77" w:rsidRDefault="00F32E77" w:rsidP="00C06A8E">
            <w:pPr>
              <w:rPr>
                <w:rFonts w:ascii="Century Gothic" w:hAnsi="Century Gothic" w:cs="Arial"/>
                <w:szCs w:val="20"/>
              </w:rPr>
            </w:pPr>
          </w:p>
          <w:p w14:paraId="2BF685E8" w14:textId="77777777" w:rsidR="00F32E77" w:rsidRDefault="00F32E77" w:rsidP="00C06A8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93010DC" w14:textId="77777777" w:rsidR="00F32E77" w:rsidRDefault="00F32E77" w:rsidP="00F32E77">
      <w:pPr>
        <w:rPr>
          <w:rFonts w:ascii="Century Gothic" w:hAnsi="Century Gothic" w:cs="Arial"/>
          <w:sz w:val="20"/>
          <w:szCs w:val="20"/>
        </w:rPr>
      </w:pPr>
    </w:p>
    <w:p w14:paraId="5403AE20" w14:textId="77777777" w:rsidR="00F32E77" w:rsidRPr="00D3383E" w:rsidRDefault="00F32E77" w:rsidP="00F32E77">
      <w:pPr>
        <w:rPr>
          <w:rFonts w:ascii="Century Gothic" w:hAnsi="Century Gothic" w:cs="Arial"/>
          <w:sz w:val="20"/>
          <w:szCs w:val="20"/>
        </w:rPr>
      </w:pPr>
    </w:p>
    <w:p w14:paraId="626F9594" w14:textId="77777777" w:rsidR="00F32E77" w:rsidRPr="00F32E77" w:rsidRDefault="00F32E77">
      <w:pPr>
        <w:rPr>
          <w:rFonts w:ascii="Century Gothic" w:hAnsi="Century Gothic"/>
          <w:b/>
          <w:bCs/>
          <w:color w:val="595959" w:themeColor="text1" w:themeTint="A6"/>
          <w:sz w:val="24"/>
          <w:szCs w:val="24"/>
        </w:rPr>
      </w:pPr>
    </w:p>
    <w:sectPr w:rsidR="00F32E77" w:rsidRPr="00F32E77" w:rsidSect="00D12F9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95"/>
    <w:rsid w:val="001F40C0"/>
    <w:rsid w:val="005A4C9C"/>
    <w:rsid w:val="0095691F"/>
    <w:rsid w:val="009E3217"/>
    <w:rsid w:val="00CA3E8E"/>
    <w:rsid w:val="00D12F95"/>
    <w:rsid w:val="00EA6EF6"/>
    <w:rsid w:val="00F32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39CE"/>
  <w15:chartTrackingRefBased/>
  <w15:docId w15:val="{9C67ADB4-F420-478B-AADA-2B11F0BD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2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2E77"/>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F32E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608&amp;utm_source=integrated-content&amp;utm_campaign=/content/stakeholder-mapping-template&amp;utm_medium=Stakeholder+Heat+Map+doc+11608&amp;lpa=Stakeholder+Heat+Map+doc+11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2022-11-08T22:01:00Z</dcterms:created>
  <dcterms:modified xsi:type="dcterms:W3CDTF">2022-11-11T19:11:00Z</dcterms:modified>
</cp:coreProperties>
</file>