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DC4D512" w:rsidR="00460C54" w:rsidRPr="00161DB2" w:rsidRDefault="00B5346C" w:rsidP="0045628D">
      <w:pPr>
        <w:outlineLvl w:val="0"/>
        <w:rPr>
          <w:b/>
          <w:color w:val="595959" w:themeColor="text1" w:themeTint="A6"/>
          <w:sz w:val="44"/>
          <w:szCs w:val="44"/>
        </w:rPr>
      </w:pPr>
      <w:r w:rsidRPr="00161DB2">
        <w:rPr>
          <w:b/>
          <w:noProof/>
          <w:color w:val="595959" w:themeColor="text1" w:themeTint="A6"/>
          <w:sz w:val="44"/>
          <w:szCs w:val="44"/>
        </w:rPr>
        <w:drawing>
          <wp:anchor distT="0" distB="0" distL="114300" distR="114300" simplePos="0" relativeHeight="251620864" behindDoc="0" locked="0" layoutInCell="1" allowOverlap="1" wp14:anchorId="2EB484F6" wp14:editId="3AAAE24A">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3221BC" w:rsidRPr="00161DB2">
        <w:rPr>
          <w:b/>
          <w:noProof/>
          <w:color w:val="595959" w:themeColor="text1" w:themeTint="A6"/>
          <w:sz w:val="44"/>
          <w:szCs w:val="44"/>
        </w:rPr>
        <w:t xml:space="preserve">ADVERTISING </w:t>
      </w:r>
      <w:r w:rsidR="00161DB2" w:rsidRPr="00161DB2">
        <w:rPr>
          <w:b/>
          <w:noProof/>
          <w:color w:val="595959" w:themeColor="text1" w:themeTint="A6"/>
          <w:sz w:val="44"/>
          <w:szCs w:val="44"/>
        </w:rPr>
        <w:t xml:space="preserve">MEDIA </w:t>
      </w:r>
      <w:r w:rsidR="003221BC" w:rsidRPr="00161DB2">
        <w:rPr>
          <w:b/>
          <w:noProof/>
          <w:color w:val="595959" w:themeColor="text1" w:themeTint="A6"/>
          <w:sz w:val="44"/>
          <w:szCs w:val="44"/>
        </w:rPr>
        <w:t>PLAN</w:t>
      </w:r>
      <w:r w:rsidR="00224734" w:rsidRPr="00161DB2">
        <w:rPr>
          <w:b/>
          <w:noProof/>
          <w:color w:val="595959" w:themeColor="text1" w:themeTint="A6"/>
          <w:sz w:val="44"/>
          <w:szCs w:val="44"/>
        </w:rPr>
        <w:t xml:space="preserve"> </w:t>
      </w:r>
      <w:r w:rsidR="004707CA" w:rsidRPr="00161DB2">
        <w:rPr>
          <w:b/>
          <w:noProof/>
          <w:color w:val="595959" w:themeColor="text1" w:themeTint="A6"/>
          <w:sz w:val="44"/>
          <w:szCs w:val="44"/>
        </w:rPr>
        <w:br/>
      </w:r>
      <w:r w:rsidR="00970ACE" w:rsidRPr="00161DB2">
        <w:rPr>
          <w:b/>
          <w:noProof/>
          <w:color w:val="595959" w:themeColor="text1" w:themeTint="A6"/>
          <w:sz w:val="44"/>
          <w:szCs w:val="44"/>
        </w:rPr>
        <w:t xml:space="preserve">TEMPLATE </w:t>
      </w:r>
    </w:p>
    <w:p w14:paraId="373939C2" w14:textId="77777777" w:rsidR="00224734" w:rsidRPr="00161DB2" w:rsidRDefault="00224734" w:rsidP="00D022DF">
      <w:pPr>
        <w:rPr>
          <w:b/>
          <w:color w:val="A6A6A6" w:themeColor="background1" w:themeShade="A6"/>
          <w:sz w:val="13"/>
          <w:szCs w:val="18"/>
        </w:rPr>
      </w:pPr>
    </w:p>
    <w:p w14:paraId="107793F7" w14:textId="680C684F" w:rsidR="003221BC" w:rsidRPr="00161DB2" w:rsidRDefault="003221BC" w:rsidP="003221BC">
      <w:pPr>
        <w:jc w:val="right"/>
        <w:rPr>
          <w:bCs/>
          <w:color w:val="7644FF"/>
          <w:sz w:val="52"/>
          <w:szCs w:val="52"/>
        </w:rPr>
      </w:pPr>
      <w:r w:rsidRPr="00161DB2">
        <w:rPr>
          <w:bCs/>
          <w:color w:val="7644FF"/>
          <w:sz w:val="52"/>
          <w:szCs w:val="52"/>
        </w:rPr>
        <w:t xml:space="preserve">ADVERTISING </w:t>
      </w:r>
      <w:r w:rsidR="00161DB2" w:rsidRPr="00161DB2">
        <w:rPr>
          <w:bCs/>
          <w:color w:val="7644FF"/>
          <w:sz w:val="52"/>
          <w:szCs w:val="52"/>
        </w:rPr>
        <w:t xml:space="preserve">MEDIA </w:t>
      </w:r>
      <w:r w:rsidRPr="00161DB2">
        <w:rPr>
          <w:bCs/>
          <w:color w:val="7644FF"/>
          <w:sz w:val="52"/>
          <w:szCs w:val="52"/>
        </w:rPr>
        <w:t>PLAN</w:t>
      </w:r>
    </w:p>
    <w:p w14:paraId="0AA79ED7" w14:textId="77777777" w:rsidR="003221BC" w:rsidRPr="003221BC" w:rsidRDefault="003221BC" w:rsidP="003221BC">
      <w:pPr>
        <w:pStyle w:val="Heading11"/>
        <w:spacing w:after="0" w:line="276" w:lineRule="auto"/>
        <w:rPr>
          <w:sz w:val="20"/>
          <w:szCs w:val="20"/>
        </w:rPr>
      </w:pPr>
    </w:p>
    <w:p w14:paraId="5B855879" w14:textId="5FAE1AC5" w:rsidR="003221BC" w:rsidRDefault="00161DB2" w:rsidP="003221BC">
      <w:pPr>
        <w:pStyle w:val="Heading11"/>
        <w:rPr>
          <w:color w:val="67908B"/>
          <w:sz w:val="40"/>
          <w:szCs w:val="40"/>
        </w:rPr>
      </w:pPr>
      <w:r>
        <w:t>MEDIA</w:t>
      </w:r>
      <w:r w:rsidR="00215D2E" w:rsidRPr="00215D2E">
        <w:t xml:space="preserve"> CHANNELS</w:t>
      </w:r>
      <w:r>
        <w:t xml:space="preserve"> AND PLATFORMS</w:t>
      </w:r>
      <w:r w:rsidR="003221BC">
        <w:tab/>
      </w:r>
      <w:r>
        <w:rPr>
          <w:color w:val="8380AB"/>
          <w:sz w:val="40"/>
          <w:szCs w:val="40"/>
        </w:rPr>
        <w:t>1</w:t>
      </w:r>
    </w:p>
    <w:p w14:paraId="25A006E8" w14:textId="3369ECBB" w:rsidR="003221BC" w:rsidRDefault="00161DB2" w:rsidP="003221BC">
      <w:pPr>
        <w:tabs>
          <w:tab w:val="right" w:pos="11070"/>
        </w:tabs>
        <w:spacing w:after="120" w:line="276" w:lineRule="auto"/>
        <w:rPr>
          <w:bCs/>
          <w:color w:val="595959" w:themeColor="text1" w:themeTint="A6"/>
          <w:sz w:val="20"/>
          <w:szCs w:val="20"/>
        </w:rPr>
      </w:pPr>
      <w:r w:rsidRPr="00161DB2">
        <w:rPr>
          <w:bCs/>
          <w:color w:val="595959" w:themeColor="text1" w:themeTint="A6"/>
          <w:sz w:val="20"/>
          <w:szCs w:val="20"/>
        </w:rPr>
        <w:t>List the various media channels and platforms that will be used for advertising. Specify whether these are digital (social media, display ads, search engine ads) or traditional (print, radio, television).</w:t>
      </w:r>
    </w:p>
    <w:tbl>
      <w:tblPr>
        <w:tblW w:w="11090" w:type="dxa"/>
        <w:tblLook w:val="04A0" w:firstRow="1" w:lastRow="0" w:firstColumn="1" w:lastColumn="0" w:noHBand="0" w:noVBand="1"/>
      </w:tblPr>
      <w:tblGrid>
        <w:gridCol w:w="2780"/>
        <w:gridCol w:w="2780"/>
        <w:gridCol w:w="5530"/>
      </w:tblGrid>
      <w:tr w:rsidR="00215D2E" w:rsidRPr="00215D2E" w14:paraId="4FB1546C" w14:textId="77777777" w:rsidTr="003962B3">
        <w:trPr>
          <w:trHeight w:val="504"/>
        </w:trPr>
        <w:tc>
          <w:tcPr>
            <w:tcW w:w="2780"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hideMark/>
          </w:tcPr>
          <w:p w14:paraId="07ED4DC8" w14:textId="1545F1F3" w:rsidR="00215D2E" w:rsidRPr="00215D2E" w:rsidRDefault="00215D2E" w:rsidP="00215D2E">
            <w:pPr>
              <w:rPr>
                <w:rFonts w:cs="Calibri"/>
                <w:color w:val="000000"/>
                <w:sz w:val="22"/>
                <w:szCs w:val="22"/>
              </w:rPr>
            </w:pPr>
            <w:r w:rsidRPr="00215D2E">
              <w:rPr>
                <w:rFonts w:cs="Calibri"/>
                <w:color w:val="000000"/>
                <w:sz w:val="22"/>
                <w:szCs w:val="22"/>
              </w:rPr>
              <w:t>CHANNEL</w:t>
            </w:r>
            <w:r w:rsidR="00161DB2">
              <w:rPr>
                <w:rFonts w:cs="Calibri"/>
                <w:color w:val="000000"/>
                <w:sz w:val="22"/>
                <w:szCs w:val="22"/>
              </w:rPr>
              <w:t xml:space="preserve"> TYPE</w:t>
            </w:r>
          </w:p>
        </w:tc>
        <w:tc>
          <w:tcPr>
            <w:tcW w:w="2780"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hideMark/>
          </w:tcPr>
          <w:p w14:paraId="35CD9A45" w14:textId="01A12BC5" w:rsidR="00215D2E" w:rsidRPr="00215D2E" w:rsidRDefault="00161DB2" w:rsidP="00215D2E">
            <w:pPr>
              <w:rPr>
                <w:rFonts w:cs="Calibri"/>
                <w:color w:val="000000"/>
                <w:sz w:val="22"/>
                <w:szCs w:val="22"/>
              </w:rPr>
            </w:pPr>
            <w:r>
              <w:rPr>
                <w:rFonts w:cs="Calibri"/>
                <w:color w:val="000000"/>
                <w:sz w:val="22"/>
                <w:szCs w:val="22"/>
              </w:rPr>
              <w:t>CHANNEL</w:t>
            </w:r>
          </w:p>
        </w:tc>
        <w:tc>
          <w:tcPr>
            <w:tcW w:w="5530"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hideMark/>
          </w:tcPr>
          <w:p w14:paraId="2BA40DC7" w14:textId="1D555F21" w:rsidR="00215D2E" w:rsidRPr="00215D2E" w:rsidRDefault="00161DB2" w:rsidP="00215D2E">
            <w:pPr>
              <w:rPr>
                <w:rFonts w:cs="Calibri"/>
                <w:color w:val="000000"/>
                <w:sz w:val="22"/>
                <w:szCs w:val="22"/>
              </w:rPr>
            </w:pPr>
            <w:r>
              <w:rPr>
                <w:rFonts w:cs="Calibri"/>
                <w:color w:val="000000"/>
                <w:sz w:val="22"/>
                <w:szCs w:val="22"/>
              </w:rPr>
              <w:t>PLATFORM</w:t>
            </w:r>
          </w:p>
        </w:tc>
      </w:tr>
      <w:tr w:rsidR="00215D2E" w:rsidRPr="00215D2E" w14:paraId="2EFCF23F"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10097DD" w14:textId="20D40DBB"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6ECED0F3" w14:textId="2E26C804"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2E80D" w14:textId="332F06DB" w:rsidR="00215D2E" w:rsidRPr="00161DB2" w:rsidRDefault="00215D2E" w:rsidP="00215D2E">
            <w:pPr>
              <w:rPr>
                <w:rFonts w:cs="Calibri"/>
                <w:color w:val="000000"/>
                <w:sz w:val="21"/>
                <w:szCs w:val="21"/>
              </w:rPr>
            </w:pPr>
          </w:p>
        </w:tc>
      </w:tr>
      <w:tr w:rsidR="00215D2E" w:rsidRPr="00215D2E" w14:paraId="4E76B969"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8E62537" w14:textId="0068B068"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02E9003" w14:textId="10B07B8E"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57A58C" w14:textId="021F9554" w:rsidR="00215D2E" w:rsidRPr="00161DB2" w:rsidRDefault="00215D2E" w:rsidP="00215D2E">
            <w:pPr>
              <w:rPr>
                <w:rFonts w:cs="Calibri"/>
                <w:color w:val="000000"/>
                <w:sz w:val="21"/>
                <w:szCs w:val="21"/>
              </w:rPr>
            </w:pPr>
          </w:p>
        </w:tc>
      </w:tr>
      <w:tr w:rsidR="00215D2E" w:rsidRPr="00215D2E" w14:paraId="11ACC253"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BB3CAE9" w14:textId="61003782"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B7C1758" w14:textId="2BA19525"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988ED7" w14:textId="5D80A75D" w:rsidR="00215D2E" w:rsidRPr="00161DB2" w:rsidRDefault="00215D2E" w:rsidP="00215D2E">
            <w:pPr>
              <w:rPr>
                <w:rFonts w:cs="Calibri"/>
                <w:color w:val="000000"/>
                <w:sz w:val="21"/>
                <w:szCs w:val="21"/>
              </w:rPr>
            </w:pPr>
          </w:p>
        </w:tc>
      </w:tr>
      <w:tr w:rsidR="00215D2E" w:rsidRPr="00215D2E" w14:paraId="4A43EB28"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BA79311" w14:textId="0AB17ACE"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56C1AD65" w14:textId="6172C30C"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25DAB3" w14:textId="70E377AB" w:rsidR="00215D2E" w:rsidRPr="00161DB2" w:rsidRDefault="00215D2E" w:rsidP="00215D2E">
            <w:pPr>
              <w:rPr>
                <w:rFonts w:cs="Calibri"/>
                <w:color w:val="000000"/>
                <w:sz w:val="21"/>
                <w:szCs w:val="21"/>
              </w:rPr>
            </w:pPr>
          </w:p>
        </w:tc>
      </w:tr>
      <w:tr w:rsidR="00215D2E" w:rsidRPr="00215D2E" w14:paraId="6A328C74"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AA1271D" w14:textId="62A4A436"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03664540" w14:textId="63DE446A"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7B6732" w14:textId="55C0E356" w:rsidR="00215D2E" w:rsidRPr="00161DB2" w:rsidRDefault="00215D2E" w:rsidP="00215D2E">
            <w:pPr>
              <w:rPr>
                <w:rFonts w:cs="Calibri"/>
                <w:color w:val="000000"/>
                <w:sz w:val="21"/>
                <w:szCs w:val="21"/>
              </w:rPr>
            </w:pPr>
          </w:p>
        </w:tc>
      </w:tr>
      <w:tr w:rsidR="00215D2E" w:rsidRPr="00215D2E" w14:paraId="5F7674E2"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0432D30" w14:textId="141CF8FD"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1C294542" w14:textId="78601E86" w:rsidR="00215D2E" w:rsidRPr="00161DB2" w:rsidRDefault="00215D2E" w:rsidP="00215D2E">
            <w:pPr>
              <w:rPr>
                <w:rFonts w:cs="Calibri"/>
                <w:color w:val="000000"/>
                <w:sz w:val="21"/>
                <w:szCs w:val="21"/>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52BF01" w14:textId="60F37F1B" w:rsidR="00215D2E" w:rsidRPr="00161DB2" w:rsidRDefault="00215D2E" w:rsidP="00215D2E">
            <w:pPr>
              <w:rPr>
                <w:rFonts w:cs="Calibri"/>
                <w:color w:val="000000"/>
                <w:sz w:val="21"/>
                <w:szCs w:val="21"/>
              </w:rPr>
            </w:pPr>
          </w:p>
        </w:tc>
      </w:tr>
    </w:tbl>
    <w:p w14:paraId="2C553887" w14:textId="77777777" w:rsidR="00161DB2" w:rsidRPr="003221BC" w:rsidRDefault="00161DB2" w:rsidP="00161DB2">
      <w:pPr>
        <w:pStyle w:val="Heading11"/>
        <w:spacing w:after="0" w:line="276" w:lineRule="auto"/>
        <w:rPr>
          <w:sz w:val="20"/>
          <w:szCs w:val="20"/>
        </w:rPr>
      </w:pPr>
    </w:p>
    <w:p w14:paraId="5C6659D9" w14:textId="1E1E1AD3" w:rsidR="00161DB2" w:rsidRDefault="00161DB2" w:rsidP="00161DB2">
      <w:pPr>
        <w:pStyle w:val="Heading11"/>
        <w:rPr>
          <w:color w:val="67908B"/>
          <w:sz w:val="40"/>
          <w:szCs w:val="40"/>
        </w:rPr>
      </w:pPr>
      <w:r>
        <w:t>MEDIA</w:t>
      </w:r>
      <w:r w:rsidRPr="00215D2E">
        <w:t xml:space="preserve"> </w:t>
      </w:r>
      <w:r w:rsidR="00FF4D5E">
        <w:t>BUDGET ALLOCATION</w:t>
      </w:r>
      <w:r>
        <w:tab/>
      </w:r>
      <w:r w:rsidR="00FF4D5E">
        <w:rPr>
          <w:color w:val="8380AB"/>
          <w:sz w:val="40"/>
          <w:szCs w:val="40"/>
        </w:rPr>
        <w:t>2</w:t>
      </w:r>
    </w:p>
    <w:p w14:paraId="5D91CC9F" w14:textId="49F886A7" w:rsidR="00161DB2" w:rsidRDefault="00FF4D5E" w:rsidP="00161DB2">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Create a structured breakdown for allocating the budget to different media channels. Unlike a simple ad plan template, this template emphasizes the distribution of resources across various media outlets.</w:t>
      </w:r>
    </w:p>
    <w:tbl>
      <w:tblPr>
        <w:tblW w:w="11090" w:type="dxa"/>
        <w:tblLook w:val="04A0" w:firstRow="1" w:lastRow="0" w:firstColumn="1" w:lastColumn="0" w:noHBand="0" w:noVBand="1"/>
      </w:tblPr>
      <w:tblGrid>
        <w:gridCol w:w="2780"/>
        <w:gridCol w:w="2780"/>
        <w:gridCol w:w="2765"/>
        <w:gridCol w:w="2765"/>
      </w:tblGrid>
      <w:tr w:rsidR="00FF4D5E" w:rsidRPr="00215D2E" w14:paraId="2E4A57FF" w14:textId="77777777" w:rsidTr="003962B3">
        <w:trPr>
          <w:trHeight w:val="747"/>
        </w:trPr>
        <w:tc>
          <w:tcPr>
            <w:tcW w:w="2780"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hideMark/>
          </w:tcPr>
          <w:p w14:paraId="3D63D417" w14:textId="77777777" w:rsidR="00FF4D5E" w:rsidRPr="00215D2E" w:rsidRDefault="00FF4D5E" w:rsidP="00C314A1">
            <w:pPr>
              <w:rPr>
                <w:rFonts w:cs="Calibri"/>
                <w:color w:val="000000"/>
                <w:sz w:val="22"/>
                <w:szCs w:val="22"/>
              </w:rPr>
            </w:pPr>
            <w:r w:rsidRPr="00215D2E">
              <w:rPr>
                <w:rFonts w:cs="Calibri"/>
                <w:color w:val="000000"/>
                <w:sz w:val="22"/>
                <w:szCs w:val="22"/>
              </w:rPr>
              <w:t>CHANNEL</w:t>
            </w:r>
            <w:r>
              <w:rPr>
                <w:rFonts w:cs="Calibri"/>
                <w:color w:val="000000"/>
                <w:sz w:val="22"/>
                <w:szCs w:val="22"/>
              </w:rPr>
              <w:t xml:space="preserve"> TYPE</w:t>
            </w:r>
          </w:p>
        </w:tc>
        <w:tc>
          <w:tcPr>
            <w:tcW w:w="2780"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hideMark/>
          </w:tcPr>
          <w:p w14:paraId="39CC5883" w14:textId="77777777" w:rsidR="00FF4D5E" w:rsidRPr="00215D2E" w:rsidRDefault="00FF4D5E" w:rsidP="00C314A1">
            <w:pPr>
              <w:rPr>
                <w:rFonts w:cs="Calibri"/>
                <w:color w:val="000000"/>
                <w:sz w:val="22"/>
                <w:szCs w:val="22"/>
              </w:rPr>
            </w:pPr>
            <w:r>
              <w:rPr>
                <w:rFonts w:cs="Calibri"/>
                <w:color w:val="000000"/>
                <w:sz w:val="22"/>
                <w:szCs w:val="22"/>
              </w:rPr>
              <w:t>CHANNEL</w:t>
            </w:r>
          </w:p>
        </w:tc>
        <w:tc>
          <w:tcPr>
            <w:tcW w:w="2765"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116C2498" w14:textId="6F9CC206" w:rsidR="00FF4D5E" w:rsidRPr="00215D2E" w:rsidRDefault="00FF4D5E" w:rsidP="00FF4D5E">
            <w:pPr>
              <w:jc w:val="center"/>
              <w:rPr>
                <w:rFonts w:cs="Calibri"/>
                <w:color w:val="000000"/>
                <w:sz w:val="22"/>
                <w:szCs w:val="22"/>
              </w:rPr>
            </w:pPr>
            <w:r>
              <w:rPr>
                <w:rFonts w:cs="Calibri"/>
                <w:color w:val="000000"/>
                <w:sz w:val="22"/>
                <w:szCs w:val="22"/>
              </w:rPr>
              <w:t>% OF BUDGET BY CHANNEL</w:t>
            </w:r>
          </w:p>
        </w:tc>
        <w:tc>
          <w:tcPr>
            <w:tcW w:w="2765"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6F6C717A" w14:textId="7F219120" w:rsidR="00FF4D5E" w:rsidRPr="00215D2E" w:rsidRDefault="00FF4D5E" w:rsidP="00FF4D5E">
            <w:pPr>
              <w:jc w:val="center"/>
              <w:rPr>
                <w:rFonts w:cs="Calibri"/>
                <w:color w:val="000000"/>
                <w:sz w:val="22"/>
                <w:szCs w:val="22"/>
              </w:rPr>
            </w:pPr>
            <w:r>
              <w:rPr>
                <w:rFonts w:cs="Calibri"/>
                <w:color w:val="000000"/>
                <w:sz w:val="22"/>
                <w:szCs w:val="22"/>
              </w:rPr>
              <w:t>% OF TOTAL BUDGET</w:t>
            </w:r>
          </w:p>
        </w:tc>
      </w:tr>
      <w:tr w:rsidR="00FF4D5E" w:rsidRPr="00215D2E" w14:paraId="31EE8E04"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51EA315" w14:textId="6DF8A3BF" w:rsidR="00FF4D5E" w:rsidRPr="00215D2E" w:rsidRDefault="00FF4D5E" w:rsidP="00C314A1">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3363477A" w14:textId="62B251CA" w:rsidR="00FF4D5E" w:rsidRPr="00161DB2" w:rsidRDefault="00FF4D5E" w:rsidP="00C314A1">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2991E39" w14:textId="39C8AD6F"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02B9EE10" w14:textId="1A7FF437" w:rsidR="00FF4D5E" w:rsidRPr="00FF4D5E" w:rsidRDefault="00FF4D5E" w:rsidP="00FF4D5E">
            <w:pPr>
              <w:jc w:val="center"/>
              <w:rPr>
                <w:rFonts w:cs="Calibri"/>
                <w:color w:val="413DAB"/>
                <w:sz w:val="28"/>
                <w:szCs w:val="28"/>
              </w:rPr>
            </w:pPr>
          </w:p>
        </w:tc>
      </w:tr>
      <w:tr w:rsidR="00FF4D5E" w:rsidRPr="00215D2E" w14:paraId="2BC0BF46"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7CAFDC2"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3175BED7" w14:textId="2B659C4C" w:rsidR="00FF4D5E" w:rsidRPr="00161DB2" w:rsidRDefault="00FF4D5E" w:rsidP="00FF4D5E">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AA6A99" w14:textId="76AECFC4"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0D26FCE6" w14:textId="3653A9EB" w:rsidR="00FF4D5E" w:rsidRPr="00FF4D5E" w:rsidRDefault="00FF4D5E" w:rsidP="00FF4D5E">
            <w:pPr>
              <w:jc w:val="center"/>
              <w:rPr>
                <w:rFonts w:cs="Calibri"/>
                <w:color w:val="413DAB"/>
                <w:sz w:val="28"/>
                <w:szCs w:val="28"/>
              </w:rPr>
            </w:pPr>
          </w:p>
        </w:tc>
      </w:tr>
      <w:tr w:rsidR="00FF4D5E" w:rsidRPr="00215D2E" w14:paraId="606A7ED1"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1C76B15B"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107EAA22" w14:textId="0594C1F9" w:rsidR="00FF4D5E" w:rsidRPr="00161DB2" w:rsidRDefault="00FF4D5E" w:rsidP="00FF4D5E">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FC68F7" w14:textId="7429E074"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651850F" w14:textId="004EC586" w:rsidR="00FF4D5E" w:rsidRPr="00FF4D5E" w:rsidRDefault="00FF4D5E" w:rsidP="00FF4D5E">
            <w:pPr>
              <w:jc w:val="center"/>
              <w:rPr>
                <w:rFonts w:cs="Calibri"/>
                <w:color w:val="413DAB"/>
                <w:sz w:val="28"/>
                <w:szCs w:val="28"/>
              </w:rPr>
            </w:pPr>
          </w:p>
        </w:tc>
      </w:tr>
      <w:tr w:rsidR="00FF4D5E" w:rsidRPr="00215D2E" w14:paraId="1E623E17"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090071E" w14:textId="256CCC1B"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606DF904" w14:textId="44810A16" w:rsidR="00FF4D5E" w:rsidRPr="00161DB2" w:rsidRDefault="00FF4D5E" w:rsidP="00FF4D5E">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E6EE3F" w14:textId="1B69CA42"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5F6F6AD" w14:textId="36E21C70" w:rsidR="00FF4D5E" w:rsidRPr="00FF4D5E" w:rsidRDefault="00FF4D5E" w:rsidP="00FF4D5E">
            <w:pPr>
              <w:jc w:val="center"/>
              <w:rPr>
                <w:rFonts w:cs="Calibri"/>
                <w:color w:val="413DAB"/>
                <w:sz w:val="28"/>
                <w:szCs w:val="28"/>
              </w:rPr>
            </w:pPr>
          </w:p>
        </w:tc>
      </w:tr>
      <w:tr w:rsidR="00FF4D5E" w:rsidRPr="00215D2E" w14:paraId="26CCE4F5"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9F4B9EB"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C8D43BC" w14:textId="565E47E1" w:rsidR="00FF4D5E" w:rsidRPr="00161DB2" w:rsidRDefault="00FF4D5E" w:rsidP="00FF4D5E">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B61FA7" w14:textId="59DEE0AE"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26C7B8E" w14:textId="157612A6" w:rsidR="00FF4D5E" w:rsidRPr="00FF4D5E" w:rsidRDefault="00FF4D5E" w:rsidP="00FF4D5E">
            <w:pPr>
              <w:jc w:val="center"/>
              <w:rPr>
                <w:rFonts w:cs="Calibri"/>
                <w:color w:val="413DAB"/>
                <w:sz w:val="28"/>
                <w:szCs w:val="28"/>
              </w:rPr>
            </w:pPr>
          </w:p>
        </w:tc>
      </w:tr>
      <w:tr w:rsidR="00FF4D5E" w:rsidRPr="00215D2E" w14:paraId="49ACD5CA" w14:textId="77777777" w:rsidTr="003962B3">
        <w:trPr>
          <w:trHeight w:val="648"/>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1D7853D6"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2C350180" w14:textId="497A1AA0" w:rsidR="00FF4D5E" w:rsidRPr="00161DB2" w:rsidRDefault="00FF4D5E" w:rsidP="00FF4D5E">
            <w:pPr>
              <w:rPr>
                <w:rFonts w:cs="Calibri"/>
                <w:color w:val="000000"/>
                <w:sz w:val="21"/>
                <w:szCs w:val="21"/>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BF503E" w14:textId="79F86651" w:rsidR="00FF4D5E" w:rsidRPr="00FF4D5E" w:rsidRDefault="00FF4D5E" w:rsidP="00FF4D5E">
            <w:pPr>
              <w:jc w:val="center"/>
              <w:rPr>
                <w:rFonts w:cs="Calibri"/>
                <w:color w:val="000000"/>
                <w:sz w:val="24"/>
              </w:rPr>
            </w:pP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08874D4A" w14:textId="59AB4D3F" w:rsidR="00FF4D5E" w:rsidRPr="00FF4D5E" w:rsidRDefault="00FF4D5E" w:rsidP="00FF4D5E">
            <w:pPr>
              <w:jc w:val="center"/>
              <w:rPr>
                <w:rFonts w:cs="Calibri"/>
                <w:color w:val="413DAB"/>
                <w:sz w:val="28"/>
                <w:szCs w:val="28"/>
              </w:rPr>
            </w:pPr>
          </w:p>
        </w:tc>
      </w:tr>
    </w:tbl>
    <w:p w14:paraId="06929249" w14:textId="77777777" w:rsidR="00161DB2" w:rsidRPr="003221BC" w:rsidRDefault="00161DB2" w:rsidP="00161DB2">
      <w:pPr>
        <w:pStyle w:val="Heading11"/>
        <w:spacing w:after="0" w:line="276" w:lineRule="auto"/>
        <w:rPr>
          <w:sz w:val="20"/>
          <w:szCs w:val="20"/>
        </w:rPr>
      </w:pPr>
    </w:p>
    <w:p w14:paraId="20B94008" w14:textId="77777777" w:rsidR="00364B26" w:rsidRPr="003221BC" w:rsidRDefault="00364B26" w:rsidP="00364B26">
      <w:pPr>
        <w:pStyle w:val="Heading11"/>
        <w:spacing w:after="0" w:line="276" w:lineRule="auto"/>
        <w:rPr>
          <w:sz w:val="20"/>
          <w:szCs w:val="20"/>
        </w:rPr>
      </w:pPr>
    </w:p>
    <w:p w14:paraId="47FF1E02" w14:textId="2D76F71E" w:rsidR="003221BC" w:rsidRDefault="00FF4D5E" w:rsidP="003221BC">
      <w:pPr>
        <w:pStyle w:val="Heading11"/>
        <w:rPr>
          <w:color w:val="67908B"/>
          <w:sz w:val="40"/>
          <w:szCs w:val="40"/>
        </w:rPr>
      </w:pPr>
      <w:r>
        <w:t>MEDIA SCHEDULE</w:t>
      </w:r>
      <w:r w:rsidR="003221BC">
        <w:tab/>
      </w:r>
      <w:r>
        <w:rPr>
          <w:color w:val="8380AB"/>
          <w:sz w:val="40"/>
          <w:szCs w:val="40"/>
        </w:rPr>
        <w:t>3</w:t>
      </w:r>
    </w:p>
    <w:p w14:paraId="212EFE8E" w14:textId="48565F57" w:rsidR="003221BC" w:rsidRDefault="00FF4D5E" w:rsidP="003221BC">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Design a timeline that outlines when and how frequently ads will run on each media channel. This step highlights the temporal aspect of media planning, which distinguishes it from a simple ad plan.</w:t>
      </w:r>
    </w:p>
    <w:tbl>
      <w:tblPr>
        <w:tblW w:w="11089" w:type="dxa"/>
        <w:tblLook w:val="04A0" w:firstRow="1" w:lastRow="0" w:firstColumn="1" w:lastColumn="0" w:noHBand="0" w:noVBand="1"/>
      </w:tblPr>
      <w:tblGrid>
        <w:gridCol w:w="3055"/>
        <w:gridCol w:w="8034"/>
      </w:tblGrid>
      <w:tr w:rsidR="00215D2E" w:rsidRPr="00215D2E" w14:paraId="67C6E777" w14:textId="77777777" w:rsidTr="00FF4D5E">
        <w:trPr>
          <w:trHeight w:val="576"/>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ECF0FD"/>
            <w:vAlign w:val="center"/>
          </w:tcPr>
          <w:p w14:paraId="3BF2E50E" w14:textId="3A3F3508" w:rsidR="00215D2E" w:rsidRPr="00215D2E" w:rsidRDefault="00FF4D5E" w:rsidP="00215D2E">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704A26FF" w14:textId="36BB5D25" w:rsidR="00215D2E" w:rsidRPr="00215D2E" w:rsidRDefault="00FF4D5E" w:rsidP="00215D2E">
            <w:pPr>
              <w:rPr>
                <w:rFonts w:cs="Calibri"/>
                <w:color w:val="000000"/>
                <w:sz w:val="22"/>
                <w:szCs w:val="22"/>
              </w:rPr>
            </w:pPr>
            <w:r>
              <w:rPr>
                <w:rFonts w:cs="Calibri"/>
                <w:color w:val="000000"/>
                <w:sz w:val="22"/>
                <w:szCs w:val="22"/>
              </w:rPr>
              <w:t>TIMELINE</w:t>
            </w:r>
          </w:p>
        </w:tc>
      </w:tr>
      <w:tr w:rsidR="00FF4D5E" w:rsidRPr="00215D2E" w14:paraId="4B78E635"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4AAB08C" w14:textId="2B1764DA"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43CF6A" w14:textId="6C5C46DC" w:rsidR="00FF4D5E" w:rsidRPr="00215D2E" w:rsidRDefault="00FF4D5E" w:rsidP="00FF4D5E">
            <w:pPr>
              <w:rPr>
                <w:rFonts w:cs="Calibri"/>
                <w:color w:val="000000"/>
                <w:sz w:val="22"/>
                <w:szCs w:val="22"/>
              </w:rPr>
            </w:pPr>
          </w:p>
        </w:tc>
      </w:tr>
      <w:tr w:rsidR="00FF4D5E" w:rsidRPr="00215D2E" w14:paraId="2A8437AD"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78244AC7" w14:textId="70D21399"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55B818" w14:textId="3B84CDA5" w:rsidR="00FF4D5E" w:rsidRPr="00215D2E" w:rsidRDefault="00FF4D5E" w:rsidP="00FF4D5E">
            <w:pPr>
              <w:rPr>
                <w:rFonts w:cs="Calibri"/>
                <w:color w:val="000000"/>
                <w:sz w:val="22"/>
                <w:szCs w:val="22"/>
              </w:rPr>
            </w:pPr>
          </w:p>
        </w:tc>
      </w:tr>
      <w:tr w:rsidR="00FF4D5E" w:rsidRPr="00215D2E" w14:paraId="6DC0754B"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D58C236" w14:textId="226FE208"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1F6DB4" w14:textId="4646BA8F" w:rsidR="00FF4D5E" w:rsidRPr="00215D2E" w:rsidRDefault="00FF4D5E" w:rsidP="00FF4D5E">
            <w:pPr>
              <w:rPr>
                <w:rFonts w:cs="Calibri"/>
                <w:color w:val="000000"/>
                <w:sz w:val="22"/>
                <w:szCs w:val="22"/>
              </w:rPr>
            </w:pPr>
          </w:p>
        </w:tc>
      </w:tr>
      <w:tr w:rsidR="00FF4D5E" w:rsidRPr="00215D2E" w14:paraId="57333928"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0B60B576" w14:textId="45682E73"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1E230C" w14:textId="393F1DD4" w:rsidR="00FF4D5E" w:rsidRPr="00215D2E" w:rsidRDefault="00FF4D5E" w:rsidP="00FF4D5E">
            <w:pPr>
              <w:rPr>
                <w:rFonts w:cs="Calibri"/>
                <w:color w:val="000000"/>
                <w:sz w:val="22"/>
                <w:szCs w:val="22"/>
              </w:rPr>
            </w:pPr>
          </w:p>
        </w:tc>
      </w:tr>
      <w:tr w:rsidR="00FF4D5E" w:rsidRPr="00215D2E" w14:paraId="7173B9C7"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95D0679" w14:textId="25A1ED34"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CE327D" w14:textId="48CAC2D9" w:rsidR="00FF4D5E" w:rsidRPr="00215D2E" w:rsidRDefault="00FF4D5E" w:rsidP="00FF4D5E">
            <w:pPr>
              <w:rPr>
                <w:rFonts w:cs="Calibri"/>
                <w:color w:val="000000"/>
                <w:sz w:val="22"/>
                <w:szCs w:val="22"/>
              </w:rPr>
            </w:pPr>
          </w:p>
        </w:tc>
      </w:tr>
      <w:tr w:rsidR="00FF4D5E" w:rsidRPr="00215D2E" w14:paraId="2BD9F8FF"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7FAAF55C" w14:textId="6A8FFDF6"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93C42E" w14:textId="5015ACB8" w:rsidR="00FF4D5E" w:rsidRPr="00215D2E" w:rsidRDefault="00FF4D5E" w:rsidP="00FF4D5E">
            <w:pPr>
              <w:rPr>
                <w:rFonts w:cs="Calibri"/>
                <w:color w:val="000000"/>
                <w:sz w:val="22"/>
                <w:szCs w:val="22"/>
              </w:rPr>
            </w:pPr>
          </w:p>
        </w:tc>
      </w:tr>
      <w:tr w:rsidR="00FF4D5E" w:rsidRPr="00215D2E" w14:paraId="18C711CB"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43211C5" w14:textId="1B49EA3A"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E0A92D" w14:textId="310EAE85" w:rsidR="00FF4D5E" w:rsidRPr="00215D2E" w:rsidRDefault="00FF4D5E" w:rsidP="00FF4D5E">
            <w:pPr>
              <w:rPr>
                <w:rFonts w:cs="Calibri"/>
                <w:color w:val="000000"/>
                <w:sz w:val="22"/>
                <w:szCs w:val="22"/>
              </w:rPr>
            </w:pPr>
          </w:p>
        </w:tc>
      </w:tr>
      <w:tr w:rsidR="00FF4D5E" w:rsidRPr="00215D2E" w14:paraId="51815314"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5FE3D6D" w14:textId="363E9B5D"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87457B" w14:textId="7DAB789A" w:rsidR="00FF4D5E" w:rsidRPr="00215D2E" w:rsidRDefault="00FF4D5E" w:rsidP="00FF4D5E">
            <w:pPr>
              <w:rPr>
                <w:rFonts w:cs="Calibri"/>
                <w:color w:val="000000"/>
                <w:sz w:val="22"/>
                <w:szCs w:val="22"/>
              </w:rPr>
            </w:pPr>
          </w:p>
        </w:tc>
      </w:tr>
    </w:tbl>
    <w:p w14:paraId="5E5FF3E6" w14:textId="77777777" w:rsidR="00FF4D5E" w:rsidRPr="003221BC" w:rsidRDefault="00FF4D5E" w:rsidP="00FF4D5E">
      <w:pPr>
        <w:pStyle w:val="Heading11"/>
        <w:spacing w:after="0" w:line="276" w:lineRule="auto"/>
        <w:rPr>
          <w:sz w:val="20"/>
          <w:szCs w:val="20"/>
        </w:rPr>
      </w:pPr>
    </w:p>
    <w:p w14:paraId="221C9B3E" w14:textId="6157D344" w:rsidR="00FF4D5E" w:rsidRDefault="00FF4D5E" w:rsidP="00FF4D5E">
      <w:pPr>
        <w:pStyle w:val="Heading11"/>
        <w:rPr>
          <w:color w:val="67908B"/>
          <w:sz w:val="40"/>
          <w:szCs w:val="40"/>
        </w:rPr>
      </w:pPr>
      <w:r w:rsidRPr="00FF4D5E">
        <w:t>CREATIVE SPECIFICATIONS</w:t>
      </w:r>
      <w:r>
        <w:tab/>
      </w:r>
      <w:r>
        <w:rPr>
          <w:color w:val="8380AB"/>
          <w:sz w:val="40"/>
          <w:szCs w:val="40"/>
        </w:rPr>
        <w:t>4</w:t>
      </w:r>
    </w:p>
    <w:p w14:paraId="3E7C6773" w14:textId="0F3E2EE5" w:rsidR="00FF4D5E" w:rsidRDefault="00FF4D5E" w:rsidP="00FF4D5E">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Include the creative specifications for each media channel. For instance, TV ads might require different formats than social media posts.</w:t>
      </w:r>
    </w:p>
    <w:tbl>
      <w:tblPr>
        <w:tblW w:w="11089" w:type="dxa"/>
        <w:tblLook w:val="04A0" w:firstRow="1" w:lastRow="0" w:firstColumn="1" w:lastColumn="0" w:noHBand="0" w:noVBand="1"/>
      </w:tblPr>
      <w:tblGrid>
        <w:gridCol w:w="3055"/>
        <w:gridCol w:w="8034"/>
      </w:tblGrid>
      <w:tr w:rsidR="00FF4D5E" w:rsidRPr="00215D2E" w14:paraId="2DFD542E" w14:textId="77777777" w:rsidTr="00FF4D5E">
        <w:trPr>
          <w:trHeight w:val="576"/>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ECF0FD"/>
            <w:vAlign w:val="center"/>
          </w:tcPr>
          <w:p w14:paraId="45997D05" w14:textId="77777777" w:rsidR="00FF4D5E" w:rsidRPr="00215D2E" w:rsidRDefault="00FF4D5E" w:rsidP="00FF4D5E">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2C5E0548" w14:textId="22004E36" w:rsidR="00FF4D5E" w:rsidRPr="00215D2E" w:rsidRDefault="00FF4D5E" w:rsidP="00FF4D5E">
            <w:pPr>
              <w:rPr>
                <w:rFonts w:cs="Calibri"/>
                <w:color w:val="000000"/>
                <w:sz w:val="22"/>
                <w:szCs w:val="22"/>
              </w:rPr>
            </w:pPr>
            <w:r>
              <w:rPr>
                <w:rFonts w:cs="Calibri"/>
                <w:color w:val="000000"/>
                <w:sz w:val="22"/>
                <w:szCs w:val="22"/>
              </w:rPr>
              <w:t>SPECIFICATIONS</w:t>
            </w:r>
          </w:p>
        </w:tc>
      </w:tr>
      <w:tr w:rsidR="00FF4D5E" w:rsidRPr="00215D2E" w14:paraId="7D2383C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A9324F3" w14:textId="62E1FD12"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FD7FFB" w14:textId="1ADB1C86" w:rsidR="00FF4D5E" w:rsidRPr="00215D2E" w:rsidRDefault="00FF4D5E" w:rsidP="00FF4D5E">
            <w:pPr>
              <w:rPr>
                <w:rFonts w:cs="Calibri"/>
                <w:color w:val="000000"/>
                <w:sz w:val="22"/>
                <w:szCs w:val="22"/>
              </w:rPr>
            </w:pPr>
          </w:p>
        </w:tc>
      </w:tr>
      <w:tr w:rsidR="00FF4D5E" w:rsidRPr="00215D2E" w14:paraId="7F9FC15D"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682F043" w14:textId="7F120144"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481021" w14:textId="12B684D1" w:rsidR="00FF4D5E" w:rsidRPr="00215D2E" w:rsidRDefault="00FF4D5E" w:rsidP="00FF4D5E">
            <w:pPr>
              <w:rPr>
                <w:rFonts w:cs="Calibri"/>
                <w:color w:val="000000"/>
                <w:sz w:val="22"/>
                <w:szCs w:val="22"/>
              </w:rPr>
            </w:pPr>
          </w:p>
        </w:tc>
      </w:tr>
      <w:tr w:rsidR="00FF4D5E" w:rsidRPr="00215D2E" w14:paraId="5A20BC32" w14:textId="77777777" w:rsidTr="00FF4D5E">
        <w:trPr>
          <w:trHeight w:val="792"/>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ECA04E6" w14:textId="31CCD857"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2AA5A0" w14:textId="70C78882" w:rsidR="00FF4D5E" w:rsidRPr="00215D2E" w:rsidRDefault="00FF4D5E" w:rsidP="00FF4D5E">
            <w:pPr>
              <w:rPr>
                <w:rFonts w:cs="Calibri"/>
                <w:color w:val="000000"/>
                <w:sz w:val="22"/>
                <w:szCs w:val="22"/>
              </w:rPr>
            </w:pPr>
          </w:p>
        </w:tc>
      </w:tr>
      <w:tr w:rsidR="00FF4D5E" w:rsidRPr="00215D2E" w14:paraId="1C6664B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34E0B889" w14:textId="47FAFC4B"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14289A" w14:textId="1A9457DA" w:rsidR="00FF4D5E" w:rsidRPr="00215D2E" w:rsidRDefault="00FF4D5E" w:rsidP="00FF4D5E">
            <w:pPr>
              <w:rPr>
                <w:rFonts w:cs="Calibri"/>
                <w:color w:val="000000"/>
                <w:sz w:val="22"/>
                <w:szCs w:val="22"/>
              </w:rPr>
            </w:pPr>
          </w:p>
        </w:tc>
      </w:tr>
      <w:tr w:rsidR="00FF4D5E" w:rsidRPr="00215D2E" w14:paraId="00E6224D"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1F320F2E" w14:textId="5B2B0B18"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7D1D9E" w14:textId="02ADA8A2" w:rsidR="00FF4D5E" w:rsidRPr="00215D2E" w:rsidRDefault="00FF4D5E" w:rsidP="00FF4D5E">
            <w:pPr>
              <w:rPr>
                <w:rFonts w:cs="Calibri"/>
                <w:color w:val="000000"/>
                <w:sz w:val="22"/>
                <w:szCs w:val="22"/>
              </w:rPr>
            </w:pPr>
          </w:p>
        </w:tc>
      </w:tr>
      <w:tr w:rsidR="00FF4D5E" w:rsidRPr="00215D2E" w14:paraId="7079C128"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17BE86AB" w14:textId="722BE109"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41056C" w14:textId="1D557310" w:rsidR="00FF4D5E" w:rsidRPr="00215D2E" w:rsidRDefault="00FF4D5E" w:rsidP="00FF4D5E">
            <w:pPr>
              <w:rPr>
                <w:rFonts w:cs="Calibri"/>
                <w:color w:val="000000"/>
                <w:sz w:val="22"/>
                <w:szCs w:val="22"/>
              </w:rPr>
            </w:pPr>
          </w:p>
        </w:tc>
      </w:tr>
      <w:tr w:rsidR="00FF4D5E" w:rsidRPr="00215D2E" w14:paraId="576EF2A7"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09F41795" w14:textId="76D46BE1"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395B42" w14:textId="18650744" w:rsidR="00FF4D5E" w:rsidRPr="00215D2E" w:rsidRDefault="00FF4D5E" w:rsidP="00FF4D5E">
            <w:pPr>
              <w:rPr>
                <w:rFonts w:cs="Calibri"/>
                <w:color w:val="000000"/>
                <w:sz w:val="22"/>
                <w:szCs w:val="22"/>
              </w:rPr>
            </w:pPr>
          </w:p>
        </w:tc>
      </w:tr>
      <w:tr w:rsidR="00FF4D5E" w:rsidRPr="00215D2E" w14:paraId="3927BA1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65FDE49" w14:textId="5DEC9AF3" w:rsidR="00FF4D5E" w:rsidRPr="00215D2E" w:rsidRDefault="00FF4D5E" w:rsidP="00FF4D5E">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DF8CC2" w14:textId="4E3B8F13" w:rsidR="00FF4D5E" w:rsidRPr="00215D2E" w:rsidRDefault="00FF4D5E" w:rsidP="00FF4D5E">
            <w:pPr>
              <w:rPr>
                <w:rFonts w:cs="Calibri"/>
                <w:color w:val="000000"/>
                <w:sz w:val="22"/>
                <w:szCs w:val="22"/>
              </w:rPr>
            </w:pPr>
          </w:p>
        </w:tc>
      </w:tr>
    </w:tbl>
    <w:p w14:paraId="441A75AB" w14:textId="77777777" w:rsidR="00FF4D5E" w:rsidRPr="003221BC" w:rsidRDefault="00FF4D5E" w:rsidP="00FF4D5E">
      <w:pPr>
        <w:pStyle w:val="Heading11"/>
        <w:spacing w:after="0" w:line="276" w:lineRule="auto"/>
        <w:rPr>
          <w:sz w:val="20"/>
          <w:szCs w:val="20"/>
        </w:rPr>
      </w:pPr>
    </w:p>
    <w:p w14:paraId="7CAE2C83" w14:textId="77777777" w:rsidR="003221BC" w:rsidRPr="003221BC" w:rsidRDefault="003221BC" w:rsidP="003221BC">
      <w:pPr>
        <w:pStyle w:val="Heading11"/>
        <w:spacing w:after="0" w:line="276" w:lineRule="auto"/>
        <w:rPr>
          <w:sz w:val="20"/>
          <w:szCs w:val="20"/>
        </w:rPr>
      </w:pPr>
    </w:p>
    <w:p w14:paraId="6EA223F6" w14:textId="77777777" w:rsidR="002C4FED" w:rsidRPr="003221BC" w:rsidRDefault="002C4FED" w:rsidP="002C4FED">
      <w:pPr>
        <w:pStyle w:val="Heading11"/>
        <w:spacing w:after="0" w:line="276" w:lineRule="auto"/>
        <w:rPr>
          <w:sz w:val="20"/>
          <w:szCs w:val="20"/>
        </w:rPr>
      </w:pPr>
    </w:p>
    <w:p w14:paraId="5D4A976A" w14:textId="4085AFB3" w:rsidR="002C4FED" w:rsidRDefault="002C4FED" w:rsidP="002C4FED">
      <w:pPr>
        <w:pStyle w:val="Heading11"/>
        <w:rPr>
          <w:color w:val="67908B"/>
          <w:sz w:val="40"/>
          <w:szCs w:val="40"/>
        </w:rPr>
      </w:pPr>
      <w:r w:rsidRPr="002C4FED">
        <w:t>MEDIA BUYING STRATEGY</w:t>
      </w:r>
      <w:r>
        <w:tab/>
      </w:r>
      <w:r>
        <w:rPr>
          <w:color w:val="8380AB"/>
          <w:sz w:val="40"/>
          <w:szCs w:val="40"/>
        </w:rPr>
        <w:t>5</w:t>
      </w:r>
    </w:p>
    <w:p w14:paraId="119FB1E0" w14:textId="2665440B"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Incorporate a section that explains the approach to media buying, including negotiations, placements, and ad scheduling. This strategy sets the tone for how the ads will be executed.</w:t>
      </w:r>
    </w:p>
    <w:tbl>
      <w:tblPr>
        <w:tblStyle w:val="TableGrid"/>
        <w:tblW w:w="0" w:type="auto"/>
        <w:tblLook w:val="04A0" w:firstRow="1" w:lastRow="0" w:firstColumn="1" w:lastColumn="0" w:noHBand="0" w:noVBand="1"/>
      </w:tblPr>
      <w:tblGrid>
        <w:gridCol w:w="11078"/>
      </w:tblGrid>
      <w:tr w:rsidR="002C4FED" w:rsidRPr="003221BC" w14:paraId="24A4840D" w14:textId="77777777" w:rsidTr="002C4FED">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6779539" w14:textId="3F06D223" w:rsidR="002C4FED" w:rsidRPr="003962B3" w:rsidRDefault="002C4FED" w:rsidP="002C4FED">
            <w:pPr>
              <w:tabs>
                <w:tab w:val="right" w:pos="11070"/>
              </w:tabs>
              <w:spacing w:line="276" w:lineRule="auto"/>
              <w:rPr>
                <w:bCs/>
                <w:color w:val="000000" w:themeColor="text1"/>
                <w:sz w:val="24"/>
              </w:rPr>
            </w:pPr>
          </w:p>
        </w:tc>
      </w:tr>
    </w:tbl>
    <w:p w14:paraId="5705B416" w14:textId="77777777" w:rsidR="002C4FED" w:rsidRPr="003221BC" w:rsidRDefault="002C4FED" w:rsidP="002C4FED">
      <w:pPr>
        <w:pStyle w:val="Heading11"/>
        <w:spacing w:after="0" w:line="276" w:lineRule="auto"/>
        <w:rPr>
          <w:sz w:val="20"/>
          <w:szCs w:val="20"/>
        </w:rPr>
      </w:pPr>
    </w:p>
    <w:p w14:paraId="10DAA4A9" w14:textId="40210B60" w:rsidR="002C4FED" w:rsidRDefault="002C4FED" w:rsidP="002C4FED">
      <w:pPr>
        <w:pStyle w:val="Heading11"/>
        <w:rPr>
          <w:color w:val="67908B"/>
          <w:sz w:val="40"/>
          <w:szCs w:val="40"/>
        </w:rPr>
      </w:pPr>
      <w:r w:rsidRPr="002C4FED">
        <w:t>FREQUENCY AND REACH</w:t>
      </w:r>
      <w:r>
        <w:tab/>
      </w:r>
      <w:r>
        <w:rPr>
          <w:color w:val="8380AB"/>
          <w:sz w:val="40"/>
          <w:szCs w:val="40"/>
        </w:rPr>
        <w:t>6</w:t>
      </w:r>
    </w:p>
    <w:p w14:paraId="2EEB93C1" w14:textId="36217DDD"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Estimate the expected frequency and reach for each media channel. This step helps you to gauge the potential impact of the campaign on the target audience.</w:t>
      </w:r>
    </w:p>
    <w:tbl>
      <w:tblPr>
        <w:tblW w:w="11089" w:type="dxa"/>
        <w:tblLook w:val="04A0" w:firstRow="1" w:lastRow="0" w:firstColumn="1" w:lastColumn="0" w:noHBand="0" w:noVBand="1"/>
      </w:tblPr>
      <w:tblGrid>
        <w:gridCol w:w="3055"/>
        <w:gridCol w:w="8034"/>
      </w:tblGrid>
      <w:tr w:rsidR="002C4FED" w:rsidRPr="00215D2E" w14:paraId="3240B6B2" w14:textId="77777777" w:rsidTr="002C4FED">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1E901AF9" w14:textId="77777777" w:rsidR="002C4FED" w:rsidRPr="00215D2E" w:rsidRDefault="002C4FED" w:rsidP="00C314A1">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19677D5A" w14:textId="361A583D" w:rsidR="002C4FED" w:rsidRPr="00215D2E" w:rsidRDefault="002C4FED" w:rsidP="00C314A1">
            <w:pPr>
              <w:rPr>
                <w:rFonts w:cs="Calibri"/>
                <w:color w:val="000000"/>
                <w:sz w:val="22"/>
                <w:szCs w:val="22"/>
              </w:rPr>
            </w:pPr>
            <w:r w:rsidRPr="002C4FED">
              <w:rPr>
                <w:rFonts w:cs="Calibri"/>
                <w:color w:val="000000"/>
                <w:sz w:val="22"/>
                <w:szCs w:val="22"/>
              </w:rPr>
              <w:t>FREQUENCY AND REACH</w:t>
            </w:r>
          </w:p>
        </w:tc>
      </w:tr>
      <w:tr w:rsidR="002C4FED" w:rsidRPr="00215D2E" w14:paraId="2BD2096D"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7AD8BB3" w14:textId="535936E1"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D54557" w14:textId="03B86076" w:rsidR="002C4FED" w:rsidRPr="00215D2E" w:rsidRDefault="002C4FED" w:rsidP="002C4FED">
            <w:pPr>
              <w:rPr>
                <w:rFonts w:cs="Calibri"/>
                <w:color w:val="000000"/>
                <w:sz w:val="22"/>
                <w:szCs w:val="22"/>
              </w:rPr>
            </w:pPr>
          </w:p>
        </w:tc>
      </w:tr>
      <w:tr w:rsidR="002C4FED" w:rsidRPr="00215D2E" w14:paraId="25ADCA9A"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3C066E0" w14:textId="7C7752B1"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3775C4" w14:textId="209B2F6E" w:rsidR="002C4FED" w:rsidRPr="00215D2E" w:rsidRDefault="002C4FED" w:rsidP="002C4FED">
            <w:pPr>
              <w:rPr>
                <w:rFonts w:cs="Calibri"/>
                <w:color w:val="000000"/>
                <w:sz w:val="22"/>
                <w:szCs w:val="22"/>
              </w:rPr>
            </w:pPr>
          </w:p>
        </w:tc>
      </w:tr>
      <w:tr w:rsidR="002C4FED" w:rsidRPr="00215D2E" w14:paraId="7FDCB29F"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17424D17" w14:textId="56C42929"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942858" w14:textId="08AC584D" w:rsidR="002C4FED" w:rsidRPr="00215D2E" w:rsidRDefault="002C4FED" w:rsidP="002C4FED">
            <w:pPr>
              <w:rPr>
                <w:rFonts w:cs="Calibri"/>
                <w:color w:val="000000"/>
                <w:sz w:val="22"/>
                <w:szCs w:val="22"/>
              </w:rPr>
            </w:pPr>
          </w:p>
        </w:tc>
      </w:tr>
      <w:tr w:rsidR="002C4FED" w:rsidRPr="00215D2E" w14:paraId="2D940575"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0BD8B3A" w14:textId="4C099519"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930784" w14:textId="3E6BE3A9" w:rsidR="002C4FED" w:rsidRPr="00215D2E" w:rsidRDefault="002C4FED" w:rsidP="002C4FED">
            <w:pPr>
              <w:rPr>
                <w:rFonts w:cs="Calibri"/>
                <w:color w:val="000000"/>
                <w:sz w:val="22"/>
                <w:szCs w:val="22"/>
              </w:rPr>
            </w:pPr>
          </w:p>
        </w:tc>
      </w:tr>
      <w:tr w:rsidR="002C4FED" w:rsidRPr="00215D2E" w14:paraId="28E1391D"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2A21D51" w14:textId="58DB3E11"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4B6EAA" w14:textId="26A9BD98" w:rsidR="002C4FED" w:rsidRPr="00215D2E" w:rsidRDefault="002C4FED" w:rsidP="002C4FED">
            <w:pPr>
              <w:rPr>
                <w:rFonts w:cs="Calibri"/>
                <w:color w:val="000000"/>
                <w:sz w:val="22"/>
                <w:szCs w:val="22"/>
              </w:rPr>
            </w:pPr>
          </w:p>
        </w:tc>
      </w:tr>
      <w:tr w:rsidR="002C4FED" w:rsidRPr="00215D2E" w14:paraId="239946FB"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358E0B4" w14:textId="1FDD9726"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B14B0E" w14:textId="6DE907D0" w:rsidR="002C4FED" w:rsidRPr="00215D2E" w:rsidRDefault="002C4FED" w:rsidP="002C4FED">
            <w:pPr>
              <w:rPr>
                <w:rFonts w:cs="Calibri"/>
                <w:color w:val="000000"/>
                <w:sz w:val="22"/>
                <w:szCs w:val="22"/>
              </w:rPr>
            </w:pPr>
          </w:p>
        </w:tc>
      </w:tr>
    </w:tbl>
    <w:p w14:paraId="2FCE02ED" w14:textId="77777777" w:rsidR="002C4FED" w:rsidRPr="003221BC" w:rsidRDefault="002C4FED" w:rsidP="002C4FED">
      <w:pPr>
        <w:pStyle w:val="Heading11"/>
        <w:spacing w:after="0" w:line="276" w:lineRule="auto"/>
        <w:rPr>
          <w:sz w:val="20"/>
          <w:szCs w:val="20"/>
        </w:rPr>
      </w:pPr>
    </w:p>
    <w:p w14:paraId="0D5310BF" w14:textId="09C544E1" w:rsidR="002C4FED" w:rsidRDefault="002C4FED" w:rsidP="002C4FED">
      <w:pPr>
        <w:pStyle w:val="Heading11"/>
        <w:rPr>
          <w:color w:val="67908B"/>
          <w:sz w:val="40"/>
          <w:szCs w:val="40"/>
        </w:rPr>
      </w:pPr>
      <w:r w:rsidRPr="002C4FED">
        <w:t>MEDIA PERFORMANCE METRICS</w:t>
      </w:r>
      <w:r>
        <w:tab/>
      </w:r>
      <w:r>
        <w:rPr>
          <w:color w:val="8380AB"/>
          <w:sz w:val="40"/>
          <w:szCs w:val="40"/>
        </w:rPr>
        <w:t>7</w:t>
      </w:r>
    </w:p>
    <w:p w14:paraId="46B63046" w14:textId="40EA4C8B"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Outline the performance metrics relevant to each media channel. These metrics might include impressions, click-through rates (CTRs), conversion rates, and more.</w:t>
      </w:r>
    </w:p>
    <w:tbl>
      <w:tblPr>
        <w:tblW w:w="11089" w:type="dxa"/>
        <w:tblLook w:val="04A0" w:firstRow="1" w:lastRow="0" w:firstColumn="1" w:lastColumn="0" w:noHBand="0" w:noVBand="1"/>
      </w:tblPr>
      <w:tblGrid>
        <w:gridCol w:w="3055"/>
        <w:gridCol w:w="8034"/>
      </w:tblGrid>
      <w:tr w:rsidR="002C4FED" w:rsidRPr="00215D2E" w14:paraId="697BA636" w14:textId="77777777" w:rsidTr="002C4FED">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5666D2CE" w14:textId="563610DC" w:rsidR="002C4FED" w:rsidRPr="00215D2E" w:rsidRDefault="002C4FED" w:rsidP="002C4FED">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41B21FD3" w14:textId="55986AA0" w:rsidR="002C4FED" w:rsidRPr="00215D2E" w:rsidRDefault="002C4FED" w:rsidP="002C4FED">
            <w:pPr>
              <w:rPr>
                <w:rFonts w:cs="Calibri"/>
                <w:color w:val="000000"/>
                <w:sz w:val="22"/>
                <w:szCs w:val="22"/>
              </w:rPr>
            </w:pPr>
            <w:r>
              <w:rPr>
                <w:rFonts w:cs="Calibri"/>
                <w:color w:val="000000"/>
                <w:sz w:val="22"/>
                <w:szCs w:val="22"/>
              </w:rPr>
              <w:t>METRIC</w:t>
            </w:r>
          </w:p>
        </w:tc>
      </w:tr>
      <w:tr w:rsidR="002C4FED" w:rsidRPr="00215D2E" w14:paraId="58435B79"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7A4472C" w14:textId="730412C6"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4B4FDC" w14:textId="12FC4587" w:rsidR="002C4FED" w:rsidRPr="00215D2E" w:rsidRDefault="002C4FED" w:rsidP="002C4FED">
            <w:pPr>
              <w:rPr>
                <w:rFonts w:cs="Calibri"/>
                <w:color w:val="000000"/>
                <w:sz w:val="22"/>
                <w:szCs w:val="22"/>
              </w:rPr>
            </w:pPr>
          </w:p>
        </w:tc>
      </w:tr>
      <w:tr w:rsidR="002C4FED" w:rsidRPr="00215D2E" w14:paraId="46AF8BAF"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B1925C6" w14:textId="0988AB47"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CAD738" w14:textId="7E5121BF" w:rsidR="002C4FED" w:rsidRPr="00215D2E" w:rsidRDefault="002C4FED" w:rsidP="002C4FED">
            <w:pPr>
              <w:rPr>
                <w:rFonts w:cs="Calibri"/>
                <w:color w:val="000000"/>
                <w:sz w:val="22"/>
                <w:szCs w:val="22"/>
              </w:rPr>
            </w:pPr>
          </w:p>
        </w:tc>
      </w:tr>
      <w:tr w:rsidR="002C4FED" w:rsidRPr="00215D2E" w14:paraId="08354414"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78E9AA7" w14:textId="6347ECDF"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CFEFF5" w14:textId="5B1F8541" w:rsidR="002C4FED" w:rsidRPr="00215D2E" w:rsidRDefault="002C4FED" w:rsidP="002C4FED">
            <w:pPr>
              <w:rPr>
                <w:rFonts w:cs="Calibri"/>
                <w:color w:val="000000"/>
                <w:sz w:val="22"/>
                <w:szCs w:val="22"/>
              </w:rPr>
            </w:pPr>
          </w:p>
        </w:tc>
      </w:tr>
      <w:tr w:rsidR="002C4FED" w:rsidRPr="00215D2E" w14:paraId="29DC18EC"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E815DF9" w14:textId="7CAE1B7F"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FF07D4" w14:textId="5957142E" w:rsidR="002C4FED" w:rsidRPr="00215D2E" w:rsidRDefault="002C4FED" w:rsidP="002C4FED">
            <w:pPr>
              <w:rPr>
                <w:rFonts w:cs="Calibri"/>
                <w:color w:val="000000"/>
                <w:sz w:val="22"/>
                <w:szCs w:val="22"/>
              </w:rPr>
            </w:pPr>
          </w:p>
        </w:tc>
      </w:tr>
      <w:tr w:rsidR="002C4FED" w:rsidRPr="00215D2E" w14:paraId="024F5722"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BB4E574" w14:textId="4C21643F"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D39D88" w14:textId="3E61E1D4" w:rsidR="002C4FED" w:rsidRPr="00215D2E" w:rsidRDefault="002C4FED" w:rsidP="002C4FED">
            <w:pPr>
              <w:rPr>
                <w:rFonts w:cs="Calibri"/>
                <w:color w:val="000000"/>
                <w:sz w:val="22"/>
                <w:szCs w:val="22"/>
              </w:rPr>
            </w:pPr>
          </w:p>
        </w:tc>
      </w:tr>
      <w:tr w:rsidR="002C4FED" w:rsidRPr="00215D2E" w14:paraId="4216D2EE"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8CE55F8" w14:textId="4B09AE94"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C4E1C9" w14:textId="380FA3BF" w:rsidR="002C4FED" w:rsidRPr="00215D2E" w:rsidRDefault="002C4FED" w:rsidP="002C4FED">
            <w:pPr>
              <w:rPr>
                <w:rFonts w:cs="Calibri"/>
                <w:color w:val="000000"/>
                <w:sz w:val="22"/>
                <w:szCs w:val="22"/>
              </w:rPr>
            </w:pPr>
          </w:p>
        </w:tc>
      </w:tr>
    </w:tbl>
    <w:p w14:paraId="00A6D86B" w14:textId="77777777" w:rsidR="002C4FED" w:rsidRPr="003221BC" w:rsidRDefault="002C4FED" w:rsidP="002C4FED">
      <w:pPr>
        <w:pStyle w:val="Heading11"/>
        <w:spacing w:after="0" w:line="276" w:lineRule="auto"/>
        <w:rPr>
          <w:sz w:val="20"/>
          <w:szCs w:val="20"/>
        </w:rPr>
      </w:pPr>
    </w:p>
    <w:p w14:paraId="5B9E383D" w14:textId="77777777" w:rsidR="002C4FED" w:rsidRPr="003221BC" w:rsidRDefault="002C4FED" w:rsidP="002C4FED">
      <w:pPr>
        <w:pStyle w:val="Heading11"/>
        <w:spacing w:after="0" w:line="276" w:lineRule="auto"/>
        <w:rPr>
          <w:sz w:val="20"/>
          <w:szCs w:val="20"/>
        </w:rPr>
      </w:pPr>
    </w:p>
    <w:p w14:paraId="41012A5A" w14:textId="77777777" w:rsidR="002C4FED" w:rsidRPr="003221BC" w:rsidRDefault="002C4FED" w:rsidP="002C4FED">
      <w:pPr>
        <w:pStyle w:val="Heading11"/>
        <w:spacing w:after="0" w:line="276" w:lineRule="auto"/>
        <w:rPr>
          <w:sz w:val="20"/>
          <w:szCs w:val="20"/>
        </w:rPr>
      </w:pPr>
    </w:p>
    <w:p w14:paraId="64C28DF8" w14:textId="205DD399" w:rsidR="002C4FED" w:rsidRDefault="002C4FED" w:rsidP="002C4FED">
      <w:pPr>
        <w:pStyle w:val="Heading11"/>
        <w:rPr>
          <w:color w:val="67908B"/>
          <w:sz w:val="40"/>
          <w:szCs w:val="40"/>
        </w:rPr>
      </w:pPr>
      <w:r w:rsidRPr="002C4FED">
        <w:t>INTEGRATION WITH OVERALL PLAN</w:t>
      </w:r>
      <w:r>
        <w:tab/>
      </w:r>
      <w:r>
        <w:rPr>
          <w:color w:val="8380AB"/>
          <w:sz w:val="40"/>
          <w:szCs w:val="40"/>
        </w:rPr>
        <w:t>8</w:t>
      </w:r>
    </w:p>
    <w:p w14:paraId="16CD43AE" w14:textId="1CED29B9"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Specify how the media plan aligns with the broader advertising and marketing objectives. Address how your media strategies contribute to achieving the campaign goals.</w:t>
      </w:r>
    </w:p>
    <w:tbl>
      <w:tblPr>
        <w:tblStyle w:val="TableGrid"/>
        <w:tblW w:w="0" w:type="auto"/>
        <w:tblLook w:val="04A0" w:firstRow="1" w:lastRow="0" w:firstColumn="1" w:lastColumn="0" w:noHBand="0" w:noVBand="1"/>
      </w:tblPr>
      <w:tblGrid>
        <w:gridCol w:w="11078"/>
      </w:tblGrid>
      <w:tr w:rsidR="002C4FED" w:rsidRPr="003221BC" w14:paraId="2352EE08" w14:textId="77777777" w:rsidTr="00C314A1">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59B5685" w14:textId="4D7B3596" w:rsidR="002C4FED" w:rsidRPr="002C4FED" w:rsidRDefault="002C4FED" w:rsidP="00C314A1">
            <w:pPr>
              <w:tabs>
                <w:tab w:val="right" w:pos="11070"/>
              </w:tabs>
              <w:spacing w:line="276" w:lineRule="auto"/>
              <w:rPr>
                <w:bCs/>
                <w:color w:val="000000" w:themeColor="text1"/>
                <w:sz w:val="24"/>
              </w:rPr>
            </w:pPr>
          </w:p>
        </w:tc>
      </w:tr>
    </w:tbl>
    <w:p w14:paraId="08D6B97E" w14:textId="77777777" w:rsidR="002C4FED" w:rsidRPr="003221BC" w:rsidRDefault="002C4FED" w:rsidP="002C4FED">
      <w:pPr>
        <w:pStyle w:val="Heading11"/>
        <w:spacing w:after="0" w:line="276" w:lineRule="auto"/>
        <w:rPr>
          <w:sz w:val="20"/>
          <w:szCs w:val="20"/>
        </w:rPr>
      </w:pPr>
    </w:p>
    <w:p w14:paraId="3096B918" w14:textId="58F774AE" w:rsidR="002C4FED" w:rsidRDefault="002C4FED" w:rsidP="002C4FED">
      <w:pPr>
        <w:pStyle w:val="Heading11"/>
        <w:rPr>
          <w:color w:val="67908B"/>
          <w:sz w:val="40"/>
          <w:szCs w:val="40"/>
        </w:rPr>
      </w:pPr>
      <w:r w:rsidRPr="002C4FED">
        <w:t>ROI AND EFFECTIVENESS</w:t>
      </w:r>
      <w:r>
        <w:tab/>
      </w:r>
      <w:r>
        <w:rPr>
          <w:color w:val="8380AB"/>
          <w:sz w:val="40"/>
          <w:szCs w:val="40"/>
        </w:rPr>
        <w:t>9</w:t>
      </w:r>
    </w:p>
    <w:p w14:paraId="2147888A" w14:textId="437B24AC"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Discuss how the chosen media mix is expected to generate a return on investment (ROI) and drive campaign effectiveness. This plan differs from a simple advertising plan by diving deeper into media-specific metrics.</w:t>
      </w:r>
    </w:p>
    <w:tbl>
      <w:tblPr>
        <w:tblStyle w:val="TableGrid"/>
        <w:tblW w:w="0" w:type="auto"/>
        <w:tblLook w:val="04A0" w:firstRow="1" w:lastRow="0" w:firstColumn="1" w:lastColumn="0" w:noHBand="0" w:noVBand="1"/>
      </w:tblPr>
      <w:tblGrid>
        <w:gridCol w:w="11078"/>
      </w:tblGrid>
      <w:tr w:rsidR="002C4FED" w:rsidRPr="003221BC" w14:paraId="098258AF" w14:textId="77777777" w:rsidTr="00C314A1">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0EE8572" w14:textId="7E01C958" w:rsidR="002C4FED" w:rsidRPr="003962B3" w:rsidRDefault="002C4FED" w:rsidP="002C4FED">
            <w:pPr>
              <w:tabs>
                <w:tab w:val="right" w:pos="11070"/>
              </w:tabs>
              <w:spacing w:line="276" w:lineRule="auto"/>
              <w:rPr>
                <w:bCs/>
                <w:color w:val="000000" w:themeColor="text1"/>
                <w:sz w:val="24"/>
              </w:rPr>
            </w:pPr>
          </w:p>
        </w:tc>
      </w:tr>
    </w:tbl>
    <w:p w14:paraId="0DBDFF5B" w14:textId="77777777" w:rsidR="002C4FED" w:rsidRPr="003221BC" w:rsidRDefault="002C4FED" w:rsidP="002C4FED">
      <w:pPr>
        <w:pStyle w:val="Heading11"/>
        <w:spacing w:after="0" w:line="276" w:lineRule="auto"/>
        <w:rPr>
          <w:sz w:val="20"/>
          <w:szCs w:val="20"/>
        </w:rPr>
      </w:pPr>
    </w:p>
    <w:p w14:paraId="221EE717" w14:textId="169425BD" w:rsidR="002C4FED" w:rsidRPr="002C4FED" w:rsidRDefault="002C4FED" w:rsidP="002C4FED">
      <w:pPr>
        <w:pStyle w:val="Heading11"/>
        <w:rPr>
          <w:color w:val="8380AB"/>
          <w:sz w:val="40"/>
          <w:szCs w:val="40"/>
        </w:rPr>
      </w:pPr>
      <w:r w:rsidRPr="002C4FED">
        <w:t>MEDIA VENDOR DETAILS</w:t>
      </w:r>
      <w:r>
        <w:tab/>
      </w:r>
      <w:r>
        <w:rPr>
          <w:color w:val="8380AB"/>
          <w:sz w:val="40"/>
          <w:szCs w:val="40"/>
        </w:rPr>
        <w:t>10</w:t>
      </w:r>
    </w:p>
    <w:p w14:paraId="2D1D6BFC" w14:textId="5866778A"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List media vendors, partners, and any third-party services involved in executing the media plan.</w:t>
      </w:r>
    </w:p>
    <w:tbl>
      <w:tblPr>
        <w:tblW w:w="11089" w:type="dxa"/>
        <w:tblLook w:val="04A0" w:firstRow="1" w:lastRow="0" w:firstColumn="1" w:lastColumn="0" w:noHBand="0" w:noVBand="1"/>
      </w:tblPr>
      <w:tblGrid>
        <w:gridCol w:w="3055"/>
        <w:gridCol w:w="8034"/>
      </w:tblGrid>
      <w:tr w:rsidR="002C4FED" w:rsidRPr="00215D2E" w14:paraId="575F228E" w14:textId="77777777" w:rsidTr="00C314A1">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5CC47A5D" w14:textId="16EFA493" w:rsidR="002C4FED" w:rsidRPr="00215D2E" w:rsidRDefault="002C4FED" w:rsidP="002C4FED">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78971720" w14:textId="692AF954" w:rsidR="002C4FED" w:rsidRPr="00215D2E" w:rsidRDefault="002C4FED" w:rsidP="002C4FED">
            <w:pPr>
              <w:rPr>
                <w:rFonts w:cs="Calibri"/>
                <w:color w:val="000000"/>
                <w:sz w:val="22"/>
                <w:szCs w:val="22"/>
              </w:rPr>
            </w:pPr>
            <w:r>
              <w:rPr>
                <w:rFonts w:cs="Calibri"/>
                <w:color w:val="000000"/>
                <w:sz w:val="22"/>
                <w:szCs w:val="22"/>
              </w:rPr>
              <w:t>VENDORS</w:t>
            </w:r>
          </w:p>
        </w:tc>
      </w:tr>
      <w:tr w:rsidR="002C4FED" w:rsidRPr="00215D2E" w14:paraId="72A9961D"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7BD8C35" w14:textId="0FECDA70"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B8B94D" w14:textId="25963E9D" w:rsidR="002C4FED" w:rsidRPr="00215D2E" w:rsidRDefault="002C4FED" w:rsidP="002C4FED">
            <w:pPr>
              <w:rPr>
                <w:rFonts w:cs="Calibri"/>
                <w:color w:val="000000"/>
                <w:sz w:val="22"/>
                <w:szCs w:val="22"/>
              </w:rPr>
            </w:pPr>
          </w:p>
        </w:tc>
      </w:tr>
      <w:tr w:rsidR="002C4FED" w:rsidRPr="00215D2E" w14:paraId="4F9A302E"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EF0B9E3" w14:textId="5CC088E6"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183446" w14:textId="0C84C685" w:rsidR="002C4FED" w:rsidRPr="00215D2E" w:rsidRDefault="002C4FED" w:rsidP="002C4FED">
            <w:pPr>
              <w:rPr>
                <w:rFonts w:cs="Calibri"/>
                <w:color w:val="000000"/>
                <w:sz w:val="22"/>
                <w:szCs w:val="22"/>
              </w:rPr>
            </w:pPr>
          </w:p>
        </w:tc>
      </w:tr>
      <w:tr w:rsidR="002C4FED" w:rsidRPr="00215D2E" w14:paraId="103EEDF1"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9372AE0" w14:textId="71554451"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74CF3C" w14:textId="6150BC50" w:rsidR="002C4FED" w:rsidRPr="00215D2E" w:rsidRDefault="002C4FED" w:rsidP="002C4FED">
            <w:pPr>
              <w:rPr>
                <w:rFonts w:cs="Calibri"/>
                <w:color w:val="000000"/>
                <w:sz w:val="22"/>
                <w:szCs w:val="22"/>
              </w:rPr>
            </w:pPr>
          </w:p>
        </w:tc>
      </w:tr>
      <w:tr w:rsidR="002C4FED" w:rsidRPr="00215D2E" w14:paraId="60E4CB1F"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93AF26B" w14:textId="5876FA7B"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72D1BB" w14:textId="6F2ACFE8" w:rsidR="002C4FED" w:rsidRPr="00215D2E" w:rsidRDefault="002C4FED" w:rsidP="002C4FED">
            <w:pPr>
              <w:rPr>
                <w:rFonts w:cs="Calibri"/>
                <w:color w:val="000000"/>
                <w:sz w:val="22"/>
                <w:szCs w:val="22"/>
              </w:rPr>
            </w:pPr>
          </w:p>
        </w:tc>
      </w:tr>
      <w:tr w:rsidR="002C4FED" w:rsidRPr="00215D2E" w14:paraId="41430702"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4515C72" w14:textId="6C7AD4BA"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5468BF" w14:textId="67741C9E" w:rsidR="002C4FED" w:rsidRPr="00215D2E" w:rsidRDefault="002C4FED" w:rsidP="002C4FED">
            <w:pPr>
              <w:rPr>
                <w:rFonts w:cs="Calibri"/>
                <w:color w:val="000000"/>
                <w:sz w:val="22"/>
                <w:szCs w:val="22"/>
              </w:rPr>
            </w:pPr>
          </w:p>
        </w:tc>
      </w:tr>
      <w:tr w:rsidR="002C4FED" w:rsidRPr="00215D2E" w14:paraId="21C94B5B"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370A43B" w14:textId="10F535F9" w:rsidR="002C4FED" w:rsidRPr="00215D2E" w:rsidRDefault="002C4FED" w:rsidP="002C4FED">
            <w:pPr>
              <w:rPr>
                <w:rFonts w:cs="Calibri"/>
                <w:color w:val="000000"/>
                <w:sz w:val="24"/>
              </w:rPr>
            </w:pP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593EC1" w14:textId="3F3FE306" w:rsidR="002C4FED" w:rsidRPr="00215D2E" w:rsidRDefault="002C4FED" w:rsidP="002C4FED">
            <w:pPr>
              <w:rPr>
                <w:rFonts w:cs="Calibri"/>
                <w:color w:val="000000"/>
                <w:sz w:val="22"/>
                <w:szCs w:val="22"/>
              </w:rPr>
            </w:pPr>
          </w:p>
        </w:tc>
      </w:tr>
    </w:tbl>
    <w:p w14:paraId="448B5B4A" w14:textId="77777777" w:rsidR="00364B26" w:rsidRPr="003221BC" w:rsidRDefault="00364B26" w:rsidP="00364B26">
      <w:pPr>
        <w:pStyle w:val="Heading11"/>
        <w:spacing w:after="0" w:line="276" w:lineRule="auto"/>
        <w:rPr>
          <w:sz w:val="20"/>
          <w:szCs w:val="20"/>
        </w:rPr>
      </w:pPr>
    </w:p>
    <w:p w14:paraId="313A0D96" w14:textId="5FA52694" w:rsidR="00364B26" w:rsidRDefault="002C4FED" w:rsidP="00364B26">
      <w:pPr>
        <w:pStyle w:val="Heading11"/>
        <w:rPr>
          <w:color w:val="67908B"/>
          <w:sz w:val="40"/>
          <w:szCs w:val="40"/>
        </w:rPr>
      </w:pPr>
      <w:r w:rsidRPr="002C4FED">
        <w:t>MEDIA OPTIMIZATION</w:t>
      </w:r>
      <w:r w:rsidR="00364B26">
        <w:tab/>
      </w:r>
      <w:r>
        <w:rPr>
          <w:color w:val="8380AB"/>
          <w:sz w:val="40"/>
          <w:szCs w:val="40"/>
        </w:rPr>
        <w:t>11</w:t>
      </w:r>
    </w:p>
    <w:p w14:paraId="1B27F5F5" w14:textId="658DBC70" w:rsidR="00364B26" w:rsidRDefault="002C4FED" w:rsidP="00364B26">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Explain how the media plan will be optimized based on real-time data and insights gathered during the campaign. This step highlights the dynamic nature of media planning.</w:t>
      </w:r>
    </w:p>
    <w:tbl>
      <w:tblPr>
        <w:tblStyle w:val="TableGrid"/>
        <w:tblW w:w="0" w:type="auto"/>
        <w:tblLook w:val="04A0" w:firstRow="1" w:lastRow="0" w:firstColumn="1" w:lastColumn="0" w:noHBand="0" w:noVBand="1"/>
      </w:tblPr>
      <w:tblGrid>
        <w:gridCol w:w="11078"/>
      </w:tblGrid>
      <w:tr w:rsidR="00364B26" w:rsidRPr="003221BC" w14:paraId="6FB8B7B9" w14:textId="77777777" w:rsidTr="002C4FED">
        <w:trPr>
          <w:trHeight w:val="1296"/>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67136FE6" w14:textId="52729DA9" w:rsidR="00364B26" w:rsidRPr="003221BC" w:rsidRDefault="00364B26" w:rsidP="002C4FED">
            <w:pPr>
              <w:tabs>
                <w:tab w:val="right" w:pos="11070"/>
              </w:tabs>
              <w:spacing w:line="276" w:lineRule="auto"/>
              <w:rPr>
                <w:bCs/>
                <w:color w:val="000000" w:themeColor="text1"/>
                <w:sz w:val="24"/>
              </w:rPr>
            </w:pPr>
          </w:p>
        </w:tc>
      </w:tr>
    </w:tbl>
    <w:p w14:paraId="1C6D2700" w14:textId="77777777" w:rsidR="00364B26" w:rsidRDefault="00364B26" w:rsidP="00364B26">
      <w:pPr>
        <w:tabs>
          <w:tab w:val="right" w:pos="11070"/>
        </w:tabs>
        <w:spacing w:line="276" w:lineRule="auto"/>
        <w:rPr>
          <w:bCs/>
          <w:color w:val="595959" w:themeColor="text1" w:themeTint="A6"/>
          <w:sz w:val="20"/>
          <w:szCs w:val="20"/>
        </w:rPr>
      </w:pPr>
    </w:p>
    <w:p w14:paraId="4B99E19A" w14:textId="77777777" w:rsidR="0014166F" w:rsidRDefault="0014166F" w:rsidP="00364B26">
      <w:pPr>
        <w:pStyle w:val="Heading11"/>
        <w:spacing w:after="0" w:line="276" w:lineRule="auto"/>
        <w:rPr>
          <w:sz w:val="20"/>
          <w:szCs w:val="20"/>
        </w:rPr>
        <w:sectPr w:rsidR="0014166F" w:rsidSect="004340AC">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94D1" w14:textId="77777777" w:rsidR="009E0F55" w:rsidRDefault="009E0F55" w:rsidP="006F67AE">
      <w:r>
        <w:separator/>
      </w:r>
    </w:p>
  </w:endnote>
  <w:endnote w:type="continuationSeparator" w:id="0">
    <w:p w14:paraId="37F070BA" w14:textId="77777777" w:rsidR="009E0F55" w:rsidRDefault="009E0F55"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6721" w14:textId="77777777" w:rsidR="009E0F55" w:rsidRDefault="009E0F55" w:rsidP="006F67AE">
      <w:r>
        <w:separator/>
      </w:r>
    </w:p>
  </w:footnote>
  <w:footnote w:type="continuationSeparator" w:id="0">
    <w:p w14:paraId="1A25231A" w14:textId="77777777" w:rsidR="009E0F55" w:rsidRDefault="009E0F55"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130A41"/>
    <w:rsid w:val="001331F6"/>
    <w:rsid w:val="0014166F"/>
    <w:rsid w:val="00161DB2"/>
    <w:rsid w:val="001B3F80"/>
    <w:rsid w:val="001D6A5F"/>
    <w:rsid w:val="00215D2E"/>
    <w:rsid w:val="00224734"/>
    <w:rsid w:val="0024438E"/>
    <w:rsid w:val="0024733A"/>
    <w:rsid w:val="00252DC3"/>
    <w:rsid w:val="002753C8"/>
    <w:rsid w:val="00295511"/>
    <w:rsid w:val="00296C13"/>
    <w:rsid w:val="002A45FC"/>
    <w:rsid w:val="002C4FED"/>
    <w:rsid w:val="002E4407"/>
    <w:rsid w:val="002F2C0D"/>
    <w:rsid w:val="002F39CD"/>
    <w:rsid w:val="003221BC"/>
    <w:rsid w:val="00327A42"/>
    <w:rsid w:val="00364B26"/>
    <w:rsid w:val="0036595F"/>
    <w:rsid w:val="003758D7"/>
    <w:rsid w:val="00394B8A"/>
    <w:rsid w:val="003962B3"/>
    <w:rsid w:val="003D28EE"/>
    <w:rsid w:val="003F787D"/>
    <w:rsid w:val="00422668"/>
    <w:rsid w:val="004340AC"/>
    <w:rsid w:val="0045628D"/>
    <w:rsid w:val="00460C54"/>
    <w:rsid w:val="00463516"/>
    <w:rsid w:val="004707CA"/>
    <w:rsid w:val="00491FB9"/>
    <w:rsid w:val="00492BF1"/>
    <w:rsid w:val="004B2CF1"/>
    <w:rsid w:val="004B4C32"/>
    <w:rsid w:val="004D59AF"/>
    <w:rsid w:val="004D7DBC"/>
    <w:rsid w:val="004E7C78"/>
    <w:rsid w:val="004F210E"/>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5F8B"/>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38F5"/>
    <w:rsid w:val="00925AA5"/>
    <w:rsid w:val="00942BD8"/>
    <w:rsid w:val="009515B9"/>
    <w:rsid w:val="00970ACE"/>
    <w:rsid w:val="009A343F"/>
    <w:rsid w:val="009A7597"/>
    <w:rsid w:val="009C2E35"/>
    <w:rsid w:val="009C4A98"/>
    <w:rsid w:val="009E0F55"/>
    <w:rsid w:val="009E71D3"/>
    <w:rsid w:val="009F0F9F"/>
    <w:rsid w:val="00A06691"/>
    <w:rsid w:val="00A12C16"/>
    <w:rsid w:val="00A144A5"/>
    <w:rsid w:val="00A15C1B"/>
    <w:rsid w:val="00A2037C"/>
    <w:rsid w:val="00A83200"/>
    <w:rsid w:val="00A95536"/>
    <w:rsid w:val="00AE1A89"/>
    <w:rsid w:val="00AE7F9C"/>
    <w:rsid w:val="00AF40E2"/>
    <w:rsid w:val="00B50F7C"/>
    <w:rsid w:val="00B5346C"/>
    <w:rsid w:val="00B63774"/>
    <w:rsid w:val="00B8500C"/>
    <w:rsid w:val="00BC38F6"/>
    <w:rsid w:val="00BC7F9D"/>
    <w:rsid w:val="00BE7B8F"/>
    <w:rsid w:val="00C03834"/>
    <w:rsid w:val="00C12C0B"/>
    <w:rsid w:val="00C45576"/>
    <w:rsid w:val="00C54BF3"/>
    <w:rsid w:val="00CA2CD6"/>
    <w:rsid w:val="00CB4DF0"/>
    <w:rsid w:val="00CB7FA5"/>
    <w:rsid w:val="00CD1CD9"/>
    <w:rsid w:val="00D022DF"/>
    <w:rsid w:val="00D141CC"/>
    <w:rsid w:val="00D43829"/>
    <w:rsid w:val="00D60EC5"/>
    <w:rsid w:val="00D660EC"/>
    <w:rsid w:val="00D779C0"/>
    <w:rsid w:val="00D82ADF"/>
    <w:rsid w:val="00DB1AE1"/>
    <w:rsid w:val="00DC6785"/>
    <w:rsid w:val="00E336BA"/>
    <w:rsid w:val="00E46E2D"/>
    <w:rsid w:val="00E62BF6"/>
    <w:rsid w:val="00E63F9A"/>
    <w:rsid w:val="00E97308"/>
    <w:rsid w:val="00EB23F8"/>
    <w:rsid w:val="00EC50D2"/>
    <w:rsid w:val="00EE3ACD"/>
    <w:rsid w:val="00F75243"/>
    <w:rsid w:val="00F85E87"/>
    <w:rsid w:val="00FB4C7E"/>
    <w:rsid w:val="00FE57A0"/>
    <w:rsid w:val="00FF4D5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161DB2"/>
    <w:pPr>
      <w:tabs>
        <w:tab w:val="right" w:pos="11070"/>
      </w:tabs>
      <w:spacing w:after="120"/>
    </w:pPr>
    <w:rPr>
      <w:bCs/>
      <w:color w:val="413D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Advertising+Media+Plan-word-11854&amp;lpa=Advertising+Media+Plan+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10</cp:revision>
  <cp:lastPrinted>2023-08-28T05:50:00Z</cp:lastPrinted>
  <dcterms:created xsi:type="dcterms:W3CDTF">2023-10-30T21:36:00Z</dcterms:created>
  <dcterms:modified xsi:type="dcterms:W3CDTF">2023-11-11T01:25:00Z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