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B685B" w14:textId="21BFA5FB" w:rsidR="004236AE" w:rsidRPr="00BB2987" w:rsidRDefault="0028549D" w:rsidP="00C644E8">
      <w:pPr>
        <w:spacing w:after="0" w:line="240" w:lineRule="auto"/>
        <w:rPr>
          <w:rFonts w:cs="Arial"/>
          <w:b/>
          <w:color w:val="595959" w:themeColor="text1" w:themeTint="A6"/>
          <w:sz w:val="50"/>
          <w:szCs w:val="50"/>
        </w:rPr>
      </w:pPr>
      <w:bookmarkStart w:id="0" w:name="_Hlk536359931"/>
      <w:r w:rsidRPr="0028549D">
        <w:rPr>
          <w:b/>
          <w:color w:val="595959" w:themeColor="text1" w:themeTint="A6"/>
          <w:sz w:val="50"/>
        </w:rPr>
        <w:drawing>
          <wp:anchor distT="0" distB="0" distL="114300" distR="114300" simplePos="0" relativeHeight="251658240" behindDoc="0" locked="0" layoutInCell="1" allowOverlap="1" wp14:anchorId="2779B668" wp14:editId="7FBC5DE4">
            <wp:simplePos x="0" y="0"/>
            <wp:positionH relativeFrom="column">
              <wp:posOffset>4536440</wp:posOffset>
            </wp:positionH>
            <wp:positionV relativeFrom="paragraph">
              <wp:posOffset>-292735</wp:posOffset>
            </wp:positionV>
            <wp:extent cx="2730500" cy="328720"/>
            <wp:effectExtent l="0" t="0" r="0" b="1905"/>
            <wp:wrapNone/>
            <wp:docPr id="1827505839" name="Picture 1" descr="A blue background with white letters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7505839" name="Picture 1" descr="A blue background with white letters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32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D61">
        <w:rPr>
          <w:b/>
          <w:color w:val="595959" w:themeColor="text1" w:themeTint="A6"/>
          <w:sz w:val="50"/>
        </w:rPr>
        <w:t xml:space="preserve">EXEMPLES PROFESSIONNELS </w:t>
      </w:r>
      <w:r w:rsidR="00BE638A">
        <w:rPr>
          <w:b/>
          <w:color w:val="595959" w:themeColor="text1" w:themeTint="A6"/>
          <w:sz w:val="50"/>
          <w:szCs w:val="50"/>
        </w:rPr>
        <w:br/>
      </w:r>
      <w:r w:rsidR="00EC7D61">
        <w:rPr>
          <w:b/>
          <w:color w:val="595959" w:themeColor="text1" w:themeTint="A6"/>
          <w:sz w:val="50"/>
        </w:rPr>
        <w:t>DE BUTS ET OBJECTIFS</w:t>
      </w:r>
    </w:p>
    <w:p w14:paraId="4662EBA9" w14:textId="77777777" w:rsidR="00C5421A" w:rsidRPr="00E475BB" w:rsidRDefault="00C5421A" w:rsidP="008A286C">
      <w:pPr>
        <w:spacing w:after="100" w:line="240" w:lineRule="auto"/>
      </w:pPr>
    </w:p>
    <w:tbl>
      <w:tblPr>
        <w:tblW w:w="11066" w:type="dxa"/>
        <w:tblInd w:w="-1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04"/>
        <w:gridCol w:w="8762"/>
      </w:tblGrid>
      <w:tr w:rsidR="008A286C" w:rsidRPr="00C644E8" w14:paraId="1EC7BDEF" w14:textId="77777777" w:rsidTr="009B7A57">
        <w:trPr>
          <w:trHeight w:val="648"/>
        </w:trPr>
        <w:tc>
          <w:tcPr>
            <w:tcW w:w="11066" w:type="dxa"/>
            <w:gridSpan w:val="2"/>
            <w:shd w:val="clear" w:color="auto" w:fill="002060"/>
            <w:vAlign w:val="center"/>
            <w:hideMark/>
          </w:tcPr>
          <w:p w14:paraId="2CC1B84A" w14:textId="195EFDD4" w:rsidR="008A286C" w:rsidRPr="008A286C" w:rsidRDefault="00CA1389" w:rsidP="008A286C">
            <w:pPr>
              <w:spacing w:after="0" w:line="240" w:lineRule="auto"/>
              <w:ind w:left="233"/>
              <w:rPr>
                <w:rFonts w:cs="Calibri"/>
                <w:color w:val="000000"/>
                <w:sz w:val="36"/>
                <w:szCs w:val="36"/>
              </w:rPr>
            </w:pPr>
            <w:r>
              <w:rPr>
                <w:color w:val="FFFFFF" w:themeColor="background1"/>
                <w:sz w:val="36"/>
              </w:rPr>
              <w:t>Direction de l’entreprise</w:t>
            </w:r>
          </w:p>
        </w:tc>
      </w:tr>
      <w:tr w:rsidR="00CA1389" w:rsidRPr="00C644E8" w14:paraId="574D2ADF" w14:textId="77777777" w:rsidTr="009B7A57">
        <w:trPr>
          <w:trHeight w:val="504"/>
        </w:trPr>
        <w:tc>
          <w:tcPr>
            <w:tcW w:w="2304" w:type="dxa"/>
            <w:shd w:val="clear" w:color="auto" w:fill="595959" w:themeFill="text1" w:themeFillTint="A6"/>
            <w:tcMar>
              <w:top w:w="0" w:type="dxa"/>
              <w:left w:w="216" w:type="dxa"/>
              <w:right w:w="115" w:type="dxa"/>
            </w:tcMar>
            <w:vAlign w:val="center"/>
          </w:tcPr>
          <w:p w14:paraId="33B95F39" w14:textId="200A719A" w:rsidR="00CA1389" w:rsidRPr="00CA1389" w:rsidRDefault="00CA1389" w:rsidP="00CA1389">
            <w:pPr>
              <w:spacing w:after="0" w:line="240" w:lineRule="auto"/>
              <w:ind w:left="106" w:right="66"/>
              <w:rPr>
                <w:rFonts w:cs="Calibri"/>
                <w:color w:val="F2F2F2" w:themeColor="background1" w:themeShade="F2"/>
                <w:sz w:val="28"/>
                <w:szCs w:val="28"/>
              </w:rPr>
            </w:pPr>
            <w:r>
              <w:rPr>
                <w:color w:val="F2F2F2" w:themeColor="background1" w:themeShade="F2"/>
                <w:sz w:val="28"/>
              </w:rPr>
              <w:t>BUTS</w:t>
            </w:r>
          </w:p>
        </w:tc>
        <w:tc>
          <w:tcPr>
            <w:tcW w:w="8762" w:type="dxa"/>
            <w:shd w:val="clear" w:color="auto" w:fill="7F7F7F" w:themeFill="text1" w:themeFillTint="80"/>
            <w:vAlign w:val="center"/>
          </w:tcPr>
          <w:p w14:paraId="6FCE4580" w14:textId="25B8A3D8" w:rsidR="00CA1389" w:rsidRPr="00CA1389" w:rsidRDefault="00CA1389" w:rsidP="00CA1389">
            <w:pPr>
              <w:spacing w:after="0" w:line="240" w:lineRule="auto"/>
              <w:ind w:left="106" w:right="66"/>
              <w:rPr>
                <w:rFonts w:cs="Calibri"/>
                <w:color w:val="F2F2F2" w:themeColor="background1" w:themeShade="F2"/>
                <w:sz w:val="28"/>
                <w:szCs w:val="28"/>
              </w:rPr>
            </w:pPr>
            <w:r>
              <w:rPr>
                <w:color w:val="F2F2F2" w:themeColor="background1" w:themeShade="F2"/>
                <w:sz w:val="28"/>
              </w:rPr>
              <w:t>OBJECTIFS</w:t>
            </w:r>
          </w:p>
        </w:tc>
      </w:tr>
      <w:tr w:rsidR="00CA1389" w:rsidRPr="00C644E8" w14:paraId="65B848A1" w14:textId="77777777" w:rsidTr="009B7A57">
        <w:trPr>
          <w:trHeight w:val="784"/>
        </w:trPr>
        <w:tc>
          <w:tcPr>
            <w:tcW w:w="2304" w:type="dxa"/>
            <w:shd w:val="clear" w:color="auto" w:fill="F2F2F2" w:themeFill="background1" w:themeFillShade="F2"/>
            <w:tcMar>
              <w:top w:w="216" w:type="dxa"/>
              <w:left w:w="216" w:type="dxa"/>
              <w:right w:w="115" w:type="dxa"/>
            </w:tcMar>
          </w:tcPr>
          <w:p w14:paraId="269C1576" w14:textId="71D0947B" w:rsidR="00CA1389" w:rsidRPr="00CA1389" w:rsidRDefault="00CA1389" w:rsidP="00CA1389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21" w:right="72" w:hanging="270"/>
              <w:contextualSpacing w:val="0"/>
              <w:rPr>
                <w:rFonts w:ascii="Century Gothic" w:hAnsi="Century Gothic" w:cs="Calibri"/>
                <w:color w:val="000000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Devenir </w:t>
            </w:r>
            <w:r w:rsidR="00975C1F">
              <w:rPr>
                <w:rFonts w:ascii="Century Gothic" w:hAnsi="Century Gothic"/>
                <w:sz w:val="22"/>
              </w:rPr>
              <w:br/>
            </w:r>
            <w:r>
              <w:rPr>
                <w:rFonts w:ascii="Century Gothic" w:hAnsi="Century Gothic"/>
                <w:sz w:val="22"/>
              </w:rPr>
              <w:t>un meilleur mentor.</w:t>
            </w:r>
          </w:p>
        </w:tc>
        <w:tc>
          <w:tcPr>
            <w:tcW w:w="8762" w:type="dxa"/>
            <w:shd w:val="clear" w:color="auto" w:fill="auto"/>
          </w:tcPr>
          <w:p w14:paraId="4D67F1E8" w14:textId="468558A7" w:rsidR="00CA1389" w:rsidRPr="00CA1389" w:rsidRDefault="00CA1389" w:rsidP="00CA1389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88" w:right="72"/>
              <w:contextualSpacing w:val="0"/>
              <w:rPr>
                <w:rFonts w:ascii="Century Gothic" w:eastAsia="Times New Roman" w:hAnsi="Century Gothic" w:cs="Times New Roman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Planifiez des entretiens mensuels avec vos subordonnés. </w:t>
            </w:r>
          </w:p>
          <w:p w14:paraId="27B82EB8" w14:textId="2C48B303" w:rsidR="00CA1389" w:rsidRPr="00CA1389" w:rsidRDefault="00CA1389" w:rsidP="00CA1389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88" w:right="72"/>
              <w:contextualSpacing w:val="0"/>
              <w:rPr>
                <w:rFonts w:ascii="Century Gothic" w:eastAsia="Times New Roman" w:hAnsi="Century Gothic" w:cs="Times New Roman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Distribuez des questionnaires trimestriels pour identifier les compétences et les informations que vos subordonnés veulent le plus. </w:t>
            </w:r>
          </w:p>
          <w:p w14:paraId="37662C25" w14:textId="38FBB3D7" w:rsidR="00CA1389" w:rsidRPr="00CA1389" w:rsidRDefault="00EA527A" w:rsidP="00CA1389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88" w:right="72"/>
              <w:contextualSpacing w:val="0"/>
              <w:rPr>
                <w:rFonts w:ascii="Century Gothic" w:hAnsi="Century Gothic" w:cs="Calibri"/>
                <w:color w:val="000000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Effectuez un examen hebdomadaire de 30 minutes des performances de chaque subordonné et aidez-le à trouver des ressources et des informations utiles. </w:t>
            </w:r>
            <w:r w:rsidR="00975C1F">
              <w:rPr>
                <w:rFonts w:ascii="Century Gothic" w:hAnsi="Century Gothic"/>
                <w:sz w:val="22"/>
              </w:rPr>
              <w:br/>
            </w:r>
          </w:p>
        </w:tc>
      </w:tr>
    </w:tbl>
    <w:p w14:paraId="039682AD" w14:textId="77777777" w:rsidR="00CA1389" w:rsidRPr="00E475BB" w:rsidRDefault="00CA1389" w:rsidP="00CA1389">
      <w:pPr>
        <w:spacing w:after="100" w:line="240" w:lineRule="auto"/>
      </w:pPr>
    </w:p>
    <w:tbl>
      <w:tblPr>
        <w:tblW w:w="11066" w:type="dxa"/>
        <w:tblInd w:w="-1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04"/>
        <w:gridCol w:w="8762"/>
      </w:tblGrid>
      <w:tr w:rsidR="00CA1389" w:rsidRPr="00C644E8" w14:paraId="229CC197" w14:textId="77777777" w:rsidTr="009B7A57">
        <w:trPr>
          <w:trHeight w:val="648"/>
        </w:trPr>
        <w:tc>
          <w:tcPr>
            <w:tcW w:w="11066" w:type="dxa"/>
            <w:gridSpan w:val="2"/>
            <w:shd w:val="clear" w:color="auto" w:fill="0070C0"/>
            <w:vAlign w:val="center"/>
            <w:hideMark/>
          </w:tcPr>
          <w:p w14:paraId="401FE4E3" w14:textId="6976BE27" w:rsidR="00CA1389" w:rsidRPr="008A286C" w:rsidRDefault="00CA1389" w:rsidP="008F0900">
            <w:pPr>
              <w:spacing w:after="0" w:line="240" w:lineRule="auto"/>
              <w:ind w:left="233"/>
              <w:rPr>
                <w:rFonts w:cs="Calibri"/>
                <w:color w:val="000000"/>
                <w:sz w:val="36"/>
                <w:szCs w:val="36"/>
              </w:rPr>
            </w:pPr>
            <w:r>
              <w:rPr>
                <w:color w:val="FFFFFF" w:themeColor="background1"/>
                <w:sz w:val="36"/>
              </w:rPr>
              <w:t>Employés</w:t>
            </w:r>
          </w:p>
        </w:tc>
      </w:tr>
      <w:tr w:rsidR="00CA1389" w:rsidRPr="00C644E8" w14:paraId="2DA39090" w14:textId="77777777" w:rsidTr="009B7A57">
        <w:trPr>
          <w:trHeight w:val="504"/>
        </w:trPr>
        <w:tc>
          <w:tcPr>
            <w:tcW w:w="2304" w:type="dxa"/>
            <w:shd w:val="clear" w:color="auto" w:fill="595959" w:themeFill="text1" w:themeFillTint="A6"/>
            <w:tcMar>
              <w:top w:w="0" w:type="dxa"/>
              <w:left w:w="216" w:type="dxa"/>
              <w:right w:w="115" w:type="dxa"/>
            </w:tcMar>
            <w:vAlign w:val="center"/>
          </w:tcPr>
          <w:p w14:paraId="72BB919F" w14:textId="77777777" w:rsidR="00CA1389" w:rsidRPr="00CA1389" w:rsidRDefault="00CA1389" w:rsidP="008F0900">
            <w:pPr>
              <w:spacing w:after="0" w:line="240" w:lineRule="auto"/>
              <w:ind w:left="106" w:right="66"/>
              <w:rPr>
                <w:rFonts w:cs="Calibri"/>
                <w:color w:val="F2F2F2" w:themeColor="background1" w:themeShade="F2"/>
                <w:sz w:val="28"/>
                <w:szCs w:val="28"/>
              </w:rPr>
            </w:pPr>
            <w:r>
              <w:rPr>
                <w:color w:val="F2F2F2" w:themeColor="background1" w:themeShade="F2"/>
                <w:sz w:val="28"/>
              </w:rPr>
              <w:t>BUTS</w:t>
            </w:r>
          </w:p>
        </w:tc>
        <w:tc>
          <w:tcPr>
            <w:tcW w:w="8762" w:type="dxa"/>
            <w:shd w:val="clear" w:color="auto" w:fill="7F7F7F" w:themeFill="text1" w:themeFillTint="80"/>
            <w:vAlign w:val="center"/>
          </w:tcPr>
          <w:p w14:paraId="20CE83D0" w14:textId="77777777" w:rsidR="00CA1389" w:rsidRPr="00CA1389" w:rsidRDefault="00CA1389" w:rsidP="008F0900">
            <w:pPr>
              <w:spacing w:after="0" w:line="240" w:lineRule="auto"/>
              <w:ind w:left="106" w:right="66"/>
              <w:rPr>
                <w:rFonts w:cs="Calibri"/>
                <w:color w:val="F2F2F2" w:themeColor="background1" w:themeShade="F2"/>
                <w:sz w:val="28"/>
                <w:szCs w:val="28"/>
              </w:rPr>
            </w:pPr>
            <w:r>
              <w:rPr>
                <w:color w:val="F2F2F2" w:themeColor="background1" w:themeShade="F2"/>
                <w:sz w:val="28"/>
              </w:rPr>
              <w:t>OBJECTIFS</w:t>
            </w:r>
          </w:p>
        </w:tc>
      </w:tr>
      <w:tr w:rsidR="00CA1389" w:rsidRPr="00C644E8" w14:paraId="78DA8308" w14:textId="77777777" w:rsidTr="009B7A57">
        <w:trPr>
          <w:trHeight w:val="784"/>
        </w:trPr>
        <w:tc>
          <w:tcPr>
            <w:tcW w:w="2304" w:type="dxa"/>
            <w:shd w:val="clear" w:color="auto" w:fill="F2F2F2" w:themeFill="background1" w:themeFillShade="F2"/>
            <w:tcMar>
              <w:top w:w="216" w:type="dxa"/>
              <w:left w:w="216" w:type="dxa"/>
              <w:right w:w="115" w:type="dxa"/>
            </w:tcMar>
          </w:tcPr>
          <w:p w14:paraId="76EDC185" w14:textId="10316E92" w:rsidR="00CA1389" w:rsidRPr="00CA1389" w:rsidRDefault="00C1056B" w:rsidP="008F0900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21" w:right="72" w:hanging="270"/>
              <w:contextualSpacing w:val="0"/>
              <w:rPr>
                <w:rFonts w:ascii="Century Gothic" w:hAnsi="Century Gothic" w:cs="Calibri"/>
                <w:color w:val="000000"/>
                <w:sz w:val="22"/>
              </w:rPr>
            </w:pPr>
            <w:r>
              <w:rPr>
                <w:rFonts w:ascii="Century Gothic" w:hAnsi="Century Gothic"/>
                <w:sz w:val="22"/>
              </w:rPr>
              <w:t>Passer d’un poste d’assistant à un poste de direction.</w:t>
            </w:r>
            <w:r w:rsidRPr="00C1056B">
              <w:rPr>
                <w:rFonts w:ascii="Century Gothic" w:hAnsi="Century Gothic"/>
                <w:sz w:val="22"/>
              </w:rPr>
              <w:tab/>
            </w:r>
          </w:p>
        </w:tc>
        <w:tc>
          <w:tcPr>
            <w:tcW w:w="8762" w:type="dxa"/>
            <w:shd w:val="clear" w:color="auto" w:fill="auto"/>
          </w:tcPr>
          <w:p w14:paraId="1A260A06" w14:textId="7F765AC3" w:rsidR="00CA1389" w:rsidRPr="00CA1389" w:rsidRDefault="00CA1389" w:rsidP="008F0900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88" w:right="72"/>
              <w:contextualSpacing w:val="0"/>
              <w:rPr>
                <w:rFonts w:ascii="Century Gothic" w:eastAsia="Times New Roman" w:hAnsi="Century Gothic" w:cs="Times New Roman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Planifiez une réunion avec votre superviseur pour discuter des opportunités à long terme au sein de l’entreprise. </w:t>
            </w:r>
          </w:p>
          <w:p w14:paraId="405B41A6" w14:textId="10155DFC" w:rsidR="00CA1389" w:rsidRPr="00CA1389" w:rsidRDefault="00C1056B" w:rsidP="008F0900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88" w:right="72"/>
              <w:contextualSpacing w:val="0"/>
              <w:rPr>
                <w:rFonts w:ascii="Century Gothic" w:eastAsia="Times New Roman" w:hAnsi="Century Gothic" w:cs="Times New Roman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Demandez des entretiens informatifs avec trois responsables qui occupent des postes qui vous intéressent. </w:t>
            </w:r>
          </w:p>
          <w:p w14:paraId="07F2635C" w14:textId="4A63BBFF" w:rsidR="00CA1389" w:rsidRPr="00CA1389" w:rsidRDefault="00C1056B" w:rsidP="008F0900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88" w:right="72"/>
              <w:contextualSpacing w:val="0"/>
              <w:rPr>
                <w:rFonts w:ascii="Century Gothic" w:hAnsi="Century Gothic" w:cs="Calibri"/>
                <w:color w:val="000000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Profitez d’un programme de formation d’entreprise par mois. </w:t>
            </w:r>
            <w:r w:rsidR="00975C1F">
              <w:rPr>
                <w:rFonts w:ascii="Century Gothic" w:hAnsi="Century Gothic"/>
                <w:sz w:val="22"/>
              </w:rPr>
              <w:br/>
            </w:r>
          </w:p>
        </w:tc>
      </w:tr>
    </w:tbl>
    <w:p w14:paraId="63C1B018" w14:textId="77777777" w:rsidR="00D2796F" w:rsidRPr="00E475BB" w:rsidRDefault="00D2796F" w:rsidP="00D2796F">
      <w:pPr>
        <w:spacing w:after="100" w:line="240" w:lineRule="auto"/>
      </w:pPr>
    </w:p>
    <w:tbl>
      <w:tblPr>
        <w:tblW w:w="11066" w:type="dxa"/>
        <w:tblInd w:w="-1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04"/>
        <w:gridCol w:w="8762"/>
      </w:tblGrid>
      <w:tr w:rsidR="00D2796F" w:rsidRPr="00C644E8" w14:paraId="02FC7A46" w14:textId="77777777" w:rsidTr="009B7A57">
        <w:trPr>
          <w:trHeight w:val="648"/>
        </w:trPr>
        <w:tc>
          <w:tcPr>
            <w:tcW w:w="11066" w:type="dxa"/>
            <w:gridSpan w:val="2"/>
            <w:shd w:val="clear" w:color="auto" w:fill="086F89"/>
            <w:vAlign w:val="center"/>
            <w:hideMark/>
          </w:tcPr>
          <w:p w14:paraId="188D6230" w14:textId="7A6A4532" w:rsidR="00D2796F" w:rsidRPr="008A286C" w:rsidRDefault="00D2796F" w:rsidP="008F0900">
            <w:pPr>
              <w:spacing w:after="0" w:line="240" w:lineRule="auto"/>
              <w:ind w:left="233"/>
              <w:rPr>
                <w:rFonts w:cs="Calibri"/>
                <w:color w:val="000000"/>
                <w:sz w:val="36"/>
                <w:szCs w:val="36"/>
              </w:rPr>
            </w:pPr>
            <w:r>
              <w:rPr>
                <w:color w:val="FFFFFF" w:themeColor="background1"/>
                <w:sz w:val="36"/>
              </w:rPr>
              <w:t>Activité</w:t>
            </w:r>
          </w:p>
        </w:tc>
      </w:tr>
      <w:tr w:rsidR="00D2796F" w:rsidRPr="00C644E8" w14:paraId="6EA53099" w14:textId="77777777" w:rsidTr="009B7A57">
        <w:trPr>
          <w:trHeight w:val="504"/>
        </w:trPr>
        <w:tc>
          <w:tcPr>
            <w:tcW w:w="2304" w:type="dxa"/>
            <w:shd w:val="clear" w:color="auto" w:fill="595959" w:themeFill="text1" w:themeFillTint="A6"/>
            <w:tcMar>
              <w:top w:w="0" w:type="dxa"/>
              <w:left w:w="216" w:type="dxa"/>
              <w:right w:w="115" w:type="dxa"/>
            </w:tcMar>
            <w:vAlign w:val="center"/>
          </w:tcPr>
          <w:p w14:paraId="2AEB70B3" w14:textId="77777777" w:rsidR="00D2796F" w:rsidRPr="00CA1389" w:rsidRDefault="00D2796F" w:rsidP="008F0900">
            <w:pPr>
              <w:spacing w:after="0" w:line="240" w:lineRule="auto"/>
              <w:ind w:left="106" w:right="66"/>
              <w:rPr>
                <w:rFonts w:cs="Calibri"/>
                <w:color w:val="F2F2F2" w:themeColor="background1" w:themeShade="F2"/>
                <w:sz w:val="28"/>
                <w:szCs w:val="28"/>
              </w:rPr>
            </w:pPr>
            <w:r>
              <w:rPr>
                <w:color w:val="F2F2F2" w:themeColor="background1" w:themeShade="F2"/>
                <w:sz w:val="28"/>
              </w:rPr>
              <w:t>BUTS</w:t>
            </w:r>
          </w:p>
        </w:tc>
        <w:tc>
          <w:tcPr>
            <w:tcW w:w="8762" w:type="dxa"/>
            <w:shd w:val="clear" w:color="auto" w:fill="7F7F7F" w:themeFill="text1" w:themeFillTint="80"/>
            <w:vAlign w:val="center"/>
          </w:tcPr>
          <w:p w14:paraId="254F4F62" w14:textId="77777777" w:rsidR="00D2796F" w:rsidRPr="00CA1389" w:rsidRDefault="00D2796F" w:rsidP="008F0900">
            <w:pPr>
              <w:spacing w:after="0" w:line="240" w:lineRule="auto"/>
              <w:ind w:left="106" w:right="66"/>
              <w:rPr>
                <w:rFonts w:cs="Calibri"/>
                <w:color w:val="F2F2F2" w:themeColor="background1" w:themeShade="F2"/>
                <w:sz w:val="28"/>
                <w:szCs w:val="28"/>
              </w:rPr>
            </w:pPr>
            <w:r>
              <w:rPr>
                <w:color w:val="F2F2F2" w:themeColor="background1" w:themeShade="F2"/>
                <w:sz w:val="28"/>
              </w:rPr>
              <w:t>OBJECTIFS</w:t>
            </w:r>
          </w:p>
        </w:tc>
      </w:tr>
      <w:tr w:rsidR="00D2796F" w:rsidRPr="00C644E8" w14:paraId="3B6E5A24" w14:textId="77777777" w:rsidTr="009B7A57">
        <w:trPr>
          <w:trHeight w:val="784"/>
        </w:trPr>
        <w:tc>
          <w:tcPr>
            <w:tcW w:w="2304" w:type="dxa"/>
            <w:shd w:val="clear" w:color="auto" w:fill="F2F2F2" w:themeFill="background1" w:themeFillShade="F2"/>
            <w:tcMar>
              <w:top w:w="216" w:type="dxa"/>
              <w:left w:w="216" w:type="dxa"/>
              <w:right w:w="115" w:type="dxa"/>
            </w:tcMar>
          </w:tcPr>
          <w:p w14:paraId="52466128" w14:textId="42ED9E0A" w:rsidR="00D2796F" w:rsidRPr="00CA1389" w:rsidRDefault="00D2796F" w:rsidP="008F0900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21" w:right="72" w:hanging="270"/>
              <w:contextualSpacing w:val="0"/>
              <w:rPr>
                <w:rFonts w:ascii="Century Gothic" w:hAnsi="Century Gothic" w:cs="Calibri"/>
                <w:color w:val="000000"/>
                <w:sz w:val="22"/>
              </w:rPr>
            </w:pPr>
            <w:r>
              <w:rPr>
                <w:rFonts w:ascii="Century Gothic" w:hAnsi="Century Gothic"/>
                <w:sz w:val="22"/>
              </w:rPr>
              <w:t>Développer l’aspect durable de l’entreprise.</w:t>
            </w:r>
          </w:p>
        </w:tc>
        <w:tc>
          <w:tcPr>
            <w:tcW w:w="8762" w:type="dxa"/>
            <w:shd w:val="clear" w:color="auto" w:fill="auto"/>
          </w:tcPr>
          <w:p w14:paraId="710A13DE" w14:textId="48E8E3B4" w:rsidR="00D2796F" w:rsidRPr="00CA1389" w:rsidRDefault="00D2796F" w:rsidP="008F0900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88" w:right="72"/>
              <w:contextualSpacing w:val="0"/>
              <w:rPr>
                <w:rFonts w:ascii="Century Gothic" w:eastAsia="Times New Roman" w:hAnsi="Century Gothic" w:cs="Times New Roman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Encouragez les employés à prendre les transports en commun en leur </w:t>
            </w:r>
            <w:r w:rsidR="009B7A57">
              <w:rPr>
                <w:rFonts w:ascii="Century Gothic" w:hAnsi="Century Gothic"/>
                <w:sz w:val="22"/>
              </w:rPr>
              <w:br/>
            </w:r>
            <w:r>
              <w:rPr>
                <w:rFonts w:ascii="Century Gothic" w:hAnsi="Century Gothic"/>
                <w:sz w:val="22"/>
              </w:rPr>
              <w:t xml:space="preserve">remboursant 150 $ de frais par mois. </w:t>
            </w:r>
          </w:p>
          <w:p w14:paraId="2AA931C6" w14:textId="5094385B" w:rsidR="00D2796F" w:rsidRPr="00CA1389" w:rsidRDefault="00416334" w:rsidP="008F0900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88" w:right="72"/>
              <w:contextualSpacing w:val="0"/>
              <w:rPr>
                <w:rFonts w:ascii="Century Gothic" w:eastAsia="Times New Roman" w:hAnsi="Century Gothic" w:cs="Times New Roman"/>
                <w:sz w:val="22"/>
              </w:rPr>
            </w:pPr>
            <w:r>
              <w:rPr>
                <w:rFonts w:ascii="Century Gothic" w:hAnsi="Century Gothic"/>
                <w:sz w:val="22"/>
              </w:rPr>
              <w:t>Transformez 15 % de matériaux d’origine en produits recyclés.</w:t>
            </w:r>
          </w:p>
          <w:p w14:paraId="37E731CD" w14:textId="219663E8" w:rsidR="00D2796F" w:rsidRPr="00CA1389" w:rsidRDefault="00D2796F" w:rsidP="008F0900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88" w:right="72"/>
              <w:contextualSpacing w:val="0"/>
              <w:rPr>
                <w:rFonts w:ascii="Century Gothic" w:hAnsi="Century Gothic" w:cs="Calibri"/>
                <w:color w:val="000000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Embauchez une équipe de consultants en environnement pour auditer vos pratiques de production. </w:t>
            </w:r>
            <w:r w:rsidR="00975C1F">
              <w:rPr>
                <w:rFonts w:ascii="Century Gothic" w:hAnsi="Century Gothic"/>
                <w:sz w:val="22"/>
              </w:rPr>
              <w:br/>
            </w:r>
          </w:p>
        </w:tc>
      </w:tr>
    </w:tbl>
    <w:p w14:paraId="3430F948" w14:textId="77777777" w:rsidR="00975C1F" w:rsidRDefault="00975C1F" w:rsidP="00D2796F">
      <w:pPr>
        <w:spacing w:after="100" w:line="240" w:lineRule="auto"/>
        <w:sectPr w:rsidR="00975C1F" w:rsidSect="00B61A3F">
          <w:headerReference w:type="default" r:id="rId10"/>
          <w:pgSz w:w="12240" w:h="15840"/>
          <w:pgMar w:top="621" w:right="576" w:bottom="576" w:left="576" w:header="0" w:footer="0" w:gutter="0"/>
          <w:cols w:space="720"/>
          <w:titlePg/>
          <w:docGrid w:linePitch="360"/>
        </w:sectPr>
      </w:pPr>
    </w:p>
    <w:p w14:paraId="1384FAA9" w14:textId="55D80776" w:rsidR="00D2796F" w:rsidRPr="00975C1F" w:rsidRDefault="00D2796F" w:rsidP="00D2796F">
      <w:pPr>
        <w:spacing w:after="100" w:line="240" w:lineRule="auto"/>
        <w:rPr>
          <w:sz w:val="18"/>
          <w:szCs w:val="21"/>
        </w:rPr>
      </w:pPr>
    </w:p>
    <w:p w14:paraId="5BA31E92" w14:textId="1BD8A5AD" w:rsidR="00975C1F" w:rsidRPr="00975C1F" w:rsidRDefault="00975C1F" w:rsidP="00D2796F">
      <w:pPr>
        <w:spacing w:after="100" w:line="240" w:lineRule="auto"/>
        <w:rPr>
          <w:sz w:val="18"/>
          <w:szCs w:val="21"/>
        </w:rPr>
      </w:pPr>
    </w:p>
    <w:p w14:paraId="6158A122" w14:textId="202A738A" w:rsidR="00975C1F" w:rsidRPr="00975C1F" w:rsidRDefault="00975C1F" w:rsidP="00D2796F">
      <w:pPr>
        <w:spacing w:after="100" w:line="240" w:lineRule="auto"/>
        <w:rPr>
          <w:sz w:val="18"/>
          <w:szCs w:val="21"/>
        </w:rPr>
      </w:pPr>
    </w:p>
    <w:p w14:paraId="179F34F9" w14:textId="51C00501" w:rsidR="00975C1F" w:rsidRPr="00975C1F" w:rsidRDefault="00975C1F" w:rsidP="00D2796F">
      <w:pPr>
        <w:spacing w:after="100" w:line="240" w:lineRule="auto"/>
        <w:rPr>
          <w:sz w:val="18"/>
          <w:szCs w:val="21"/>
        </w:rPr>
      </w:pPr>
    </w:p>
    <w:p w14:paraId="4E8CDB51" w14:textId="77777777" w:rsidR="00975C1F" w:rsidRPr="00E475BB" w:rsidRDefault="00975C1F" w:rsidP="00D2796F">
      <w:pPr>
        <w:spacing w:after="100" w:line="240" w:lineRule="auto"/>
      </w:pPr>
    </w:p>
    <w:tbl>
      <w:tblPr>
        <w:tblW w:w="10985" w:type="dxa"/>
        <w:tblInd w:w="-1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04"/>
        <w:gridCol w:w="8681"/>
      </w:tblGrid>
      <w:tr w:rsidR="00D2796F" w:rsidRPr="00C644E8" w14:paraId="2529FA2C" w14:textId="77777777" w:rsidTr="009B7A57">
        <w:trPr>
          <w:trHeight w:val="648"/>
        </w:trPr>
        <w:tc>
          <w:tcPr>
            <w:tcW w:w="10985" w:type="dxa"/>
            <w:gridSpan w:val="2"/>
            <w:shd w:val="clear" w:color="auto" w:fill="0598B0"/>
            <w:vAlign w:val="center"/>
            <w:hideMark/>
          </w:tcPr>
          <w:p w14:paraId="6F90E83A" w14:textId="01329ABE" w:rsidR="00D2796F" w:rsidRPr="008A286C" w:rsidRDefault="00B51B6B" w:rsidP="008F0900">
            <w:pPr>
              <w:spacing w:after="0" w:line="240" w:lineRule="auto"/>
              <w:ind w:left="233"/>
              <w:rPr>
                <w:rFonts w:cs="Calibri"/>
                <w:color w:val="000000"/>
                <w:sz w:val="36"/>
                <w:szCs w:val="36"/>
              </w:rPr>
            </w:pPr>
            <w:r>
              <w:rPr>
                <w:color w:val="FFFFFF" w:themeColor="background1"/>
                <w:sz w:val="36"/>
              </w:rPr>
              <w:t>Équipes</w:t>
            </w:r>
          </w:p>
        </w:tc>
      </w:tr>
      <w:tr w:rsidR="00D2796F" w:rsidRPr="00C644E8" w14:paraId="2D49F64B" w14:textId="77777777" w:rsidTr="009B7A57">
        <w:trPr>
          <w:trHeight w:val="504"/>
        </w:trPr>
        <w:tc>
          <w:tcPr>
            <w:tcW w:w="2304" w:type="dxa"/>
            <w:shd w:val="clear" w:color="auto" w:fill="595959" w:themeFill="text1" w:themeFillTint="A6"/>
            <w:tcMar>
              <w:top w:w="0" w:type="dxa"/>
              <w:left w:w="216" w:type="dxa"/>
              <w:right w:w="115" w:type="dxa"/>
            </w:tcMar>
            <w:vAlign w:val="center"/>
          </w:tcPr>
          <w:p w14:paraId="566F42A0" w14:textId="77777777" w:rsidR="00D2796F" w:rsidRPr="00CA1389" w:rsidRDefault="00D2796F" w:rsidP="008F0900">
            <w:pPr>
              <w:spacing w:after="0" w:line="240" w:lineRule="auto"/>
              <w:ind w:left="106" w:right="66"/>
              <w:rPr>
                <w:rFonts w:cs="Calibri"/>
                <w:color w:val="F2F2F2" w:themeColor="background1" w:themeShade="F2"/>
                <w:sz w:val="28"/>
                <w:szCs w:val="28"/>
              </w:rPr>
            </w:pPr>
            <w:r>
              <w:rPr>
                <w:color w:val="F2F2F2" w:themeColor="background1" w:themeShade="F2"/>
                <w:sz w:val="28"/>
              </w:rPr>
              <w:t>BUTS</w:t>
            </w:r>
          </w:p>
        </w:tc>
        <w:tc>
          <w:tcPr>
            <w:tcW w:w="8681" w:type="dxa"/>
            <w:shd w:val="clear" w:color="auto" w:fill="7F7F7F" w:themeFill="text1" w:themeFillTint="80"/>
            <w:vAlign w:val="center"/>
          </w:tcPr>
          <w:p w14:paraId="055BC966" w14:textId="77777777" w:rsidR="00D2796F" w:rsidRPr="00CA1389" w:rsidRDefault="00D2796F" w:rsidP="008F0900">
            <w:pPr>
              <w:spacing w:after="0" w:line="240" w:lineRule="auto"/>
              <w:ind w:left="106" w:right="66"/>
              <w:rPr>
                <w:rFonts w:cs="Calibri"/>
                <w:color w:val="F2F2F2" w:themeColor="background1" w:themeShade="F2"/>
                <w:sz w:val="28"/>
                <w:szCs w:val="28"/>
              </w:rPr>
            </w:pPr>
            <w:r>
              <w:rPr>
                <w:color w:val="F2F2F2" w:themeColor="background1" w:themeShade="F2"/>
                <w:sz w:val="28"/>
              </w:rPr>
              <w:t>OBJECTIFS</w:t>
            </w:r>
          </w:p>
        </w:tc>
      </w:tr>
      <w:tr w:rsidR="00D2796F" w:rsidRPr="00C644E8" w14:paraId="4A840BF2" w14:textId="77777777" w:rsidTr="009B7A57">
        <w:trPr>
          <w:trHeight w:val="784"/>
        </w:trPr>
        <w:tc>
          <w:tcPr>
            <w:tcW w:w="2304" w:type="dxa"/>
            <w:shd w:val="clear" w:color="auto" w:fill="F2F2F2" w:themeFill="background1" w:themeFillShade="F2"/>
            <w:tcMar>
              <w:top w:w="216" w:type="dxa"/>
              <w:left w:w="216" w:type="dxa"/>
              <w:right w:w="115" w:type="dxa"/>
            </w:tcMar>
          </w:tcPr>
          <w:p w14:paraId="097A637B" w14:textId="2C2DB71C" w:rsidR="00D2796F" w:rsidRPr="00CA1389" w:rsidRDefault="00B51B6B" w:rsidP="008F0900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21" w:right="72" w:hanging="270"/>
              <w:contextualSpacing w:val="0"/>
              <w:rPr>
                <w:rFonts w:ascii="Century Gothic" w:hAnsi="Century Gothic" w:cs="Calibri"/>
                <w:color w:val="000000"/>
                <w:sz w:val="22"/>
              </w:rPr>
            </w:pPr>
            <w:r>
              <w:rPr>
                <w:rFonts w:ascii="Century Gothic" w:hAnsi="Century Gothic"/>
                <w:sz w:val="22"/>
              </w:rPr>
              <w:t>Créer une culture d’équipe solide.</w:t>
            </w:r>
          </w:p>
        </w:tc>
        <w:tc>
          <w:tcPr>
            <w:tcW w:w="8681" w:type="dxa"/>
            <w:shd w:val="clear" w:color="auto" w:fill="auto"/>
          </w:tcPr>
          <w:p w14:paraId="37471D0E" w14:textId="12F308F9" w:rsidR="00D2796F" w:rsidRPr="00CA1389" w:rsidRDefault="00B51B6B" w:rsidP="008F0900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88" w:right="72"/>
              <w:contextualSpacing w:val="0"/>
              <w:rPr>
                <w:rFonts w:ascii="Century Gothic" w:eastAsia="Times New Roman" w:hAnsi="Century Gothic" w:cs="Times New Roman"/>
                <w:sz w:val="22"/>
              </w:rPr>
            </w:pPr>
            <w:r>
              <w:rPr>
                <w:rFonts w:ascii="Century Gothic" w:hAnsi="Century Gothic"/>
                <w:sz w:val="22"/>
              </w:rPr>
              <w:t>Organisez une réunion de suivi mensuelle pour partager les attentes, définir des objectifs et reconnaître les réussites de l’équipe et des individus.</w:t>
            </w:r>
          </w:p>
          <w:p w14:paraId="3E3284D8" w14:textId="54205B5C" w:rsidR="00D2796F" w:rsidRPr="00CA1389" w:rsidRDefault="00B51B6B" w:rsidP="008F0900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88" w:right="72"/>
              <w:contextualSpacing w:val="0"/>
              <w:rPr>
                <w:rFonts w:ascii="Century Gothic" w:eastAsia="Times New Roman" w:hAnsi="Century Gothic" w:cs="Times New Roman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Organisez un </w:t>
            </w:r>
            <w:proofErr w:type="spellStart"/>
            <w:r>
              <w:rPr>
                <w:rFonts w:ascii="Century Gothic" w:hAnsi="Century Gothic"/>
                <w:sz w:val="22"/>
              </w:rPr>
              <w:t>afterwork</w:t>
            </w:r>
            <w:proofErr w:type="spellEnd"/>
            <w:r>
              <w:rPr>
                <w:rFonts w:ascii="Century Gothic" w:hAnsi="Century Gothic"/>
                <w:sz w:val="22"/>
              </w:rPr>
              <w:t xml:space="preserve"> avec les membres de l’équipe tous les mois. </w:t>
            </w:r>
          </w:p>
          <w:p w14:paraId="331F1561" w14:textId="4B175052" w:rsidR="00D2796F" w:rsidRPr="00CA1389" w:rsidRDefault="00B51B6B" w:rsidP="008F0900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88" w:right="72"/>
              <w:contextualSpacing w:val="0"/>
              <w:rPr>
                <w:rFonts w:ascii="Century Gothic" w:hAnsi="Century Gothic" w:cs="Calibri"/>
                <w:color w:val="000000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Fournissez un module de formation trimestriel gratuit qui couvre des sujets tels que la diversité, l’équité et l’inclusion (DEI), la gestion du stress et les compétences en communication. </w:t>
            </w:r>
            <w:r w:rsidR="00975C1F">
              <w:rPr>
                <w:rFonts w:ascii="Century Gothic" w:hAnsi="Century Gothic"/>
                <w:sz w:val="22"/>
              </w:rPr>
              <w:br/>
            </w:r>
          </w:p>
        </w:tc>
      </w:tr>
    </w:tbl>
    <w:p w14:paraId="507E2EBB" w14:textId="77777777" w:rsidR="00B51B6B" w:rsidRPr="00E475BB" w:rsidRDefault="00B51B6B" w:rsidP="00B51B6B">
      <w:pPr>
        <w:spacing w:after="100" w:line="240" w:lineRule="auto"/>
      </w:pPr>
    </w:p>
    <w:tbl>
      <w:tblPr>
        <w:tblW w:w="10985" w:type="dxa"/>
        <w:tblInd w:w="-1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04"/>
        <w:gridCol w:w="8681"/>
      </w:tblGrid>
      <w:tr w:rsidR="00B51B6B" w:rsidRPr="00C644E8" w14:paraId="39D49FB1" w14:textId="77777777" w:rsidTr="009B7A57">
        <w:trPr>
          <w:trHeight w:val="648"/>
        </w:trPr>
        <w:tc>
          <w:tcPr>
            <w:tcW w:w="10985" w:type="dxa"/>
            <w:gridSpan w:val="2"/>
            <w:shd w:val="clear" w:color="auto" w:fill="ABA06C"/>
            <w:vAlign w:val="center"/>
            <w:hideMark/>
          </w:tcPr>
          <w:p w14:paraId="13D3A7AF" w14:textId="1839B387" w:rsidR="00B51B6B" w:rsidRPr="008A286C" w:rsidRDefault="00B51B6B" w:rsidP="008F0900">
            <w:pPr>
              <w:spacing w:after="0" w:line="240" w:lineRule="auto"/>
              <w:ind w:left="233"/>
              <w:rPr>
                <w:rFonts w:cs="Calibri"/>
                <w:color w:val="000000"/>
                <w:sz w:val="36"/>
                <w:szCs w:val="36"/>
              </w:rPr>
            </w:pPr>
            <w:r>
              <w:rPr>
                <w:color w:val="FFFFFF" w:themeColor="background1"/>
                <w:sz w:val="36"/>
              </w:rPr>
              <w:t>Gestion de projets</w:t>
            </w:r>
          </w:p>
        </w:tc>
      </w:tr>
      <w:tr w:rsidR="00B51B6B" w:rsidRPr="00C644E8" w14:paraId="4D3D5089" w14:textId="77777777" w:rsidTr="009B7A57">
        <w:trPr>
          <w:trHeight w:val="504"/>
        </w:trPr>
        <w:tc>
          <w:tcPr>
            <w:tcW w:w="2304" w:type="dxa"/>
            <w:shd w:val="clear" w:color="auto" w:fill="595959" w:themeFill="text1" w:themeFillTint="A6"/>
            <w:tcMar>
              <w:top w:w="0" w:type="dxa"/>
              <w:left w:w="216" w:type="dxa"/>
              <w:right w:w="115" w:type="dxa"/>
            </w:tcMar>
            <w:vAlign w:val="center"/>
          </w:tcPr>
          <w:p w14:paraId="2CFF2F34" w14:textId="77777777" w:rsidR="00B51B6B" w:rsidRPr="00CA1389" w:rsidRDefault="00B51B6B" w:rsidP="008F0900">
            <w:pPr>
              <w:spacing w:after="0" w:line="240" w:lineRule="auto"/>
              <w:ind w:left="106" w:right="66"/>
              <w:rPr>
                <w:rFonts w:cs="Calibri"/>
                <w:color w:val="F2F2F2" w:themeColor="background1" w:themeShade="F2"/>
                <w:sz w:val="28"/>
                <w:szCs w:val="28"/>
              </w:rPr>
            </w:pPr>
            <w:r>
              <w:rPr>
                <w:color w:val="F2F2F2" w:themeColor="background1" w:themeShade="F2"/>
                <w:sz w:val="28"/>
              </w:rPr>
              <w:t>BUTS</w:t>
            </w:r>
          </w:p>
        </w:tc>
        <w:tc>
          <w:tcPr>
            <w:tcW w:w="8681" w:type="dxa"/>
            <w:shd w:val="clear" w:color="auto" w:fill="7F7F7F" w:themeFill="text1" w:themeFillTint="80"/>
            <w:vAlign w:val="center"/>
          </w:tcPr>
          <w:p w14:paraId="54C2B8ED" w14:textId="77777777" w:rsidR="00B51B6B" w:rsidRPr="00CA1389" w:rsidRDefault="00B51B6B" w:rsidP="008F0900">
            <w:pPr>
              <w:spacing w:after="0" w:line="240" w:lineRule="auto"/>
              <w:ind w:left="106" w:right="66"/>
              <w:rPr>
                <w:rFonts w:cs="Calibri"/>
                <w:color w:val="F2F2F2" w:themeColor="background1" w:themeShade="F2"/>
                <w:sz w:val="28"/>
                <w:szCs w:val="28"/>
              </w:rPr>
            </w:pPr>
            <w:r>
              <w:rPr>
                <w:color w:val="F2F2F2" w:themeColor="background1" w:themeShade="F2"/>
                <w:sz w:val="28"/>
              </w:rPr>
              <w:t>OBJECTIFS</w:t>
            </w:r>
          </w:p>
        </w:tc>
      </w:tr>
      <w:tr w:rsidR="00B51B6B" w:rsidRPr="00C644E8" w14:paraId="5191EC21" w14:textId="77777777" w:rsidTr="009B7A57">
        <w:trPr>
          <w:trHeight w:val="784"/>
        </w:trPr>
        <w:tc>
          <w:tcPr>
            <w:tcW w:w="2304" w:type="dxa"/>
            <w:shd w:val="clear" w:color="auto" w:fill="F2F2F2" w:themeFill="background1" w:themeFillShade="F2"/>
            <w:tcMar>
              <w:top w:w="216" w:type="dxa"/>
              <w:left w:w="216" w:type="dxa"/>
              <w:right w:w="115" w:type="dxa"/>
            </w:tcMar>
          </w:tcPr>
          <w:p w14:paraId="44477BF3" w14:textId="29FEECFF" w:rsidR="00B51B6B" w:rsidRPr="00CA1389" w:rsidRDefault="00992A0B" w:rsidP="008F0900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21" w:right="72" w:hanging="270"/>
              <w:contextualSpacing w:val="0"/>
              <w:rPr>
                <w:rFonts w:ascii="Century Gothic" w:hAnsi="Century Gothic" w:cs="Calibri"/>
                <w:color w:val="000000"/>
                <w:sz w:val="22"/>
              </w:rPr>
            </w:pPr>
            <w:r>
              <w:rPr>
                <w:rFonts w:ascii="Century Gothic" w:hAnsi="Century Gothic"/>
                <w:sz w:val="22"/>
              </w:rPr>
              <w:t>Réaliser un projet réussi.</w:t>
            </w:r>
          </w:p>
        </w:tc>
        <w:tc>
          <w:tcPr>
            <w:tcW w:w="8681" w:type="dxa"/>
            <w:shd w:val="clear" w:color="auto" w:fill="auto"/>
          </w:tcPr>
          <w:p w14:paraId="056AED80" w14:textId="2D10F02F" w:rsidR="00B51B6B" w:rsidRPr="00CA1389" w:rsidRDefault="00992A0B" w:rsidP="008F0900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88" w:right="72"/>
              <w:contextualSpacing w:val="0"/>
              <w:rPr>
                <w:rFonts w:ascii="Century Gothic" w:eastAsia="Times New Roman" w:hAnsi="Century Gothic" w:cs="Times New Roman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Effectuez une évaluation complète des risques. </w:t>
            </w:r>
          </w:p>
          <w:p w14:paraId="72260144" w14:textId="0337AF95" w:rsidR="00B51B6B" w:rsidRPr="00CA1389" w:rsidRDefault="00992A0B" w:rsidP="008F0900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88" w:right="72"/>
              <w:contextualSpacing w:val="0"/>
              <w:rPr>
                <w:rFonts w:ascii="Century Gothic" w:eastAsia="Times New Roman" w:hAnsi="Century Gothic" w:cs="Times New Roman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Développez un </w:t>
            </w:r>
            <w:hyperlink r:id="rId11" w:history="1">
              <w:r>
                <w:rPr>
                  <w:rStyle w:val="Hyperlink"/>
                  <w:rFonts w:ascii="Century Gothic" w:hAnsi="Century Gothic"/>
                  <w:sz w:val="22"/>
                </w:rPr>
                <w:t>plan de projet</w:t>
              </w:r>
            </w:hyperlink>
            <w:r>
              <w:rPr>
                <w:rFonts w:ascii="Century Gothic" w:hAnsi="Century Gothic"/>
                <w:sz w:val="22"/>
              </w:rPr>
              <w:t xml:space="preserve"> solide. </w:t>
            </w:r>
          </w:p>
          <w:p w14:paraId="370B8FA1" w14:textId="08D3C4CE" w:rsidR="00B51B6B" w:rsidRPr="00CA1389" w:rsidRDefault="00992A0B" w:rsidP="008F0900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88" w:right="72"/>
              <w:contextualSpacing w:val="0"/>
              <w:rPr>
                <w:rFonts w:ascii="Century Gothic" w:hAnsi="Century Gothic" w:cs="Calibri"/>
                <w:color w:val="000000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Sécurisez les approbations de votre budget. </w:t>
            </w:r>
            <w:r w:rsidR="00975C1F">
              <w:rPr>
                <w:rFonts w:ascii="Century Gothic" w:hAnsi="Century Gothic"/>
                <w:sz w:val="22"/>
              </w:rPr>
              <w:br/>
            </w:r>
          </w:p>
        </w:tc>
      </w:tr>
    </w:tbl>
    <w:p w14:paraId="661C8341" w14:textId="77777777" w:rsidR="00B51B6B" w:rsidRPr="00E475BB" w:rsidRDefault="00B51B6B" w:rsidP="00B51B6B">
      <w:pPr>
        <w:spacing w:after="100" w:line="240" w:lineRule="auto"/>
      </w:pPr>
    </w:p>
    <w:tbl>
      <w:tblPr>
        <w:tblW w:w="10985" w:type="dxa"/>
        <w:tblInd w:w="-1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04"/>
        <w:gridCol w:w="8681"/>
      </w:tblGrid>
      <w:tr w:rsidR="00B51B6B" w:rsidRPr="00C644E8" w14:paraId="46E77AFF" w14:textId="77777777" w:rsidTr="009B7A57">
        <w:trPr>
          <w:trHeight w:val="648"/>
        </w:trPr>
        <w:tc>
          <w:tcPr>
            <w:tcW w:w="10985" w:type="dxa"/>
            <w:gridSpan w:val="2"/>
            <w:shd w:val="clear" w:color="auto" w:fill="F8971D"/>
            <w:vAlign w:val="center"/>
            <w:hideMark/>
          </w:tcPr>
          <w:p w14:paraId="6EE44993" w14:textId="4FD76801" w:rsidR="00B51B6B" w:rsidRPr="008A286C" w:rsidRDefault="00B51B6B" w:rsidP="008F0900">
            <w:pPr>
              <w:spacing w:after="0" w:line="240" w:lineRule="auto"/>
              <w:ind w:left="233"/>
              <w:rPr>
                <w:rFonts w:cs="Calibri"/>
                <w:color w:val="000000"/>
                <w:sz w:val="36"/>
                <w:szCs w:val="36"/>
              </w:rPr>
            </w:pPr>
            <w:r>
              <w:rPr>
                <w:color w:val="FFFFFF" w:themeColor="background1"/>
                <w:sz w:val="36"/>
              </w:rPr>
              <w:t>Marketing</w:t>
            </w:r>
          </w:p>
        </w:tc>
      </w:tr>
      <w:tr w:rsidR="00B51B6B" w:rsidRPr="00C644E8" w14:paraId="3F3F72FA" w14:textId="77777777" w:rsidTr="009B7A57">
        <w:trPr>
          <w:trHeight w:val="504"/>
        </w:trPr>
        <w:tc>
          <w:tcPr>
            <w:tcW w:w="2304" w:type="dxa"/>
            <w:shd w:val="clear" w:color="auto" w:fill="595959" w:themeFill="text1" w:themeFillTint="A6"/>
            <w:tcMar>
              <w:top w:w="0" w:type="dxa"/>
              <w:left w:w="216" w:type="dxa"/>
              <w:right w:w="115" w:type="dxa"/>
            </w:tcMar>
            <w:vAlign w:val="center"/>
          </w:tcPr>
          <w:p w14:paraId="3966665F" w14:textId="77777777" w:rsidR="00B51B6B" w:rsidRPr="00CA1389" w:rsidRDefault="00B51B6B" w:rsidP="008F0900">
            <w:pPr>
              <w:spacing w:after="0" w:line="240" w:lineRule="auto"/>
              <w:ind w:left="106" w:right="66"/>
              <w:rPr>
                <w:rFonts w:cs="Calibri"/>
                <w:color w:val="F2F2F2" w:themeColor="background1" w:themeShade="F2"/>
                <w:sz w:val="28"/>
                <w:szCs w:val="28"/>
              </w:rPr>
            </w:pPr>
            <w:r>
              <w:rPr>
                <w:color w:val="F2F2F2" w:themeColor="background1" w:themeShade="F2"/>
                <w:sz w:val="28"/>
              </w:rPr>
              <w:t>BUTS</w:t>
            </w:r>
          </w:p>
        </w:tc>
        <w:tc>
          <w:tcPr>
            <w:tcW w:w="8681" w:type="dxa"/>
            <w:shd w:val="clear" w:color="auto" w:fill="7F7F7F" w:themeFill="text1" w:themeFillTint="80"/>
            <w:vAlign w:val="center"/>
          </w:tcPr>
          <w:p w14:paraId="28722D45" w14:textId="77777777" w:rsidR="00B51B6B" w:rsidRPr="00CA1389" w:rsidRDefault="00B51B6B" w:rsidP="008F0900">
            <w:pPr>
              <w:spacing w:after="0" w:line="240" w:lineRule="auto"/>
              <w:ind w:left="106" w:right="66"/>
              <w:rPr>
                <w:rFonts w:cs="Calibri"/>
                <w:color w:val="F2F2F2" w:themeColor="background1" w:themeShade="F2"/>
                <w:sz w:val="28"/>
                <w:szCs w:val="28"/>
              </w:rPr>
            </w:pPr>
            <w:r>
              <w:rPr>
                <w:color w:val="F2F2F2" w:themeColor="background1" w:themeShade="F2"/>
                <w:sz w:val="28"/>
              </w:rPr>
              <w:t>OBJECTIFS</w:t>
            </w:r>
          </w:p>
        </w:tc>
      </w:tr>
      <w:tr w:rsidR="00B51B6B" w:rsidRPr="00C644E8" w14:paraId="301064A5" w14:textId="77777777" w:rsidTr="009B7A57">
        <w:trPr>
          <w:trHeight w:val="784"/>
        </w:trPr>
        <w:tc>
          <w:tcPr>
            <w:tcW w:w="2304" w:type="dxa"/>
            <w:shd w:val="clear" w:color="auto" w:fill="F2F2F2" w:themeFill="background1" w:themeFillShade="F2"/>
            <w:tcMar>
              <w:top w:w="216" w:type="dxa"/>
              <w:left w:w="216" w:type="dxa"/>
              <w:right w:w="115" w:type="dxa"/>
            </w:tcMar>
          </w:tcPr>
          <w:p w14:paraId="002AC288" w14:textId="26D0605A" w:rsidR="00B51B6B" w:rsidRPr="00CA1389" w:rsidRDefault="00992A0B" w:rsidP="00B51B6B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21" w:right="72" w:hanging="270"/>
              <w:contextualSpacing w:val="0"/>
              <w:rPr>
                <w:rFonts w:ascii="Century Gothic" w:hAnsi="Century Gothic" w:cs="Calibri"/>
                <w:color w:val="000000"/>
                <w:sz w:val="22"/>
              </w:rPr>
            </w:pPr>
            <w:r>
              <w:rPr>
                <w:rFonts w:ascii="Century Gothic" w:hAnsi="Century Gothic"/>
                <w:sz w:val="22"/>
              </w:rPr>
              <w:t>Augmentez la notoriété de la marque.</w:t>
            </w:r>
          </w:p>
        </w:tc>
        <w:tc>
          <w:tcPr>
            <w:tcW w:w="8681" w:type="dxa"/>
            <w:shd w:val="clear" w:color="auto" w:fill="auto"/>
          </w:tcPr>
          <w:p w14:paraId="14355B3E" w14:textId="3360BD5D" w:rsidR="00B51B6B" w:rsidRPr="00CA1389" w:rsidRDefault="00992A0B" w:rsidP="00B51B6B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88" w:right="72"/>
              <w:contextualSpacing w:val="0"/>
              <w:rPr>
                <w:rFonts w:ascii="Century Gothic" w:eastAsia="Times New Roman" w:hAnsi="Century Gothic" w:cs="Times New Roman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Augmentez le nombre des publications Instagram de l’entreprise et passez de 10 à 15 par semaine. </w:t>
            </w:r>
          </w:p>
          <w:p w14:paraId="5DFA09ED" w14:textId="31760FDB" w:rsidR="00B51B6B" w:rsidRPr="00CA1389" w:rsidRDefault="00992A0B" w:rsidP="00B51B6B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88" w:right="72"/>
              <w:contextualSpacing w:val="0"/>
              <w:rPr>
                <w:rFonts w:ascii="Century Gothic" w:eastAsia="Times New Roman" w:hAnsi="Century Gothic" w:cs="Times New Roman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Recherchez des influenceurs dans votre domaine, et identifiez six influenceurs de milieu de gamme à contacter pour un partenariat potentiel. </w:t>
            </w:r>
          </w:p>
          <w:p w14:paraId="586EDC90" w14:textId="7197D37E" w:rsidR="00B51B6B" w:rsidRPr="00CA1389" w:rsidRDefault="00992A0B" w:rsidP="00B51B6B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88" w:right="72"/>
              <w:contextualSpacing w:val="0"/>
              <w:rPr>
                <w:rFonts w:ascii="Century Gothic" w:hAnsi="Century Gothic" w:cs="Calibri"/>
                <w:color w:val="000000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Assistez à deux conférences au cours des trois prochains mois. </w:t>
            </w:r>
            <w:r w:rsidR="00975C1F">
              <w:rPr>
                <w:rFonts w:ascii="Century Gothic" w:hAnsi="Century Gothic"/>
                <w:sz w:val="22"/>
              </w:rPr>
              <w:br/>
            </w:r>
          </w:p>
        </w:tc>
      </w:tr>
    </w:tbl>
    <w:p w14:paraId="491B6B51" w14:textId="77777777" w:rsidR="00992A0B" w:rsidRDefault="00992A0B" w:rsidP="00B51B6B">
      <w:pPr>
        <w:spacing w:after="100" w:line="240" w:lineRule="auto"/>
        <w:sectPr w:rsidR="00992A0B" w:rsidSect="00B61A3F">
          <w:pgSz w:w="12240" w:h="15840"/>
          <w:pgMar w:top="621" w:right="576" w:bottom="576" w:left="576" w:header="0" w:footer="0" w:gutter="0"/>
          <w:cols w:space="720"/>
          <w:titlePg/>
          <w:docGrid w:linePitch="360"/>
        </w:sectPr>
      </w:pPr>
    </w:p>
    <w:p w14:paraId="4988CAEB" w14:textId="77777777" w:rsidR="00975C1F" w:rsidRPr="00975C1F" w:rsidRDefault="00975C1F" w:rsidP="00975C1F">
      <w:pPr>
        <w:spacing w:after="100" w:line="240" w:lineRule="auto"/>
        <w:rPr>
          <w:sz w:val="18"/>
          <w:szCs w:val="21"/>
        </w:rPr>
      </w:pPr>
    </w:p>
    <w:p w14:paraId="1FDD6713" w14:textId="77777777" w:rsidR="00975C1F" w:rsidRPr="00975C1F" w:rsidRDefault="00975C1F" w:rsidP="00975C1F">
      <w:pPr>
        <w:spacing w:after="100" w:line="240" w:lineRule="auto"/>
        <w:rPr>
          <w:sz w:val="18"/>
          <w:szCs w:val="21"/>
        </w:rPr>
      </w:pPr>
    </w:p>
    <w:p w14:paraId="0BC8053E" w14:textId="77777777" w:rsidR="00975C1F" w:rsidRPr="00975C1F" w:rsidRDefault="00975C1F" w:rsidP="00975C1F">
      <w:pPr>
        <w:spacing w:after="100" w:line="240" w:lineRule="auto"/>
        <w:rPr>
          <w:sz w:val="18"/>
          <w:szCs w:val="21"/>
        </w:rPr>
      </w:pPr>
    </w:p>
    <w:p w14:paraId="137DDDFD" w14:textId="77777777" w:rsidR="00975C1F" w:rsidRPr="00975C1F" w:rsidRDefault="00975C1F" w:rsidP="00975C1F">
      <w:pPr>
        <w:spacing w:after="100" w:line="240" w:lineRule="auto"/>
        <w:rPr>
          <w:sz w:val="18"/>
          <w:szCs w:val="21"/>
        </w:rPr>
      </w:pPr>
    </w:p>
    <w:p w14:paraId="5EB9EACE" w14:textId="77777777" w:rsidR="00975C1F" w:rsidRPr="00E475BB" w:rsidRDefault="00975C1F" w:rsidP="00975C1F">
      <w:pPr>
        <w:spacing w:after="100" w:line="240" w:lineRule="auto"/>
      </w:pPr>
    </w:p>
    <w:tbl>
      <w:tblPr>
        <w:tblW w:w="10985" w:type="dxa"/>
        <w:tblInd w:w="-1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04"/>
        <w:gridCol w:w="8681"/>
      </w:tblGrid>
      <w:tr w:rsidR="00B51B6B" w:rsidRPr="00C644E8" w14:paraId="7CCE52D2" w14:textId="77777777" w:rsidTr="009B7A57">
        <w:trPr>
          <w:trHeight w:val="648"/>
        </w:trPr>
        <w:tc>
          <w:tcPr>
            <w:tcW w:w="10985" w:type="dxa"/>
            <w:gridSpan w:val="2"/>
            <w:shd w:val="clear" w:color="auto" w:fill="ED2923"/>
            <w:vAlign w:val="center"/>
            <w:hideMark/>
          </w:tcPr>
          <w:p w14:paraId="79D5092F" w14:textId="206A4319" w:rsidR="00B51B6B" w:rsidRPr="008A286C" w:rsidRDefault="00B51B6B" w:rsidP="008F0900">
            <w:pPr>
              <w:spacing w:after="0" w:line="240" w:lineRule="auto"/>
              <w:ind w:left="233"/>
              <w:rPr>
                <w:rFonts w:cs="Calibri"/>
                <w:color w:val="000000"/>
                <w:sz w:val="36"/>
                <w:szCs w:val="36"/>
              </w:rPr>
            </w:pPr>
            <w:r>
              <w:rPr>
                <w:color w:val="FFFFFF" w:themeColor="background1"/>
                <w:sz w:val="36"/>
              </w:rPr>
              <w:t>Ressources humaines</w:t>
            </w:r>
          </w:p>
        </w:tc>
      </w:tr>
      <w:tr w:rsidR="00B51B6B" w:rsidRPr="00C644E8" w14:paraId="51DD35A4" w14:textId="77777777" w:rsidTr="009B7A57">
        <w:trPr>
          <w:trHeight w:val="504"/>
        </w:trPr>
        <w:tc>
          <w:tcPr>
            <w:tcW w:w="2304" w:type="dxa"/>
            <w:shd w:val="clear" w:color="auto" w:fill="595959" w:themeFill="text1" w:themeFillTint="A6"/>
            <w:tcMar>
              <w:top w:w="0" w:type="dxa"/>
              <w:left w:w="216" w:type="dxa"/>
              <w:right w:w="115" w:type="dxa"/>
            </w:tcMar>
            <w:vAlign w:val="center"/>
          </w:tcPr>
          <w:p w14:paraId="124C4125" w14:textId="77777777" w:rsidR="00B51B6B" w:rsidRPr="00CA1389" w:rsidRDefault="00B51B6B" w:rsidP="008F0900">
            <w:pPr>
              <w:spacing w:after="0" w:line="240" w:lineRule="auto"/>
              <w:ind w:left="106" w:right="66"/>
              <w:rPr>
                <w:rFonts w:cs="Calibri"/>
                <w:color w:val="F2F2F2" w:themeColor="background1" w:themeShade="F2"/>
                <w:sz w:val="28"/>
                <w:szCs w:val="28"/>
              </w:rPr>
            </w:pPr>
            <w:r>
              <w:rPr>
                <w:color w:val="F2F2F2" w:themeColor="background1" w:themeShade="F2"/>
                <w:sz w:val="28"/>
              </w:rPr>
              <w:t>BUTS</w:t>
            </w:r>
          </w:p>
        </w:tc>
        <w:tc>
          <w:tcPr>
            <w:tcW w:w="8681" w:type="dxa"/>
            <w:shd w:val="clear" w:color="auto" w:fill="7F7F7F" w:themeFill="text1" w:themeFillTint="80"/>
            <w:vAlign w:val="center"/>
          </w:tcPr>
          <w:p w14:paraId="126BEFDA" w14:textId="77777777" w:rsidR="00B51B6B" w:rsidRPr="00CA1389" w:rsidRDefault="00B51B6B" w:rsidP="008F0900">
            <w:pPr>
              <w:spacing w:after="0" w:line="240" w:lineRule="auto"/>
              <w:ind w:left="106" w:right="66"/>
              <w:rPr>
                <w:rFonts w:cs="Calibri"/>
                <w:color w:val="F2F2F2" w:themeColor="background1" w:themeShade="F2"/>
                <w:sz w:val="28"/>
                <w:szCs w:val="28"/>
              </w:rPr>
            </w:pPr>
            <w:r>
              <w:rPr>
                <w:color w:val="F2F2F2" w:themeColor="background1" w:themeShade="F2"/>
                <w:sz w:val="28"/>
              </w:rPr>
              <w:t>OBJECTIFS</w:t>
            </w:r>
          </w:p>
        </w:tc>
      </w:tr>
      <w:tr w:rsidR="00B51B6B" w:rsidRPr="00C644E8" w14:paraId="03B11B49" w14:textId="77777777" w:rsidTr="009B7A57">
        <w:trPr>
          <w:trHeight w:val="784"/>
        </w:trPr>
        <w:tc>
          <w:tcPr>
            <w:tcW w:w="2304" w:type="dxa"/>
            <w:shd w:val="clear" w:color="auto" w:fill="F2F2F2" w:themeFill="background1" w:themeFillShade="F2"/>
            <w:tcMar>
              <w:top w:w="216" w:type="dxa"/>
              <w:left w:w="216" w:type="dxa"/>
              <w:right w:w="115" w:type="dxa"/>
            </w:tcMar>
          </w:tcPr>
          <w:p w14:paraId="2E5FBE4E" w14:textId="634BB7BA" w:rsidR="00B51B6B" w:rsidRPr="00CA1389" w:rsidRDefault="00992A0B" w:rsidP="00B51B6B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21" w:right="72" w:hanging="270"/>
              <w:contextualSpacing w:val="0"/>
              <w:rPr>
                <w:rFonts w:ascii="Century Gothic" w:hAnsi="Century Gothic" w:cs="Calibri"/>
                <w:color w:val="000000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Réduire le roulement des employés de </w:t>
            </w:r>
            <w:r w:rsidR="00975C1F">
              <w:rPr>
                <w:rFonts w:ascii="Century Gothic" w:hAnsi="Century Gothic"/>
                <w:sz w:val="22"/>
              </w:rPr>
              <w:br/>
            </w:r>
            <w:r>
              <w:rPr>
                <w:rFonts w:ascii="Century Gothic" w:hAnsi="Century Gothic"/>
                <w:sz w:val="22"/>
              </w:rPr>
              <w:t>15 % en deux ans.</w:t>
            </w:r>
          </w:p>
        </w:tc>
        <w:tc>
          <w:tcPr>
            <w:tcW w:w="8681" w:type="dxa"/>
            <w:shd w:val="clear" w:color="auto" w:fill="auto"/>
          </w:tcPr>
          <w:p w14:paraId="19BAEE30" w14:textId="2D205600" w:rsidR="00B51B6B" w:rsidRPr="00CA1389" w:rsidRDefault="00992A0B" w:rsidP="00B51B6B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88" w:right="72"/>
              <w:contextualSpacing w:val="0"/>
              <w:rPr>
                <w:rFonts w:ascii="Century Gothic" w:eastAsia="Times New Roman" w:hAnsi="Century Gothic" w:cs="Times New Roman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Offrez aux employés des avantages supplémentaires en matière de soins de santé afin de réduire les coûts annuels des soins de santé de 10 %. </w:t>
            </w:r>
          </w:p>
          <w:p w14:paraId="33505E96" w14:textId="0B438ED7" w:rsidR="00B51B6B" w:rsidRPr="00CA1389" w:rsidRDefault="00992A0B" w:rsidP="00B51B6B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88" w:right="72"/>
              <w:contextualSpacing w:val="0"/>
              <w:rPr>
                <w:rFonts w:ascii="Century Gothic" w:eastAsia="Times New Roman" w:hAnsi="Century Gothic" w:cs="Times New Roman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Établissez un programme de reconnaissance des employés et distribuez des prix et des récompenses pour les remercier de leur haute performance. </w:t>
            </w:r>
          </w:p>
          <w:p w14:paraId="7FB2A6AC" w14:textId="648D778C" w:rsidR="00B51B6B" w:rsidRPr="00CA1389" w:rsidRDefault="00992A0B" w:rsidP="00B51B6B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88" w:right="72"/>
              <w:contextualSpacing w:val="0"/>
              <w:rPr>
                <w:rFonts w:ascii="Century Gothic" w:hAnsi="Century Gothic" w:cs="Calibri"/>
                <w:color w:val="000000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Créez un fonds de bourses, afin que chaque employé puisse dépenser jusqu’à 2500 $ par année pour la formation continue. </w:t>
            </w:r>
            <w:r w:rsidR="00975C1F">
              <w:rPr>
                <w:rFonts w:ascii="Century Gothic" w:hAnsi="Century Gothic"/>
                <w:sz w:val="22"/>
              </w:rPr>
              <w:br/>
            </w:r>
          </w:p>
        </w:tc>
      </w:tr>
    </w:tbl>
    <w:p w14:paraId="3C706A4E" w14:textId="77777777" w:rsidR="00B51B6B" w:rsidRPr="00E475BB" w:rsidRDefault="00B51B6B" w:rsidP="00B51B6B">
      <w:pPr>
        <w:spacing w:after="100" w:line="240" w:lineRule="auto"/>
      </w:pPr>
    </w:p>
    <w:tbl>
      <w:tblPr>
        <w:tblW w:w="10985" w:type="dxa"/>
        <w:tblInd w:w="-1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04"/>
        <w:gridCol w:w="8681"/>
      </w:tblGrid>
      <w:tr w:rsidR="00B51B6B" w:rsidRPr="00C644E8" w14:paraId="1E5E1EC6" w14:textId="77777777" w:rsidTr="009B7A57">
        <w:trPr>
          <w:trHeight w:val="648"/>
        </w:trPr>
        <w:tc>
          <w:tcPr>
            <w:tcW w:w="10985" w:type="dxa"/>
            <w:gridSpan w:val="2"/>
            <w:shd w:val="clear" w:color="auto" w:fill="BE554F"/>
            <w:vAlign w:val="center"/>
            <w:hideMark/>
          </w:tcPr>
          <w:p w14:paraId="3FAB0150" w14:textId="5DF851A2" w:rsidR="00B51B6B" w:rsidRPr="008A286C" w:rsidRDefault="00B51B6B" w:rsidP="008F0900">
            <w:pPr>
              <w:spacing w:after="0" w:line="240" w:lineRule="auto"/>
              <w:ind w:left="233"/>
              <w:rPr>
                <w:rFonts w:cs="Calibri"/>
                <w:color w:val="000000"/>
                <w:sz w:val="36"/>
                <w:szCs w:val="36"/>
              </w:rPr>
            </w:pPr>
            <w:r>
              <w:rPr>
                <w:color w:val="FFFFFF" w:themeColor="background1"/>
                <w:sz w:val="36"/>
              </w:rPr>
              <w:t>Ventes</w:t>
            </w:r>
          </w:p>
        </w:tc>
      </w:tr>
      <w:tr w:rsidR="00B51B6B" w:rsidRPr="00C644E8" w14:paraId="7FE55DEE" w14:textId="77777777" w:rsidTr="009B7A57">
        <w:trPr>
          <w:trHeight w:val="504"/>
        </w:trPr>
        <w:tc>
          <w:tcPr>
            <w:tcW w:w="2304" w:type="dxa"/>
            <w:shd w:val="clear" w:color="auto" w:fill="595959" w:themeFill="text1" w:themeFillTint="A6"/>
            <w:tcMar>
              <w:top w:w="0" w:type="dxa"/>
              <w:left w:w="216" w:type="dxa"/>
              <w:right w:w="115" w:type="dxa"/>
            </w:tcMar>
            <w:vAlign w:val="center"/>
          </w:tcPr>
          <w:p w14:paraId="1BCF5B10" w14:textId="77777777" w:rsidR="00B51B6B" w:rsidRPr="00CA1389" w:rsidRDefault="00B51B6B" w:rsidP="008F0900">
            <w:pPr>
              <w:spacing w:after="0" w:line="240" w:lineRule="auto"/>
              <w:ind w:left="106" w:right="66"/>
              <w:rPr>
                <w:rFonts w:cs="Calibri"/>
                <w:color w:val="F2F2F2" w:themeColor="background1" w:themeShade="F2"/>
                <w:sz w:val="28"/>
                <w:szCs w:val="28"/>
              </w:rPr>
            </w:pPr>
            <w:r>
              <w:rPr>
                <w:color w:val="F2F2F2" w:themeColor="background1" w:themeShade="F2"/>
                <w:sz w:val="28"/>
              </w:rPr>
              <w:t>BUTS</w:t>
            </w:r>
          </w:p>
        </w:tc>
        <w:tc>
          <w:tcPr>
            <w:tcW w:w="8681" w:type="dxa"/>
            <w:shd w:val="clear" w:color="auto" w:fill="7F7F7F" w:themeFill="text1" w:themeFillTint="80"/>
            <w:vAlign w:val="center"/>
          </w:tcPr>
          <w:p w14:paraId="7CE53313" w14:textId="77777777" w:rsidR="00B51B6B" w:rsidRPr="00CA1389" w:rsidRDefault="00B51B6B" w:rsidP="008F0900">
            <w:pPr>
              <w:spacing w:after="0" w:line="240" w:lineRule="auto"/>
              <w:ind w:left="106" w:right="66"/>
              <w:rPr>
                <w:rFonts w:cs="Calibri"/>
                <w:color w:val="F2F2F2" w:themeColor="background1" w:themeShade="F2"/>
                <w:sz w:val="28"/>
                <w:szCs w:val="28"/>
              </w:rPr>
            </w:pPr>
            <w:r>
              <w:rPr>
                <w:color w:val="F2F2F2" w:themeColor="background1" w:themeShade="F2"/>
                <w:sz w:val="28"/>
              </w:rPr>
              <w:t>OBJECTIFS</w:t>
            </w:r>
          </w:p>
        </w:tc>
      </w:tr>
      <w:tr w:rsidR="00B51B6B" w:rsidRPr="00C644E8" w14:paraId="419C2CBB" w14:textId="77777777" w:rsidTr="009B7A57">
        <w:trPr>
          <w:trHeight w:val="784"/>
        </w:trPr>
        <w:tc>
          <w:tcPr>
            <w:tcW w:w="2304" w:type="dxa"/>
            <w:shd w:val="clear" w:color="auto" w:fill="F2F2F2" w:themeFill="background1" w:themeFillShade="F2"/>
            <w:tcMar>
              <w:top w:w="216" w:type="dxa"/>
              <w:left w:w="216" w:type="dxa"/>
              <w:right w:w="115" w:type="dxa"/>
            </w:tcMar>
          </w:tcPr>
          <w:p w14:paraId="1D516162" w14:textId="7B399F25" w:rsidR="00B51B6B" w:rsidRPr="00CA1389" w:rsidRDefault="00992A0B" w:rsidP="00B51B6B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21" w:right="72" w:hanging="270"/>
              <w:contextualSpacing w:val="0"/>
              <w:rPr>
                <w:rFonts w:ascii="Century Gothic" w:hAnsi="Century Gothic" w:cs="Calibri"/>
                <w:color w:val="000000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Augmenter le chiffre d’affaires annuel de </w:t>
            </w:r>
            <w:r w:rsidR="00975C1F">
              <w:rPr>
                <w:rFonts w:ascii="Century Gothic" w:hAnsi="Century Gothic"/>
                <w:sz w:val="22"/>
              </w:rPr>
              <w:br/>
            </w:r>
            <w:r>
              <w:rPr>
                <w:rFonts w:ascii="Century Gothic" w:hAnsi="Century Gothic"/>
                <w:sz w:val="22"/>
              </w:rPr>
              <w:t>10 %.</w:t>
            </w:r>
          </w:p>
        </w:tc>
        <w:tc>
          <w:tcPr>
            <w:tcW w:w="8681" w:type="dxa"/>
            <w:shd w:val="clear" w:color="auto" w:fill="auto"/>
          </w:tcPr>
          <w:p w14:paraId="37A27907" w14:textId="27D9E011" w:rsidR="00B51B6B" w:rsidRPr="00CA1389" w:rsidRDefault="00992A0B" w:rsidP="00B51B6B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88" w:right="72"/>
              <w:contextualSpacing w:val="0"/>
              <w:rPr>
                <w:rFonts w:ascii="Century Gothic" w:eastAsia="Times New Roman" w:hAnsi="Century Gothic" w:cs="Times New Roman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Consacrez une heure par jour à atteindre de nouveaux clients. </w:t>
            </w:r>
          </w:p>
          <w:p w14:paraId="6F09CC78" w14:textId="2EDDAB09" w:rsidR="00B51B6B" w:rsidRPr="00CA1389" w:rsidRDefault="00992A0B" w:rsidP="00B51B6B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88" w:right="72"/>
              <w:contextualSpacing w:val="0"/>
              <w:rPr>
                <w:rFonts w:ascii="Century Gothic" w:eastAsia="Times New Roman" w:hAnsi="Century Gothic" w:cs="Times New Roman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Vendez un service amélioré à deux clients existants par semaine. </w:t>
            </w:r>
          </w:p>
          <w:p w14:paraId="21C94657" w14:textId="2E6BB76D" w:rsidR="00B51B6B" w:rsidRPr="00CA1389" w:rsidRDefault="00992A0B" w:rsidP="00B51B6B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488" w:right="72"/>
              <w:contextualSpacing w:val="0"/>
              <w:rPr>
                <w:rFonts w:ascii="Century Gothic" w:hAnsi="Century Gothic" w:cs="Calibri"/>
                <w:color w:val="000000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Consacrez une heure par jour à atteindre des clients existants afin de réduire le nombre de clients. </w:t>
            </w:r>
            <w:r w:rsidR="00975C1F">
              <w:rPr>
                <w:rFonts w:ascii="Century Gothic" w:hAnsi="Century Gothic"/>
                <w:sz w:val="22"/>
              </w:rPr>
              <w:br/>
            </w:r>
          </w:p>
        </w:tc>
      </w:tr>
    </w:tbl>
    <w:p w14:paraId="1F6CD375" w14:textId="77777777" w:rsidR="00B51B6B" w:rsidRPr="00E475BB" w:rsidRDefault="00B51B6B" w:rsidP="00B51B6B">
      <w:pPr>
        <w:spacing w:after="100" w:line="240" w:lineRule="auto"/>
      </w:pPr>
    </w:p>
    <w:p w14:paraId="06030726" w14:textId="77777777" w:rsidR="00B51B6B" w:rsidRDefault="00B51B6B" w:rsidP="00281ABE">
      <w:pPr>
        <w:rPr>
          <w:szCs w:val="20"/>
        </w:rPr>
        <w:sectPr w:rsidR="00B51B6B" w:rsidSect="00B61A3F">
          <w:pgSz w:w="12240" w:h="15840"/>
          <w:pgMar w:top="621" w:right="576" w:bottom="576" w:left="576" w:header="0" w:footer="0" w:gutter="0"/>
          <w:cols w:space="720"/>
          <w:titlePg/>
          <w:docGrid w:linePitch="360"/>
        </w:sectPr>
      </w:pPr>
    </w:p>
    <w:p w14:paraId="019E02D9" w14:textId="77777777" w:rsidR="00ED138B" w:rsidRDefault="00ED138B" w:rsidP="00281ABE">
      <w:pPr>
        <w:rPr>
          <w:szCs w:val="20"/>
        </w:rPr>
      </w:pPr>
    </w:p>
    <w:bookmarkEnd w:id="0"/>
    <w:tbl>
      <w:tblPr>
        <w:tblStyle w:val="TableGrid"/>
        <w:tblW w:w="9810" w:type="dxa"/>
        <w:tblInd w:w="33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A64F9A" w:rsidRPr="00A64F9A" w14:paraId="120279DC" w14:textId="77777777" w:rsidTr="007720B9">
        <w:trPr>
          <w:trHeight w:val="2916"/>
        </w:trPr>
        <w:tc>
          <w:tcPr>
            <w:tcW w:w="9810" w:type="dxa"/>
          </w:tcPr>
          <w:p w14:paraId="7B555ED0" w14:textId="77777777" w:rsidR="00A64F9A" w:rsidRPr="00A64F9A" w:rsidRDefault="00A64F9A" w:rsidP="00ED138B">
            <w:pPr>
              <w:rPr>
                <w:b/>
              </w:rPr>
            </w:pPr>
          </w:p>
          <w:p w14:paraId="1523501F" w14:textId="77777777" w:rsidR="00A64F9A" w:rsidRPr="00A64F9A" w:rsidRDefault="00A64F9A" w:rsidP="006C6E43">
            <w:pPr>
              <w:jc w:val="center"/>
              <w:rPr>
                <w:b/>
              </w:rPr>
            </w:pPr>
            <w:r>
              <w:rPr>
                <w:b/>
              </w:rPr>
              <w:t>EXCLUSION DE RESPONSABILITÉ</w:t>
            </w:r>
          </w:p>
          <w:p w14:paraId="06C560CD" w14:textId="77777777" w:rsidR="00A64F9A" w:rsidRPr="00A64F9A" w:rsidRDefault="00A64F9A" w:rsidP="006C6E43"/>
          <w:p w14:paraId="5D1F3A0A" w14:textId="77777777" w:rsidR="00A64F9A" w:rsidRPr="00A64F9A" w:rsidRDefault="00A64F9A" w:rsidP="006C6E43">
            <w:pPr>
              <w:spacing w:line="276" w:lineRule="auto"/>
            </w:pPr>
            <w:r>
              <w:t xml:space="preserve">Tous les articles, modèles ou informations proposés par </w:t>
            </w:r>
            <w:proofErr w:type="spellStart"/>
            <w:r>
              <w:t>Smartsheet</w:t>
            </w:r>
            <w:proofErr w:type="spellEnd"/>
            <w: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0409B9CD" w14:textId="086C8484" w:rsidR="00A64F9A" w:rsidRPr="00C805C2" w:rsidRDefault="00A64F9A" w:rsidP="00C805C2">
      <w:pPr>
        <w:spacing w:line="240" w:lineRule="auto"/>
        <w:rPr>
          <w:szCs w:val="20"/>
        </w:rPr>
      </w:pPr>
    </w:p>
    <w:sectPr w:rsidR="00A64F9A" w:rsidRPr="00C805C2" w:rsidSect="00B61A3F">
      <w:pgSz w:w="12240" w:h="15840"/>
      <w:pgMar w:top="621" w:right="576" w:bottom="576" w:left="576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A6116" w14:textId="77777777" w:rsidR="00B61A3F" w:rsidRDefault="00B61A3F" w:rsidP="00480F66">
      <w:pPr>
        <w:spacing w:after="0" w:line="240" w:lineRule="auto"/>
      </w:pPr>
      <w:r>
        <w:separator/>
      </w:r>
    </w:p>
  </w:endnote>
  <w:endnote w:type="continuationSeparator" w:id="0">
    <w:p w14:paraId="5BD89849" w14:textId="77777777" w:rsidR="00B61A3F" w:rsidRDefault="00B61A3F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F6089" w14:textId="77777777" w:rsidR="00B61A3F" w:rsidRDefault="00B61A3F" w:rsidP="00480F66">
      <w:pPr>
        <w:spacing w:after="0" w:line="240" w:lineRule="auto"/>
      </w:pPr>
      <w:r>
        <w:separator/>
      </w:r>
    </w:p>
  </w:footnote>
  <w:footnote w:type="continuationSeparator" w:id="0">
    <w:p w14:paraId="6054B869" w14:textId="77777777" w:rsidR="00B61A3F" w:rsidRDefault="00B61A3F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CE22" w14:textId="77777777" w:rsidR="006C6E43" w:rsidRPr="00C805C2" w:rsidRDefault="006C6E43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498"/>
    <w:multiLevelType w:val="multilevel"/>
    <w:tmpl w:val="8E70C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3BC6D81"/>
    <w:multiLevelType w:val="hybridMultilevel"/>
    <w:tmpl w:val="6E98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E5343"/>
    <w:multiLevelType w:val="hybridMultilevel"/>
    <w:tmpl w:val="043859D8"/>
    <w:lvl w:ilvl="0" w:tplc="7E4EEB66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4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52029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F4758"/>
    <w:multiLevelType w:val="hybridMultilevel"/>
    <w:tmpl w:val="861EA5C6"/>
    <w:lvl w:ilvl="0" w:tplc="3B52285A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  <w:color w:val="2E74B5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0" w15:restartNumberingAfterBreak="0">
    <w:nsid w:val="539D7E71"/>
    <w:multiLevelType w:val="hybridMultilevel"/>
    <w:tmpl w:val="D206BDEE"/>
    <w:lvl w:ilvl="0" w:tplc="7E4EEB66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  <w:color w:val="595959" w:themeColor="text1" w:themeTint="A6"/>
      </w:rPr>
    </w:lvl>
    <w:lvl w:ilvl="1" w:tplc="FFFFFFFF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1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0157C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910164771">
    <w:abstractNumId w:val="7"/>
  </w:num>
  <w:num w:numId="2" w16cid:durableId="272906003">
    <w:abstractNumId w:val="4"/>
  </w:num>
  <w:num w:numId="3" w16cid:durableId="1257903489">
    <w:abstractNumId w:val="2"/>
  </w:num>
  <w:num w:numId="4" w16cid:durableId="2108035108">
    <w:abstractNumId w:val="13"/>
  </w:num>
  <w:num w:numId="5" w16cid:durableId="1579290143">
    <w:abstractNumId w:val="15"/>
  </w:num>
  <w:num w:numId="6" w16cid:durableId="1609969353">
    <w:abstractNumId w:val="12"/>
  </w:num>
  <w:num w:numId="7" w16cid:durableId="169102384">
    <w:abstractNumId w:val="11"/>
  </w:num>
  <w:num w:numId="8" w16cid:durableId="1849326077">
    <w:abstractNumId w:val="6"/>
  </w:num>
  <w:num w:numId="9" w16cid:durableId="706180830">
    <w:abstractNumId w:val="8"/>
  </w:num>
  <w:num w:numId="10" w16cid:durableId="612519124">
    <w:abstractNumId w:val="16"/>
  </w:num>
  <w:num w:numId="11" w16cid:durableId="1834031096">
    <w:abstractNumId w:val="14"/>
  </w:num>
  <w:num w:numId="12" w16cid:durableId="1035542164">
    <w:abstractNumId w:val="5"/>
  </w:num>
  <w:num w:numId="13" w16cid:durableId="2057310269">
    <w:abstractNumId w:val="0"/>
  </w:num>
  <w:num w:numId="14" w16cid:durableId="771976355">
    <w:abstractNumId w:val="1"/>
  </w:num>
  <w:num w:numId="15" w16cid:durableId="1062145159">
    <w:abstractNumId w:val="9"/>
  </w:num>
  <w:num w:numId="16" w16cid:durableId="2100251672">
    <w:abstractNumId w:val="10"/>
  </w:num>
  <w:num w:numId="17" w16cid:durableId="1944026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DF1DA5"/>
    <w:rsid w:val="00001F97"/>
    <w:rsid w:val="000124C0"/>
    <w:rsid w:val="00020D66"/>
    <w:rsid w:val="00033D39"/>
    <w:rsid w:val="000439D0"/>
    <w:rsid w:val="00043B56"/>
    <w:rsid w:val="0004771F"/>
    <w:rsid w:val="00054D51"/>
    <w:rsid w:val="000555F6"/>
    <w:rsid w:val="00055EA7"/>
    <w:rsid w:val="0006384B"/>
    <w:rsid w:val="00066679"/>
    <w:rsid w:val="00066D26"/>
    <w:rsid w:val="00084DC6"/>
    <w:rsid w:val="000B7461"/>
    <w:rsid w:val="000C5D0A"/>
    <w:rsid w:val="000C7A8B"/>
    <w:rsid w:val="000D585C"/>
    <w:rsid w:val="000E13F9"/>
    <w:rsid w:val="000F1C6A"/>
    <w:rsid w:val="00104901"/>
    <w:rsid w:val="00104E3A"/>
    <w:rsid w:val="00112F9D"/>
    <w:rsid w:val="00116590"/>
    <w:rsid w:val="001228CB"/>
    <w:rsid w:val="00130D91"/>
    <w:rsid w:val="00143339"/>
    <w:rsid w:val="00144067"/>
    <w:rsid w:val="0015488F"/>
    <w:rsid w:val="001769BD"/>
    <w:rsid w:val="00184DC6"/>
    <w:rsid w:val="00186202"/>
    <w:rsid w:val="00194E5F"/>
    <w:rsid w:val="001A141A"/>
    <w:rsid w:val="001A1C0F"/>
    <w:rsid w:val="001A628F"/>
    <w:rsid w:val="001A6860"/>
    <w:rsid w:val="001C6DA8"/>
    <w:rsid w:val="001F54B4"/>
    <w:rsid w:val="00203F44"/>
    <w:rsid w:val="00205C76"/>
    <w:rsid w:val="00223549"/>
    <w:rsid w:val="00226595"/>
    <w:rsid w:val="002420F8"/>
    <w:rsid w:val="00250EF4"/>
    <w:rsid w:val="00274428"/>
    <w:rsid w:val="002755BB"/>
    <w:rsid w:val="0027725D"/>
    <w:rsid w:val="00281ABE"/>
    <w:rsid w:val="00282F31"/>
    <w:rsid w:val="0028549D"/>
    <w:rsid w:val="00286814"/>
    <w:rsid w:val="00291275"/>
    <w:rsid w:val="00296685"/>
    <w:rsid w:val="002B385A"/>
    <w:rsid w:val="002B39BC"/>
    <w:rsid w:val="002B74E5"/>
    <w:rsid w:val="002D5E3D"/>
    <w:rsid w:val="002E065B"/>
    <w:rsid w:val="002F268F"/>
    <w:rsid w:val="00301C1D"/>
    <w:rsid w:val="0030555E"/>
    <w:rsid w:val="003210AB"/>
    <w:rsid w:val="003269AD"/>
    <w:rsid w:val="00335259"/>
    <w:rsid w:val="00341FCC"/>
    <w:rsid w:val="00342FAB"/>
    <w:rsid w:val="00343DCB"/>
    <w:rsid w:val="003521E3"/>
    <w:rsid w:val="00397870"/>
    <w:rsid w:val="00397DBE"/>
    <w:rsid w:val="003B00AB"/>
    <w:rsid w:val="003B37F1"/>
    <w:rsid w:val="003C28ED"/>
    <w:rsid w:val="003C6D62"/>
    <w:rsid w:val="003D75D2"/>
    <w:rsid w:val="0040361B"/>
    <w:rsid w:val="00410889"/>
    <w:rsid w:val="00412703"/>
    <w:rsid w:val="00414587"/>
    <w:rsid w:val="00416334"/>
    <w:rsid w:val="004236AE"/>
    <w:rsid w:val="00424A44"/>
    <w:rsid w:val="00425A77"/>
    <w:rsid w:val="00434028"/>
    <w:rsid w:val="00440BD7"/>
    <w:rsid w:val="00440D5C"/>
    <w:rsid w:val="00443CC7"/>
    <w:rsid w:val="00450F33"/>
    <w:rsid w:val="0045153B"/>
    <w:rsid w:val="00480F66"/>
    <w:rsid w:val="0048129D"/>
    <w:rsid w:val="00494038"/>
    <w:rsid w:val="0049564B"/>
    <w:rsid w:val="004D077A"/>
    <w:rsid w:val="004D681B"/>
    <w:rsid w:val="004D7C3D"/>
    <w:rsid w:val="005076B8"/>
    <w:rsid w:val="00517CA8"/>
    <w:rsid w:val="005367EA"/>
    <w:rsid w:val="00541C9F"/>
    <w:rsid w:val="00541D2D"/>
    <w:rsid w:val="0054268D"/>
    <w:rsid w:val="00544A5D"/>
    <w:rsid w:val="00550742"/>
    <w:rsid w:val="00570608"/>
    <w:rsid w:val="00577B99"/>
    <w:rsid w:val="00590A01"/>
    <w:rsid w:val="005959BA"/>
    <w:rsid w:val="005B1E3F"/>
    <w:rsid w:val="005D5740"/>
    <w:rsid w:val="005F3691"/>
    <w:rsid w:val="005F405E"/>
    <w:rsid w:val="00602BC2"/>
    <w:rsid w:val="006149B1"/>
    <w:rsid w:val="00615CFE"/>
    <w:rsid w:val="0062122D"/>
    <w:rsid w:val="00621B2C"/>
    <w:rsid w:val="006224C1"/>
    <w:rsid w:val="00623564"/>
    <w:rsid w:val="0062611F"/>
    <w:rsid w:val="00632CB7"/>
    <w:rsid w:val="00637C66"/>
    <w:rsid w:val="0064485A"/>
    <w:rsid w:val="006459AE"/>
    <w:rsid w:val="00647EEB"/>
    <w:rsid w:val="00652ED3"/>
    <w:rsid w:val="0065656A"/>
    <w:rsid w:val="00667375"/>
    <w:rsid w:val="00671A46"/>
    <w:rsid w:val="00682D60"/>
    <w:rsid w:val="00692B21"/>
    <w:rsid w:val="006A0235"/>
    <w:rsid w:val="006A03AD"/>
    <w:rsid w:val="006B00FC"/>
    <w:rsid w:val="006B74C2"/>
    <w:rsid w:val="006C5F2C"/>
    <w:rsid w:val="006C6E43"/>
    <w:rsid w:val="00722E71"/>
    <w:rsid w:val="00727EB9"/>
    <w:rsid w:val="0073279A"/>
    <w:rsid w:val="00744401"/>
    <w:rsid w:val="00745C3E"/>
    <w:rsid w:val="0076173D"/>
    <w:rsid w:val="00770091"/>
    <w:rsid w:val="0077063E"/>
    <w:rsid w:val="007720B9"/>
    <w:rsid w:val="00773199"/>
    <w:rsid w:val="0077444D"/>
    <w:rsid w:val="0078472A"/>
    <w:rsid w:val="0078514D"/>
    <w:rsid w:val="00790174"/>
    <w:rsid w:val="007C2D33"/>
    <w:rsid w:val="007D5EBC"/>
    <w:rsid w:val="007E12C8"/>
    <w:rsid w:val="007E79B5"/>
    <w:rsid w:val="007F3839"/>
    <w:rsid w:val="007F744B"/>
    <w:rsid w:val="00801DF5"/>
    <w:rsid w:val="00802E66"/>
    <w:rsid w:val="008047D3"/>
    <w:rsid w:val="008106B4"/>
    <w:rsid w:val="00815741"/>
    <w:rsid w:val="008173F0"/>
    <w:rsid w:val="00817FAF"/>
    <w:rsid w:val="00822903"/>
    <w:rsid w:val="00826077"/>
    <w:rsid w:val="008268E2"/>
    <w:rsid w:val="00834832"/>
    <w:rsid w:val="00865101"/>
    <w:rsid w:val="008654EC"/>
    <w:rsid w:val="00866D24"/>
    <w:rsid w:val="00870E2C"/>
    <w:rsid w:val="008752AF"/>
    <w:rsid w:val="00886DDF"/>
    <w:rsid w:val="0089235E"/>
    <w:rsid w:val="008939B0"/>
    <w:rsid w:val="008A110C"/>
    <w:rsid w:val="008A286C"/>
    <w:rsid w:val="008A2B06"/>
    <w:rsid w:val="008D11A0"/>
    <w:rsid w:val="008D2AB6"/>
    <w:rsid w:val="008D3852"/>
    <w:rsid w:val="008D538B"/>
    <w:rsid w:val="008E56A5"/>
    <w:rsid w:val="008E7254"/>
    <w:rsid w:val="008F7553"/>
    <w:rsid w:val="00906570"/>
    <w:rsid w:val="0092117C"/>
    <w:rsid w:val="0092169A"/>
    <w:rsid w:val="00942AA1"/>
    <w:rsid w:val="00947186"/>
    <w:rsid w:val="00955D6F"/>
    <w:rsid w:val="00962F3A"/>
    <w:rsid w:val="009749F6"/>
    <w:rsid w:val="00975C1F"/>
    <w:rsid w:val="00985B39"/>
    <w:rsid w:val="00992A0B"/>
    <w:rsid w:val="0099531C"/>
    <w:rsid w:val="009969C0"/>
    <w:rsid w:val="009A177A"/>
    <w:rsid w:val="009A62F5"/>
    <w:rsid w:val="009B24E9"/>
    <w:rsid w:val="009B4459"/>
    <w:rsid w:val="009B7A57"/>
    <w:rsid w:val="009D4B4D"/>
    <w:rsid w:val="009E4124"/>
    <w:rsid w:val="009F30CA"/>
    <w:rsid w:val="009F740D"/>
    <w:rsid w:val="00A03B32"/>
    <w:rsid w:val="00A11A26"/>
    <w:rsid w:val="00A122C8"/>
    <w:rsid w:val="00A15940"/>
    <w:rsid w:val="00A15E56"/>
    <w:rsid w:val="00A242C2"/>
    <w:rsid w:val="00A32F89"/>
    <w:rsid w:val="00A46625"/>
    <w:rsid w:val="00A47C80"/>
    <w:rsid w:val="00A54153"/>
    <w:rsid w:val="00A61614"/>
    <w:rsid w:val="00A64F9A"/>
    <w:rsid w:val="00A6517C"/>
    <w:rsid w:val="00A70E94"/>
    <w:rsid w:val="00A72DB9"/>
    <w:rsid w:val="00A74BE2"/>
    <w:rsid w:val="00A750F6"/>
    <w:rsid w:val="00AC3409"/>
    <w:rsid w:val="00AC41EA"/>
    <w:rsid w:val="00AC78FF"/>
    <w:rsid w:val="00AF0690"/>
    <w:rsid w:val="00B06EC2"/>
    <w:rsid w:val="00B06F48"/>
    <w:rsid w:val="00B11A9D"/>
    <w:rsid w:val="00B14E5B"/>
    <w:rsid w:val="00B22AFA"/>
    <w:rsid w:val="00B31143"/>
    <w:rsid w:val="00B343C2"/>
    <w:rsid w:val="00B350A9"/>
    <w:rsid w:val="00B36680"/>
    <w:rsid w:val="00B41B66"/>
    <w:rsid w:val="00B51B6B"/>
    <w:rsid w:val="00B61A3F"/>
    <w:rsid w:val="00B84C2A"/>
    <w:rsid w:val="00B8556D"/>
    <w:rsid w:val="00B91F65"/>
    <w:rsid w:val="00B93DA0"/>
    <w:rsid w:val="00BA0391"/>
    <w:rsid w:val="00BB2987"/>
    <w:rsid w:val="00BC4FB8"/>
    <w:rsid w:val="00BE044A"/>
    <w:rsid w:val="00BE210B"/>
    <w:rsid w:val="00BE638A"/>
    <w:rsid w:val="00BF08D2"/>
    <w:rsid w:val="00C06EC0"/>
    <w:rsid w:val="00C1056B"/>
    <w:rsid w:val="00C211B7"/>
    <w:rsid w:val="00C24B15"/>
    <w:rsid w:val="00C264F2"/>
    <w:rsid w:val="00C3274A"/>
    <w:rsid w:val="00C345FD"/>
    <w:rsid w:val="00C41E1D"/>
    <w:rsid w:val="00C436EC"/>
    <w:rsid w:val="00C454ED"/>
    <w:rsid w:val="00C4718F"/>
    <w:rsid w:val="00C5421A"/>
    <w:rsid w:val="00C642BB"/>
    <w:rsid w:val="00C644E8"/>
    <w:rsid w:val="00C66760"/>
    <w:rsid w:val="00C72135"/>
    <w:rsid w:val="00C73FC3"/>
    <w:rsid w:val="00C744C1"/>
    <w:rsid w:val="00C76A4E"/>
    <w:rsid w:val="00C805C2"/>
    <w:rsid w:val="00C94911"/>
    <w:rsid w:val="00C95788"/>
    <w:rsid w:val="00CA1389"/>
    <w:rsid w:val="00CA207F"/>
    <w:rsid w:val="00CA5F14"/>
    <w:rsid w:val="00CB693F"/>
    <w:rsid w:val="00CC5D16"/>
    <w:rsid w:val="00CD0676"/>
    <w:rsid w:val="00CF25AC"/>
    <w:rsid w:val="00CF4E22"/>
    <w:rsid w:val="00CF68D2"/>
    <w:rsid w:val="00CF7D4E"/>
    <w:rsid w:val="00D0504F"/>
    <w:rsid w:val="00D15EE8"/>
    <w:rsid w:val="00D2796F"/>
    <w:rsid w:val="00D27F25"/>
    <w:rsid w:val="00D440A1"/>
    <w:rsid w:val="00D46F77"/>
    <w:rsid w:val="00D53CC5"/>
    <w:rsid w:val="00D54AED"/>
    <w:rsid w:val="00D550C5"/>
    <w:rsid w:val="00D56FC8"/>
    <w:rsid w:val="00D629F6"/>
    <w:rsid w:val="00D73DE2"/>
    <w:rsid w:val="00D75CFD"/>
    <w:rsid w:val="00D802C1"/>
    <w:rsid w:val="00D81548"/>
    <w:rsid w:val="00D93AA6"/>
    <w:rsid w:val="00D943A5"/>
    <w:rsid w:val="00D95479"/>
    <w:rsid w:val="00DC2D8A"/>
    <w:rsid w:val="00DC3B3B"/>
    <w:rsid w:val="00DC3E6F"/>
    <w:rsid w:val="00DF1DA5"/>
    <w:rsid w:val="00DF533A"/>
    <w:rsid w:val="00E04780"/>
    <w:rsid w:val="00E11F8E"/>
    <w:rsid w:val="00E359C1"/>
    <w:rsid w:val="00E44F48"/>
    <w:rsid w:val="00E45053"/>
    <w:rsid w:val="00E47880"/>
    <w:rsid w:val="00E5028F"/>
    <w:rsid w:val="00E53CCA"/>
    <w:rsid w:val="00E63191"/>
    <w:rsid w:val="00E678BF"/>
    <w:rsid w:val="00E74A09"/>
    <w:rsid w:val="00E8459A"/>
    <w:rsid w:val="00EA527A"/>
    <w:rsid w:val="00EB0564"/>
    <w:rsid w:val="00EB5118"/>
    <w:rsid w:val="00EC7D61"/>
    <w:rsid w:val="00ED138B"/>
    <w:rsid w:val="00ED5E43"/>
    <w:rsid w:val="00EF2FF6"/>
    <w:rsid w:val="00EF5E07"/>
    <w:rsid w:val="00F02752"/>
    <w:rsid w:val="00F12F4E"/>
    <w:rsid w:val="00F21222"/>
    <w:rsid w:val="00F303EB"/>
    <w:rsid w:val="00F31A79"/>
    <w:rsid w:val="00F4066E"/>
    <w:rsid w:val="00F46C21"/>
    <w:rsid w:val="00F46CF3"/>
    <w:rsid w:val="00F63D7C"/>
    <w:rsid w:val="00F85C9A"/>
    <w:rsid w:val="00F86879"/>
    <w:rsid w:val="00F9203C"/>
    <w:rsid w:val="00F9438D"/>
    <w:rsid w:val="00F95BD0"/>
    <w:rsid w:val="00F95E8E"/>
    <w:rsid w:val="00F9767C"/>
    <w:rsid w:val="00FA0F0C"/>
    <w:rsid w:val="00FA7A23"/>
    <w:rsid w:val="00FB1882"/>
    <w:rsid w:val="00FB3889"/>
    <w:rsid w:val="00FC684E"/>
    <w:rsid w:val="00FD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30EFD"/>
  <w15:docId w15:val="{5120755A-E3BF-5C4D-AE91-0CEC947F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4F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ED3"/>
    <w:pPr>
      <w:keepNext/>
      <w:spacing w:after="120"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ED3"/>
    <w:pPr>
      <w:keepNext/>
      <w:spacing w:after="80"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ED3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52ED3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36EC"/>
    <w:pPr>
      <w:tabs>
        <w:tab w:val="left" w:pos="440"/>
        <w:tab w:val="right" w:leader="dot" w:pos="1050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112F9D"/>
    <w:pPr>
      <w:tabs>
        <w:tab w:val="left" w:pos="960"/>
        <w:tab w:val="right" w:leader="dot" w:pos="10260"/>
      </w:tabs>
      <w:spacing w:after="100" w:line="360" w:lineRule="auto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0F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0FC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0FC"/>
    <w:rPr>
      <w:rFonts w:ascii="Century Gothic" w:hAnsi="Century Gothic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92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smartsheet.com/try-it?trp=17840&amp;utm_language=FR&amp;utm_source=template-word&amp;utm_medium=content&amp;utm_campaign=ic-Roundup+of+Professional+Examples+of+Goals+and+Objectives-word-17840-fr&amp;lpa=ic+Roundup+of+Professional+Examples+of+Goals+and+Objectives+word+17840+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martsheet.com/content/how-to-create-project-plan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2B515-94EE-46EB-B7C9-15B97584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561</Words>
  <Characters>3204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Brittany Johnston</cp:lastModifiedBy>
  <cp:revision>11</cp:revision>
  <cp:lastPrinted>2022-10-29T00:06:00Z</cp:lastPrinted>
  <dcterms:created xsi:type="dcterms:W3CDTF">2022-10-28T21:25:00Z</dcterms:created>
  <dcterms:modified xsi:type="dcterms:W3CDTF">2024-01-01T05:39:00Z</dcterms:modified>
</cp:coreProperties>
</file>