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65CD9584" w:rsidR="00460C54" w:rsidRPr="00B5346C" w:rsidRDefault="00B5346C" w:rsidP="00B5346C">
      <w:pPr>
        <w:spacing w:line="276" w:lineRule="auto"/>
        <w:outlineLvl w:val="0"/>
        <w:rPr>
          <w:b/>
          <w:color w:val="595959" w:themeColor="text1" w:themeTint="A6"/>
          <w:sz w:val="48"/>
          <w:szCs w:val="56"/>
        </w:rPr>
      </w:pPr>
      <w:r>
        <w:rPr>
          <w:b/>
          <w:color w:val="595959" w:themeColor="text1" w:themeTint="A6"/>
          <w:sz w:val="48"/>
        </w:rPr>
        <w:t>EISENHOWER-MATRIX-VORLAGE</w:t>
      </w:r>
      <w:r w:rsidR="00F47B42">
        <w:rPr>
          <w:b/>
          <w:color w:val="595959" w:themeColor="text1" w:themeTint="A6"/>
          <w:sz w:val="48"/>
        </w:rPr>
        <w:t xml:space="preserve"> </w:t>
      </w:r>
      <w:r w:rsidR="00D2622C">
        <w:rPr>
          <w:b/>
          <w:color w:val="595959" w:themeColor="text1" w:themeTint="A6"/>
          <w:sz w:val="48"/>
        </w:rPr>
        <w:t xml:space="preserve">                           </w:t>
      </w:r>
      <w:r w:rsidR="00F47B42">
        <w:rPr>
          <w:b/>
          <w:noProof/>
          <w:color w:val="595959" w:themeColor="text1" w:themeTint="A6"/>
          <w:sz w:val="48"/>
          <w:szCs w:val="56"/>
        </w:rPr>
        <w:drawing>
          <wp:inline distT="0" distB="0" distL="0" distR="0" wp14:anchorId="61710446" wp14:editId="1AEDCCFC">
            <wp:extent cx="2305047" cy="458463"/>
            <wp:effectExtent l="0" t="0" r="635" b="0"/>
            <wp:docPr id="1177118336" name="Picture 1" descr="A blue background with white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18336" name="Picture 1" descr="A blue background with white text&#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337898" cy="464997"/>
                    </a:xfrm>
                    <a:prstGeom prst="rect">
                      <a:avLst/>
                    </a:prstGeom>
                  </pic:spPr>
                </pic:pic>
              </a:graphicData>
            </a:graphic>
          </wp:inline>
        </w:drawing>
      </w:r>
    </w:p>
    <w:p w14:paraId="39EBC112" w14:textId="6B9E6A4D" w:rsidR="00B5346C" w:rsidRDefault="00B5346C" w:rsidP="00B5346C">
      <w:pPr>
        <w:outlineLvl w:val="0"/>
        <w:rPr>
          <w:bCs/>
          <w:color w:val="000000" w:themeColor="text1"/>
          <w:sz w:val="22"/>
          <w:szCs w:val="22"/>
        </w:rPr>
      </w:pPr>
      <w:r>
        <w:rPr>
          <w:color w:val="000000" w:themeColor="text1"/>
          <w:sz w:val="22"/>
        </w:rPr>
        <w:t>Verwenden Sie diese Vorlage, um Projektaufgaben zu priorisieren. Legen Sie fest, welche Aktivitäten Sie durchführen, delegieren oder löschen, um Ihre Zeit effizient einzusetzen.</w:t>
      </w:r>
    </w:p>
    <w:p w14:paraId="070E7C83" w14:textId="70C70DA4" w:rsidR="00B5346C" w:rsidRPr="00B5346C" w:rsidRDefault="00B5346C" w:rsidP="00B5346C">
      <w:pPr>
        <w:spacing w:line="276" w:lineRule="auto"/>
        <w:outlineLvl w:val="0"/>
        <w:rPr>
          <w:bCs/>
          <w:color w:val="000000" w:themeColor="text1"/>
          <w:sz w:val="18"/>
          <w:szCs w:val="18"/>
        </w:rPr>
      </w:pPr>
    </w:p>
    <w:tbl>
      <w:tblPr>
        <w:tblW w:w="14820" w:type="dxa"/>
        <w:tblLook w:val="04A0" w:firstRow="1" w:lastRow="0" w:firstColumn="1" w:lastColumn="0" w:noHBand="0" w:noVBand="1"/>
      </w:tblPr>
      <w:tblGrid>
        <w:gridCol w:w="1180"/>
        <w:gridCol w:w="6700"/>
        <w:gridCol w:w="240"/>
        <w:gridCol w:w="6700"/>
      </w:tblGrid>
      <w:tr w:rsidR="00B5346C" w:rsidRPr="00B5346C" w14:paraId="7991AD1D" w14:textId="77777777" w:rsidTr="00B5346C">
        <w:trPr>
          <w:trHeight w:val="520"/>
        </w:trPr>
        <w:tc>
          <w:tcPr>
            <w:tcW w:w="1180" w:type="dxa"/>
            <w:tcBorders>
              <w:top w:val="nil"/>
              <w:left w:val="nil"/>
              <w:bottom w:val="nil"/>
              <w:right w:val="nil"/>
            </w:tcBorders>
            <w:shd w:val="clear" w:color="auto" w:fill="auto"/>
            <w:vAlign w:val="center"/>
            <w:hideMark/>
          </w:tcPr>
          <w:p w14:paraId="091BB132" w14:textId="17660CC0" w:rsidR="00B5346C" w:rsidRPr="00B5346C" w:rsidRDefault="00B5346C" w:rsidP="00B5346C">
            <w:pPr>
              <w:jc w:val="center"/>
              <w:rPr>
                <w:rFonts w:cs="Calibri"/>
                <w:b/>
                <w:bCs/>
                <w:color w:val="3CB0AA"/>
                <w:sz w:val="24"/>
              </w:rPr>
            </w:pPr>
            <w:r>
              <w:rPr>
                <w:b/>
                <w:color w:val="3CB0AA"/>
                <w:sz w:val="24"/>
              </w:rPr>
              <w:t>HOCH</w:t>
            </w:r>
          </w:p>
        </w:tc>
        <w:tc>
          <w:tcPr>
            <w:tcW w:w="6700" w:type="dxa"/>
            <w:tcBorders>
              <w:top w:val="single" w:sz="4" w:space="0" w:color="BFBFBF"/>
              <w:left w:val="single" w:sz="4" w:space="0" w:color="BFBFBF"/>
              <w:bottom w:val="nil"/>
              <w:right w:val="single" w:sz="4" w:space="0" w:color="BFBFBF"/>
            </w:tcBorders>
            <w:shd w:val="clear" w:color="222A35" w:fill="3CB0AA"/>
            <w:vAlign w:val="center"/>
            <w:hideMark/>
          </w:tcPr>
          <w:p w14:paraId="066981B7" w14:textId="77777777" w:rsidR="00B5346C" w:rsidRPr="00B5346C" w:rsidRDefault="00B5346C" w:rsidP="00B5346C">
            <w:pPr>
              <w:rPr>
                <w:rFonts w:cs="Calibri"/>
                <w:b/>
                <w:bCs/>
                <w:color w:val="FFFFFF"/>
                <w:sz w:val="32"/>
                <w:szCs w:val="32"/>
              </w:rPr>
            </w:pPr>
            <w:r>
              <w:rPr>
                <w:b/>
                <w:color w:val="FFFFFF"/>
                <w:sz w:val="32"/>
              </w:rPr>
              <w:t>DRINGEND</w:t>
            </w:r>
          </w:p>
        </w:tc>
        <w:tc>
          <w:tcPr>
            <w:tcW w:w="240" w:type="dxa"/>
            <w:tcBorders>
              <w:top w:val="nil"/>
              <w:left w:val="nil"/>
              <w:bottom w:val="nil"/>
              <w:right w:val="nil"/>
            </w:tcBorders>
            <w:shd w:val="clear" w:color="auto" w:fill="auto"/>
            <w:noWrap/>
            <w:vAlign w:val="bottom"/>
            <w:hideMark/>
          </w:tcPr>
          <w:p w14:paraId="18A205F3" w14:textId="77777777" w:rsidR="00B5346C" w:rsidRPr="00B5346C" w:rsidRDefault="00B5346C" w:rsidP="00B5346C">
            <w:pPr>
              <w:rPr>
                <w:rFonts w:cs="Calibri"/>
                <w:b/>
                <w:bCs/>
                <w:color w:val="FFFFFF"/>
                <w:sz w:val="32"/>
                <w:szCs w:val="32"/>
              </w:rPr>
            </w:pPr>
          </w:p>
        </w:tc>
        <w:tc>
          <w:tcPr>
            <w:tcW w:w="6700" w:type="dxa"/>
            <w:tcBorders>
              <w:top w:val="single" w:sz="4" w:space="0" w:color="BFBFBF"/>
              <w:left w:val="single" w:sz="4" w:space="0" w:color="BFBFBF"/>
              <w:bottom w:val="nil"/>
              <w:right w:val="single" w:sz="4" w:space="0" w:color="BFBFBF"/>
            </w:tcBorders>
            <w:shd w:val="clear" w:color="333F4F" w:fill="00BD32"/>
            <w:vAlign w:val="center"/>
            <w:hideMark/>
          </w:tcPr>
          <w:p w14:paraId="1ACB0529" w14:textId="77777777" w:rsidR="00B5346C" w:rsidRPr="00B5346C" w:rsidRDefault="00B5346C" w:rsidP="00B5346C">
            <w:pPr>
              <w:rPr>
                <w:rFonts w:cs="Calibri"/>
                <w:b/>
                <w:bCs/>
                <w:color w:val="FFFFFF"/>
                <w:sz w:val="32"/>
                <w:szCs w:val="32"/>
              </w:rPr>
            </w:pPr>
            <w:r>
              <w:rPr>
                <w:b/>
                <w:color w:val="FFFFFF"/>
                <w:sz w:val="32"/>
              </w:rPr>
              <w:t>ERHEBLICH</w:t>
            </w:r>
          </w:p>
        </w:tc>
      </w:tr>
      <w:tr w:rsidR="00B5346C" w:rsidRPr="00B5346C" w14:paraId="43229747" w14:textId="77777777" w:rsidTr="00B5346C">
        <w:trPr>
          <w:trHeight w:val="400"/>
        </w:trPr>
        <w:tc>
          <w:tcPr>
            <w:tcW w:w="1180" w:type="dxa"/>
            <w:tcBorders>
              <w:top w:val="nil"/>
              <w:left w:val="nil"/>
              <w:bottom w:val="nil"/>
              <w:right w:val="nil"/>
            </w:tcBorders>
            <w:shd w:val="clear" w:color="auto" w:fill="auto"/>
            <w:hideMark/>
          </w:tcPr>
          <w:p w14:paraId="64AB2CB7" w14:textId="0267E9A9" w:rsidR="00B5346C" w:rsidRPr="00B5346C" w:rsidRDefault="00B5346C" w:rsidP="00B5346C">
            <w:pPr>
              <w:rPr>
                <w:rFonts w:cs="Calibri"/>
                <w:b/>
                <w:bCs/>
                <w:color w:val="FFFFFF"/>
                <w:sz w:val="32"/>
                <w:szCs w:val="32"/>
              </w:rPr>
            </w:pPr>
            <w:r>
              <w:rPr>
                <w:noProof/>
              </w:rPr>
              <mc:AlternateContent>
                <mc:Choice Requires="wpg">
                  <w:drawing>
                    <wp:anchor distT="0" distB="0" distL="114300" distR="114300" simplePos="0" relativeHeight="251660288" behindDoc="0" locked="0" layoutInCell="1" allowOverlap="1" wp14:anchorId="0C972D60" wp14:editId="43B49AFC">
                      <wp:simplePos x="0" y="0"/>
                      <wp:positionH relativeFrom="column">
                        <wp:posOffset>123496</wp:posOffset>
                      </wp:positionH>
                      <wp:positionV relativeFrom="paragraph">
                        <wp:posOffset>20513</wp:posOffset>
                      </wp:positionV>
                      <wp:extent cx="343535" cy="4970836"/>
                      <wp:effectExtent l="25400" t="25400" r="24765" b="20320"/>
                      <wp:wrapNone/>
                      <wp:docPr id="13" name="Group 9"/>
                      <wp:cNvGraphicFramePr/>
                      <a:graphic xmlns:a="http://schemas.openxmlformats.org/drawingml/2006/main">
                        <a:graphicData uri="http://schemas.microsoft.com/office/word/2010/wordprocessingGroup">
                          <wpg:wgp>
                            <wpg:cNvGrpSpPr/>
                            <wpg:grpSpPr>
                              <a:xfrm>
                                <a:off x="0" y="0"/>
                                <a:ext cx="343535" cy="4970836"/>
                                <a:chOff x="1" y="0"/>
                                <a:chExt cx="343748" cy="6402458"/>
                              </a:xfrm>
                            </wpg:grpSpPr>
                            <wps:wsp>
                              <wps:cNvPr id="14" name="Straight Connector 14"/>
                              <wps:cNvCnPr/>
                              <wps:spPr>
                                <a:xfrm flipV="1">
                                  <a:off x="165326" y="3316358"/>
                                  <a:ext cx="0" cy="3086100"/>
                                </a:xfrm>
                                <a:prstGeom prst="line">
                                  <a:avLst/>
                                </a:prstGeom>
                                <a:ln w="57150">
                                  <a:gradFill>
                                    <a:gsLst>
                                      <a:gs pos="0">
                                        <a:schemeClr val="accent2"/>
                                      </a:gs>
                                      <a:gs pos="100000">
                                        <a:srgbClr val="CDF4A9"/>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165326" y="0"/>
                                  <a:ext cx="0" cy="3086100"/>
                                </a:xfrm>
                                <a:prstGeom prst="straightConnector1">
                                  <a:avLst/>
                                </a:prstGeom>
                                <a:ln w="57150">
                                  <a:gradFill>
                                    <a:gsLst>
                                      <a:gs pos="0">
                                        <a:srgbClr val="CDF4A9"/>
                                      </a:gs>
                                      <a:gs pos="100000">
                                        <a:srgbClr val="3CB0AA"/>
                                      </a:gs>
                                    </a:gsLst>
                                    <a:lin ang="5400000" scaled="1"/>
                                  </a:gra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TextBox 3"/>
                              <wps:cNvSpPr txBox="1"/>
                              <wps:spPr>
                                <a:xfrm rot="16200000">
                                  <a:off x="-901535" y="2955942"/>
                                  <a:ext cx="2146820" cy="343748"/>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14:paraId="67ADB116" w14:textId="77777777" w:rsidR="00B5346C" w:rsidRDefault="00B5346C" w:rsidP="00B5346C">
                                    <w:pPr>
                                      <w:jc w:val="center"/>
                                      <w:rPr>
                                        <w:rFonts w:cstheme="minorBidi"/>
                                        <w:color w:val="000000" w:themeColor="text1"/>
                                        <w:sz w:val="32"/>
                                        <w:szCs w:val="32"/>
                                      </w:rPr>
                                    </w:pPr>
                                    <w:r>
                                      <w:rPr>
                                        <w:color w:val="000000" w:themeColor="text1"/>
                                        <w:sz w:val="32"/>
                                      </w:rPr>
                                      <w:t>BEDEUTUNG</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C972D60" id="Group 9" o:spid="_x0000_s1026" style="position:absolute;margin-left:9.7pt;margin-top:1.6pt;width:27.05pt;height:391.4pt;z-index:251660288;mso-width-relative:margin;mso-height-relative:margin" coordorigin="" coordsize="3437,64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">
                      <v:line id="Straight Connector 14" o:spid="_x0000_s1027" style="position:absolute;flip:y;visibility:visible;mso-wrap-style:square" from="1653,33163" to="165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" strokeweight="4.5pt"/>
                      <v:shapetype id="_x0000_t32" coordsize="21600,21600" o:spt="32" o:oned="t" path="m,l21600,21600e" filled="f">
                        <v:path arrowok="t" fillok="f" o:connecttype="none"/>
                        <o:lock v:ext="edit" shapetype="t"/>
                      </v:shapetype>
                      <v:shape id="Straight Arrow Connector 15" o:spid="_x0000_s1028" type="#_x0000_t32" style="position:absolute;left:1653;width:0;height:308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" strokeweight="4.5pt">
                        <v:stroke endarrow="block"/>
                      </v:shape>
                      <v:shapetype id="_x0000_t202" coordsize="21600,21600" o:spt="202" path="m,l,21600r21600,l21600,xe">
                        <v:stroke joinstyle="miter"/>
                        <v:path gradientshapeok="t" o:connecttype="rect"/>
                      </v:shapetype>
                      <v:shape id="TextBox 3" o:spid="_x0000_s1029" type="#_x0000_t202" style="position:absolute;left:-9015;top:29559;width:21468;height:34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" fillcolor="white [3212]" stroked="f">
                        <v:textbox>
                          <w:txbxContent>
                            <w:p w14:paraId="67ADB116" w14:textId="77777777" w:rsidR="00B5346C" w:rsidRDefault="00B5346C" w:rsidP="00B5346C">
                              <w:pPr>
                                <w:jc w:val="center"/>
                                <w:rPr>
                                  <w:rFonts w:cstheme="minorBidi"/>
                                  <w:color w:val="000000" w:themeColor="text1"/>
                                  <w:sz w:val="32"/>
                                  <w:szCs w:val="32"/>
                                </w:rPr>
                              </w:pPr>
                              <w:r>
                                <w:rPr>
                                  <w:color w:val="000000" w:themeColor="text1"/>
                                  <w:sz w:val="32"/>
                                </w:rPr>
                                <w:t>BEDEUTUNG</w:t>
                              </w:r>
                            </w:p>
                          </w:txbxContent>
                        </v:textbox>
                      </v:shape>
                    </v:group>
                  </w:pict>
                </mc:Fallback>
              </mc:AlternateContent>
            </w:r>
          </w:p>
        </w:tc>
        <w:tc>
          <w:tcPr>
            <w:tcW w:w="6700" w:type="dxa"/>
            <w:tcBorders>
              <w:top w:val="nil"/>
              <w:left w:val="single" w:sz="4" w:space="0" w:color="BFBFBF"/>
              <w:bottom w:val="nil"/>
              <w:right w:val="single" w:sz="4" w:space="0" w:color="BFBFBF"/>
            </w:tcBorders>
            <w:shd w:val="clear" w:color="385623" w:fill="51E9E0"/>
            <w:vAlign w:val="bottom"/>
            <w:hideMark/>
          </w:tcPr>
          <w:p w14:paraId="15DF5A00" w14:textId="77777777" w:rsidR="00B5346C" w:rsidRPr="00B5346C" w:rsidRDefault="00B5346C" w:rsidP="00B5346C">
            <w:pPr>
              <w:rPr>
                <w:rFonts w:cs="Calibri"/>
                <w:b/>
                <w:bCs/>
                <w:color w:val="000000"/>
                <w:sz w:val="28"/>
                <w:szCs w:val="28"/>
              </w:rPr>
            </w:pPr>
            <w:r>
              <w:rPr>
                <w:b/>
                <w:color w:val="000000"/>
                <w:sz w:val="28"/>
              </w:rPr>
              <w:t>UMSETZEN</w:t>
            </w:r>
          </w:p>
        </w:tc>
        <w:tc>
          <w:tcPr>
            <w:tcW w:w="240" w:type="dxa"/>
            <w:tcBorders>
              <w:top w:val="nil"/>
              <w:left w:val="nil"/>
              <w:bottom w:val="nil"/>
              <w:right w:val="nil"/>
            </w:tcBorders>
            <w:shd w:val="clear" w:color="auto" w:fill="auto"/>
            <w:noWrap/>
            <w:vAlign w:val="bottom"/>
            <w:hideMark/>
          </w:tcPr>
          <w:p w14:paraId="348C6C98" w14:textId="77777777"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548135" w:fill="9FDF67"/>
            <w:vAlign w:val="bottom"/>
            <w:hideMark/>
          </w:tcPr>
          <w:p w14:paraId="0A2EDEB6" w14:textId="77777777" w:rsidR="00B5346C" w:rsidRPr="00B5346C" w:rsidRDefault="00B5346C" w:rsidP="00B5346C">
            <w:pPr>
              <w:rPr>
                <w:rFonts w:cs="Calibri"/>
                <w:b/>
                <w:bCs/>
                <w:color w:val="000000"/>
                <w:sz w:val="28"/>
                <w:szCs w:val="28"/>
              </w:rPr>
            </w:pPr>
            <w:r>
              <w:rPr>
                <w:b/>
                <w:color w:val="000000"/>
                <w:sz w:val="28"/>
              </w:rPr>
              <w:t>ZEITPLAN</w:t>
            </w:r>
          </w:p>
        </w:tc>
      </w:tr>
      <w:tr w:rsidR="00B5346C" w:rsidRPr="00B5346C" w14:paraId="1E96521C" w14:textId="77777777" w:rsidTr="00B5346C">
        <w:trPr>
          <w:trHeight w:val="360"/>
        </w:trPr>
        <w:tc>
          <w:tcPr>
            <w:tcW w:w="1180" w:type="dxa"/>
            <w:tcBorders>
              <w:top w:val="nil"/>
              <w:left w:val="nil"/>
              <w:bottom w:val="nil"/>
              <w:right w:val="nil"/>
            </w:tcBorders>
            <w:shd w:val="clear" w:color="auto" w:fill="auto"/>
            <w:vAlign w:val="center"/>
            <w:hideMark/>
          </w:tcPr>
          <w:p w14:paraId="21124A3F" w14:textId="604D9F8E"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385623" w:fill="51E9E0"/>
            <w:hideMark/>
          </w:tcPr>
          <w:p w14:paraId="55B7295A" w14:textId="77777777" w:rsidR="00B5346C" w:rsidRPr="00B5346C" w:rsidRDefault="00B5346C" w:rsidP="00B5346C">
            <w:pPr>
              <w:rPr>
                <w:rFonts w:cs="Calibri"/>
                <w:color w:val="000000"/>
                <w:sz w:val="21"/>
                <w:szCs w:val="21"/>
              </w:rPr>
            </w:pPr>
            <w:r>
              <w:rPr>
                <w:color w:val="000000"/>
                <w:sz w:val="21"/>
              </w:rPr>
              <w:t xml:space="preserve">Dies sind wichtige Aufgaben mit erheblicher Dringlichkeit. </w:t>
            </w:r>
          </w:p>
        </w:tc>
        <w:tc>
          <w:tcPr>
            <w:tcW w:w="240" w:type="dxa"/>
            <w:tcBorders>
              <w:top w:val="nil"/>
              <w:left w:val="nil"/>
              <w:bottom w:val="nil"/>
              <w:right w:val="nil"/>
            </w:tcBorders>
            <w:shd w:val="clear" w:color="auto" w:fill="auto"/>
            <w:noWrap/>
            <w:vAlign w:val="bottom"/>
            <w:hideMark/>
          </w:tcPr>
          <w:p w14:paraId="6EBA530F" w14:textId="77777777" w:rsidR="00B5346C" w:rsidRPr="00B5346C" w:rsidRDefault="00B5346C" w:rsidP="00B5346C">
            <w:pPr>
              <w:rPr>
                <w:rFonts w:cs="Calibri"/>
                <w:color w:val="000000"/>
                <w:sz w:val="22"/>
                <w:szCs w:val="22"/>
              </w:rPr>
            </w:pPr>
          </w:p>
        </w:tc>
        <w:tc>
          <w:tcPr>
            <w:tcW w:w="6700" w:type="dxa"/>
            <w:tcBorders>
              <w:top w:val="nil"/>
              <w:left w:val="single" w:sz="4" w:space="0" w:color="BFBFBF"/>
              <w:bottom w:val="nil"/>
              <w:right w:val="single" w:sz="4" w:space="0" w:color="BFBFBF"/>
            </w:tcBorders>
            <w:shd w:val="clear" w:color="548135" w:fill="9FDF67"/>
            <w:hideMark/>
          </w:tcPr>
          <w:p w14:paraId="7D115FD4" w14:textId="77777777" w:rsidR="00B5346C" w:rsidRPr="00B5346C" w:rsidRDefault="00B5346C" w:rsidP="00B5346C">
            <w:pPr>
              <w:rPr>
                <w:rFonts w:cs="Calibri"/>
                <w:color w:val="000000"/>
                <w:sz w:val="21"/>
                <w:szCs w:val="21"/>
              </w:rPr>
            </w:pPr>
            <w:r>
              <w:rPr>
                <w:color w:val="000000"/>
                <w:sz w:val="21"/>
              </w:rPr>
              <w:t xml:space="preserve">Dies sind kritische Aufgaben mit minimaler Dringlichkeit. </w:t>
            </w:r>
          </w:p>
        </w:tc>
      </w:tr>
      <w:tr w:rsidR="00B5346C" w:rsidRPr="00B5346C" w14:paraId="34F147DE" w14:textId="77777777" w:rsidTr="00F75243">
        <w:trPr>
          <w:trHeight w:val="3000"/>
        </w:trPr>
        <w:tc>
          <w:tcPr>
            <w:tcW w:w="1180" w:type="dxa"/>
            <w:tcBorders>
              <w:top w:val="nil"/>
              <w:left w:val="nil"/>
              <w:bottom w:val="nil"/>
              <w:right w:val="nil"/>
            </w:tcBorders>
            <w:shd w:val="clear" w:color="auto" w:fill="auto"/>
            <w:vAlign w:val="center"/>
            <w:hideMark/>
          </w:tcPr>
          <w:p w14:paraId="07D8CD06" w14:textId="6BAB2BA3" w:rsidR="00B5346C" w:rsidRPr="00B5346C" w:rsidRDefault="00B5346C" w:rsidP="00B5346C">
            <w:pPr>
              <w:rPr>
                <w:rFonts w:cs="Calibri"/>
                <w:color w:val="000000"/>
                <w:sz w:val="22"/>
                <w:szCs w:val="22"/>
              </w:rPr>
            </w:pPr>
          </w:p>
        </w:tc>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33E1248" w14:textId="64A754AA" w:rsidR="00B5346C" w:rsidRPr="00B5346C" w:rsidRDefault="00B5346C" w:rsidP="00B5346C">
            <w:pPr>
              <w:rPr>
                <w:rFonts w:cs="Calibri"/>
                <w:color w:val="000000"/>
                <w:sz w:val="28"/>
                <w:szCs w:val="28"/>
              </w:rPr>
            </w:pPr>
            <w:r>
              <w:rPr>
                <w:color w:val="000000"/>
                <w:sz w:val="28"/>
              </w:rPr>
              <w:t> </w:t>
            </w:r>
          </w:p>
        </w:tc>
        <w:tc>
          <w:tcPr>
            <w:tcW w:w="240" w:type="dxa"/>
            <w:tcBorders>
              <w:top w:val="nil"/>
              <w:left w:val="nil"/>
              <w:bottom w:val="nil"/>
              <w:right w:val="nil"/>
            </w:tcBorders>
            <w:shd w:val="clear" w:color="auto" w:fill="auto"/>
            <w:noWrap/>
            <w:vAlign w:val="bottom"/>
            <w:hideMark/>
          </w:tcPr>
          <w:p w14:paraId="1F50295A" w14:textId="77777777" w:rsidR="00B5346C" w:rsidRPr="00B5346C" w:rsidRDefault="00B5346C" w:rsidP="00B5346C">
            <w:pPr>
              <w:rPr>
                <w:rFonts w:cs="Calibri"/>
                <w:color w:val="000000"/>
                <w:sz w:val="28"/>
                <w:szCs w:val="28"/>
              </w:rPr>
            </w:pPr>
          </w:p>
        </w:tc>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14F2953" w14:textId="77777777" w:rsidR="00B5346C" w:rsidRPr="00B5346C" w:rsidRDefault="00B5346C" w:rsidP="00B5346C">
            <w:pPr>
              <w:rPr>
                <w:rFonts w:cs="Calibri"/>
                <w:color w:val="000000"/>
                <w:sz w:val="28"/>
                <w:szCs w:val="28"/>
              </w:rPr>
            </w:pPr>
            <w:r>
              <w:rPr>
                <w:color w:val="000000"/>
                <w:sz w:val="28"/>
              </w:rPr>
              <w:t> </w:t>
            </w:r>
          </w:p>
        </w:tc>
      </w:tr>
      <w:tr w:rsidR="00B5346C" w:rsidRPr="00B5346C" w14:paraId="5269C317" w14:textId="77777777" w:rsidTr="00B5346C">
        <w:trPr>
          <w:trHeight w:val="240"/>
        </w:trPr>
        <w:tc>
          <w:tcPr>
            <w:tcW w:w="1180" w:type="dxa"/>
            <w:tcBorders>
              <w:top w:val="nil"/>
              <w:left w:val="nil"/>
              <w:bottom w:val="nil"/>
              <w:right w:val="nil"/>
            </w:tcBorders>
            <w:shd w:val="clear" w:color="auto" w:fill="auto"/>
            <w:vAlign w:val="center"/>
            <w:hideMark/>
          </w:tcPr>
          <w:p w14:paraId="275EED03" w14:textId="77777777" w:rsidR="00B5346C" w:rsidRPr="00B5346C" w:rsidRDefault="00B5346C" w:rsidP="00B5346C">
            <w:pPr>
              <w:rPr>
                <w:rFonts w:cs="Calibri"/>
                <w:color w:val="000000"/>
                <w:sz w:val="28"/>
                <w:szCs w:val="28"/>
              </w:rPr>
            </w:pPr>
          </w:p>
        </w:tc>
        <w:tc>
          <w:tcPr>
            <w:tcW w:w="6700" w:type="dxa"/>
            <w:tcBorders>
              <w:top w:val="nil"/>
              <w:left w:val="nil"/>
              <w:bottom w:val="nil"/>
              <w:right w:val="nil"/>
            </w:tcBorders>
            <w:shd w:val="clear" w:color="auto" w:fill="auto"/>
            <w:vAlign w:val="bottom"/>
            <w:hideMark/>
          </w:tcPr>
          <w:p w14:paraId="7FB74C00" w14:textId="77777777" w:rsidR="00B5346C" w:rsidRPr="00B5346C" w:rsidRDefault="00B5346C" w:rsidP="00B5346C">
            <w:pPr>
              <w:rPr>
                <w:rFonts w:ascii="Times New Roman" w:hAnsi="Times New Roman"/>
                <w:sz w:val="20"/>
                <w:szCs w:val="20"/>
              </w:rPr>
            </w:pPr>
          </w:p>
        </w:tc>
        <w:tc>
          <w:tcPr>
            <w:tcW w:w="240" w:type="dxa"/>
            <w:tcBorders>
              <w:top w:val="nil"/>
              <w:left w:val="nil"/>
              <w:bottom w:val="nil"/>
              <w:right w:val="nil"/>
            </w:tcBorders>
            <w:shd w:val="clear" w:color="auto" w:fill="auto"/>
            <w:noWrap/>
            <w:vAlign w:val="bottom"/>
            <w:hideMark/>
          </w:tcPr>
          <w:p w14:paraId="35EB99E1" w14:textId="77777777" w:rsidR="00B5346C" w:rsidRPr="00B5346C" w:rsidRDefault="00B5346C" w:rsidP="00B5346C">
            <w:pPr>
              <w:rPr>
                <w:rFonts w:ascii="Times New Roman" w:hAnsi="Times New Roman"/>
                <w:sz w:val="20"/>
                <w:szCs w:val="20"/>
              </w:rPr>
            </w:pPr>
          </w:p>
        </w:tc>
        <w:tc>
          <w:tcPr>
            <w:tcW w:w="6700" w:type="dxa"/>
            <w:tcBorders>
              <w:top w:val="nil"/>
              <w:left w:val="nil"/>
              <w:bottom w:val="nil"/>
              <w:right w:val="nil"/>
            </w:tcBorders>
            <w:shd w:val="clear" w:color="auto" w:fill="auto"/>
            <w:vAlign w:val="bottom"/>
            <w:hideMark/>
          </w:tcPr>
          <w:p w14:paraId="2A7B2C93" w14:textId="77777777" w:rsidR="00B5346C" w:rsidRPr="00B5346C" w:rsidRDefault="00B5346C" w:rsidP="00B5346C">
            <w:pPr>
              <w:rPr>
                <w:rFonts w:ascii="Times New Roman" w:hAnsi="Times New Roman"/>
                <w:sz w:val="20"/>
                <w:szCs w:val="20"/>
              </w:rPr>
            </w:pPr>
          </w:p>
        </w:tc>
      </w:tr>
      <w:tr w:rsidR="00B5346C" w:rsidRPr="00B5346C" w14:paraId="5292190E" w14:textId="77777777" w:rsidTr="00B5346C">
        <w:trPr>
          <w:trHeight w:val="520"/>
        </w:trPr>
        <w:tc>
          <w:tcPr>
            <w:tcW w:w="1180" w:type="dxa"/>
            <w:tcBorders>
              <w:top w:val="nil"/>
              <w:left w:val="nil"/>
              <w:bottom w:val="nil"/>
              <w:right w:val="nil"/>
            </w:tcBorders>
            <w:shd w:val="clear" w:color="auto" w:fill="auto"/>
            <w:vAlign w:val="center"/>
            <w:hideMark/>
          </w:tcPr>
          <w:p w14:paraId="3E6E3255" w14:textId="77777777" w:rsidR="00B5346C" w:rsidRPr="00B5346C" w:rsidRDefault="00B5346C" w:rsidP="00B5346C">
            <w:pPr>
              <w:rPr>
                <w:rFonts w:ascii="Times New Roman" w:hAnsi="Times New Roman"/>
                <w:sz w:val="20"/>
                <w:szCs w:val="20"/>
              </w:rPr>
            </w:pPr>
          </w:p>
        </w:tc>
        <w:tc>
          <w:tcPr>
            <w:tcW w:w="6700" w:type="dxa"/>
            <w:tcBorders>
              <w:top w:val="single" w:sz="4" w:space="0" w:color="BFBFBF"/>
              <w:left w:val="single" w:sz="4" w:space="0" w:color="BFBFBF"/>
              <w:bottom w:val="nil"/>
              <w:right w:val="single" w:sz="4" w:space="0" w:color="BFBFBF"/>
            </w:tcBorders>
            <w:shd w:val="clear" w:color="222A35" w:fill="FF0000"/>
            <w:vAlign w:val="center"/>
            <w:hideMark/>
          </w:tcPr>
          <w:p w14:paraId="248DACB7" w14:textId="77777777" w:rsidR="00B5346C" w:rsidRPr="00B5346C" w:rsidRDefault="00B5346C" w:rsidP="00B5346C">
            <w:pPr>
              <w:rPr>
                <w:rFonts w:cs="Calibri"/>
                <w:b/>
                <w:bCs/>
                <w:color w:val="FFFFFF"/>
                <w:sz w:val="32"/>
                <w:szCs w:val="32"/>
              </w:rPr>
            </w:pPr>
            <w:r>
              <w:rPr>
                <w:b/>
                <w:color w:val="FFFFFF"/>
                <w:sz w:val="32"/>
              </w:rPr>
              <w:t>NICHT DRINGEND</w:t>
            </w:r>
          </w:p>
        </w:tc>
        <w:tc>
          <w:tcPr>
            <w:tcW w:w="240" w:type="dxa"/>
            <w:tcBorders>
              <w:top w:val="nil"/>
              <w:left w:val="nil"/>
              <w:bottom w:val="nil"/>
              <w:right w:val="nil"/>
            </w:tcBorders>
            <w:shd w:val="clear" w:color="auto" w:fill="auto"/>
            <w:noWrap/>
            <w:vAlign w:val="bottom"/>
            <w:hideMark/>
          </w:tcPr>
          <w:p w14:paraId="6A27A70B" w14:textId="77777777" w:rsidR="00B5346C" w:rsidRPr="00B5346C" w:rsidRDefault="00B5346C" w:rsidP="00B5346C">
            <w:pPr>
              <w:rPr>
                <w:rFonts w:cs="Calibri"/>
                <w:b/>
                <w:bCs/>
                <w:color w:val="FFFFFF"/>
                <w:sz w:val="32"/>
                <w:szCs w:val="32"/>
              </w:rPr>
            </w:pPr>
          </w:p>
        </w:tc>
        <w:tc>
          <w:tcPr>
            <w:tcW w:w="6700" w:type="dxa"/>
            <w:tcBorders>
              <w:top w:val="single" w:sz="4" w:space="0" w:color="BFBFBF"/>
              <w:left w:val="single" w:sz="4" w:space="0" w:color="BFBFBF"/>
              <w:bottom w:val="nil"/>
              <w:right w:val="single" w:sz="4" w:space="0" w:color="BFBFBF"/>
            </w:tcBorders>
            <w:shd w:val="clear" w:color="333F4F" w:fill="ED7D31"/>
            <w:vAlign w:val="center"/>
            <w:hideMark/>
          </w:tcPr>
          <w:p w14:paraId="0E40448A" w14:textId="77777777" w:rsidR="00B5346C" w:rsidRPr="00B5346C" w:rsidRDefault="00B5346C" w:rsidP="00B5346C">
            <w:pPr>
              <w:rPr>
                <w:rFonts w:cs="Calibri"/>
                <w:b/>
                <w:bCs/>
                <w:color w:val="FFFFFF"/>
                <w:sz w:val="32"/>
                <w:szCs w:val="32"/>
              </w:rPr>
            </w:pPr>
            <w:r>
              <w:rPr>
                <w:b/>
                <w:color w:val="FFFFFF"/>
                <w:sz w:val="32"/>
              </w:rPr>
              <w:t>UNBEDEUTEND</w:t>
            </w:r>
          </w:p>
        </w:tc>
      </w:tr>
      <w:tr w:rsidR="00B5346C" w:rsidRPr="00B5346C" w14:paraId="64E09796" w14:textId="77777777" w:rsidTr="00B5346C">
        <w:trPr>
          <w:trHeight w:val="400"/>
        </w:trPr>
        <w:tc>
          <w:tcPr>
            <w:tcW w:w="1180" w:type="dxa"/>
            <w:tcBorders>
              <w:top w:val="nil"/>
              <w:left w:val="nil"/>
              <w:bottom w:val="nil"/>
              <w:right w:val="nil"/>
            </w:tcBorders>
            <w:shd w:val="clear" w:color="auto" w:fill="auto"/>
            <w:vAlign w:val="bottom"/>
            <w:hideMark/>
          </w:tcPr>
          <w:p w14:paraId="49D80D65" w14:textId="77777777" w:rsidR="00B5346C" w:rsidRPr="00B5346C" w:rsidRDefault="00B5346C" w:rsidP="00B5346C">
            <w:pPr>
              <w:rPr>
                <w:rFonts w:cs="Calibri"/>
                <w:b/>
                <w:bCs/>
                <w:color w:val="FFFFFF"/>
                <w:sz w:val="32"/>
                <w:szCs w:val="32"/>
              </w:rPr>
            </w:pPr>
          </w:p>
        </w:tc>
        <w:tc>
          <w:tcPr>
            <w:tcW w:w="6700" w:type="dxa"/>
            <w:tcBorders>
              <w:top w:val="nil"/>
              <w:left w:val="single" w:sz="4" w:space="0" w:color="BFBFBF"/>
              <w:bottom w:val="nil"/>
              <w:right w:val="single" w:sz="4" w:space="0" w:color="BFBFBF"/>
            </w:tcBorders>
            <w:shd w:val="clear" w:color="9E0001" w:fill="FF694E"/>
            <w:vAlign w:val="bottom"/>
            <w:hideMark/>
          </w:tcPr>
          <w:p w14:paraId="0086B755" w14:textId="77777777" w:rsidR="00B5346C" w:rsidRPr="00B5346C" w:rsidRDefault="00B5346C" w:rsidP="00B5346C">
            <w:pPr>
              <w:rPr>
                <w:rFonts w:cs="Calibri"/>
                <w:b/>
                <w:bCs/>
                <w:color w:val="000000"/>
                <w:sz w:val="28"/>
                <w:szCs w:val="28"/>
              </w:rPr>
            </w:pPr>
            <w:r>
              <w:rPr>
                <w:b/>
                <w:color w:val="000000"/>
                <w:sz w:val="28"/>
              </w:rPr>
              <w:t>DELEGIEREN</w:t>
            </w:r>
          </w:p>
        </w:tc>
        <w:tc>
          <w:tcPr>
            <w:tcW w:w="240" w:type="dxa"/>
            <w:tcBorders>
              <w:top w:val="nil"/>
              <w:left w:val="nil"/>
              <w:bottom w:val="nil"/>
              <w:right w:val="nil"/>
            </w:tcBorders>
            <w:shd w:val="clear" w:color="auto" w:fill="auto"/>
            <w:noWrap/>
            <w:vAlign w:val="bottom"/>
            <w:hideMark/>
          </w:tcPr>
          <w:p w14:paraId="4B33F0F9" w14:textId="77777777"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D40001" w:fill="FFAC20"/>
            <w:vAlign w:val="bottom"/>
            <w:hideMark/>
          </w:tcPr>
          <w:p w14:paraId="22B06A09" w14:textId="77777777" w:rsidR="00B5346C" w:rsidRPr="00B5346C" w:rsidRDefault="00B5346C" w:rsidP="00B5346C">
            <w:pPr>
              <w:rPr>
                <w:rFonts w:cs="Calibri"/>
                <w:b/>
                <w:bCs/>
                <w:color w:val="000000"/>
                <w:sz w:val="28"/>
                <w:szCs w:val="28"/>
              </w:rPr>
            </w:pPr>
            <w:r>
              <w:rPr>
                <w:b/>
                <w:color w:val="000000"/>
                <w:sz w:val="28"/>
              </w:rPr>
              <w:t>LÖSCHEN</w:t>
            </w:r>
          </w:p>
        </w:tc>
      </w:tr>
      <w:tr w:rsidR="00B5346C" w:rsidRPr="00B5346C" w14:paraId="0E0936CB" w14:textId="77777777" w:rsidTr="00B5346C">
        <w:trPr>
          <w:trHeight w:val="360"/>
        </w:trPr>
        <w:tc>
          <w:tcPr>
            <w:tcW w:w="1180" w:type="dxa"/>
            <w:tcBorders>
              <w:top w:val="nil"/>
              <w:left w:val="nil"/>
              <w:bottom w:val="nil"/>
              <w:right w:val="nil"/>
            </w:tcBorders>
            <w:shd w:val="clear" w:color="auto" w:fill="auto"/>
            <w:vAlign w:val="center"/>
            <w:hideMark/>
          </w:tcPr>
          <w:p w14:paraId="172437CD" w14:textId="77777777"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9E0001" w:fill="FF694E"/>
            <w:hideMark/>
          </w:tcPr>
          <w:p w14:paraId="637D72EF" w14:textId="77777777" w:rsidR="00B5346C" w:rsidRPr="00B5346C" w:rsidRDefault="00B5346C" w:rsidP="00B5346C">
            <w:pPr>
              <w:rPr>
                <w:rFonts w:cs="Calibri"/>
                <w:color w:val="000000"/>
                <w:sz w:val="21"/>
                <w:szCs w:val="21"/>
              </w:rPr>
            </w:pPr>
            <w:r>
              <w:rPr>
                <w:color w:val="000000"/>
                <w:sz w:val="21"/>
              </w:rPr>
              <w:t xml:space="preserve">Das sind vordringlichste Aufgaben mit unerheblicher Auswirkung. </w:t>
            </w:r>
          </w:p>
        </w:tc>
        <w:tc>
          <w:tcPr>
            <w:tcW w:w="240" w:type="dxa"/>
            <w:tcBorders>
              <w:top w:val="nil"/>
              <w:left w:val="nil"/>
              <w:bottom w:val="nil"/>
              <w:right w:val="nil"/>
            </w:tcBorders>
            <w:shd w:val="clear" w:color="auto" w:fill="auto"/>
            <w:noWrap/>
            <w:vAlign w:val="bottom"/>
            <w:hideMark/>
          </w:tcPr>
          <w:p w14:paraId="5EAF3541" w14:textId="77777777" w:rsidR="00B5346C" w:rsidRPr="00B5346C" w:rsidRDefault="00B5346C" w:rsidP="00B5346C">
            <w:pPr>
              <w:rPr>
                <w:rFonts w:cs="Calibri"/>
                <w:color w:val="000000"/>
                <w:sz w:val="22"/>
                <w:szCs w:val="22"/>
              </w:rPr>
            </w:pPr>
          </w:p>
        </w:tc>
        <w:tc>
          <w:tcPr>
            <w:tcW w:w="6700" w:type="dxa"/>
            <w:tcBorders>
              <w:top w:val="nil"/>
              <w:left w:val="single" w:sz="4" w:space="0" w:color="BFBFBF"/>
              <w:bottom w:val="nil"/>
              <w:right w:val="single" w:sz="4" w:space="0" w:color="BFBFBF"/>
            </w:tcBorders>
            <w:shd w:val="clear" w:color="D40001" w:fill="FFAC20"/>
            <w:hideMark/>
          </w:tcPr>
          <w:p w14:paraId="029AF72D" w14:textId="77777777" w:rsidR="00B5346C" w:rsidRPr="00B5346C" w:rsidRDefault="00B5346C" w:rsidP="00B5346C">
            <w:pPr>
              <w:rPr>
                <w:rFonts w:cs="Calibri"/>
                <w:color w:val="000000"/>
                <w:sz w:val="21"/>
                <w:szCs w:val="21"/>
              </w:rPr>
            </w:pPr>
            <w:r>
              <w:rPr>
                <w:color w:val="000000"/>
                <w:sz w:val="21"/>
              </w:rPr>
              <w:t>Das sind unbedeutende Aufgaben mit geringer Dringlichkeit.</w:t>
            </w:r>
          </w:p>
        </w:tc>
      </w:tr>
      <w:tr w:rsidR="00B5346C" w:rsidRPr="00B5346C" w14:paraId="34D45927" w14:textId="77777777" w:rsidTr="00F75243">
        <w:trPr>
          <w:trHeight w:val="3000"/>
        </w:trPr>
        <w:tc>
          <w:tcPr>
            <w:tcW w:w="1180" w:type="dxa"/>
            <w:tcBorders>
              <w:top w:val="nil"/>
              <w:left w:val="nil"/>
              <w:bottom w:val="nil"/>
              <w:right w:val="nil"/>
            </w:tcBorders>
            <w:shd w:val="clear" w:color="auto" w:fill="auto"/>
            <w:vAlign w:val="bottom"/>
            <w:hideMark/>
          </w:tcPr>
          <w:p w14:paraId="1287BB21" w14:textId="77777777" w:rsidR="00B5346C" w:rsidRPr="00B5346C" w:rsidRDefault="00B5346C" w:rsidP="00B5346C">
            <w:pPr>
              <w:jc w:val="center"/>
              <w:rPr>
                <w:rFonts w:cs="Calibri"/>
                <w:b/>
                <w:bCs/>
                <w:color w:val="ED7D31"/>
                <w:sz w:val="24"/>
              </w:rPr>
            </w:pPr>
            <w:r>
              <w:rPr>
                <w:b/>
                <w:color w:val="ED7D31"/>
                <w:sz w:val="24"/>
              </w:rPr>
              <w:t>NIEDRIG</w:t>
            </w:r>
          </w:p>
        </w:tc>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C22A000" w14:textId="52209EB7" w:rsidR="00B5346C" w:rsidRPr="00B5346C" w:rsidRDefault="009A7597" w:rsidP="00B5346C">
            <w:pPr>
              <w:rPr>
                <w:rFonts w:cs="Calibri"/>
                <w:color w:val="000000"/>
                <w:sz w:val="28"/>
                <w:szCs w:val="28"/>
              </w:rPr>
            </w:pPr>
            <w:r>
              <w:rPr>
                <w:color w:val="000000"/>
                <w:sz w:val="28"/>
              </w:rPr>
              <w:t xml:space="preserve"> </w:t>
            </w:r>
          </w:p>
        </w:tc>
        <w:tc>
          <w:tcPr>
            <w:tcW w:w="240" w:type="dxa"/>
            <w:tcBorders>
              <w:top w:val="nil"/>
              <w:left w:val="nil"/>
              <w:bottom w:val="nil"/>
              <w:right w:val="nil"/>
            </w:tcBorders>
            <w:shd w:val="clear" w:color="auto" w:fill="auto"/>
            <w:noWrap/>
            <w:vAlign w:val="bottom"/>
            <w:hideMark/>
          </w:tcPr>
          <w:p w14:paraId="576116FC" w14:textId="77777777" w:rsidR="00B5346C" w:rsidRPr="00B5346C" w:rsidRDefault="00B5346C" w:rsidP="00B5346C">
            <w:pPr>
              <w:rPr>
                <w:rFonts w:cs="Calibri"/>
                <w:color w:val="000000"/>
                <w:sz w:val="28"/>
                <w:szCs w:val="28"/>
              </w:rPr>
            </w:pPr>
          </w:p>
        </w:tc>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2BBAC78" w14:textId="57A72A9B" w:rsidR="00B5346C" w:rsidRPr="00B5346C" w:rsidRDefault="00B5346C" w:rsidP="00B5346C">
            <w:pPr>
              <w:rPr>
                <w:rFonts w:cs="Calibri"/>
                <w:color w:val="000000"/>
                <w:sz w:val="28"/>
                <w:szCs w:val="28"/>
              </w:rPr>
            </w:pPr>
            <w:r>
              <w:rPr>
                <w:color w:val="000000"/>
                <w:sz w:val="28"/>
              </w:rPr>
              <w:t> </w:t>
            </w:r>
          </w:p>
        </w:tc>
      </w:tr>
      <w:tr w:rsidR="00B5346C" w:rsidRPr="00B5346C" w14:paraId="5B4FC821" w14:textId="77777777" w:rsidTr="000A5628">
        <w:trPr>
          <w:trHeight w:val="600"/>
        </w:trPr>
        <w:tc>
          <w:tcPr>
            <w:tcW w:w="1180" w:type="dxa"/>
            <w:tcBorders>
              <w:top w:val="nil"/>
              <w:left w:val="nil"/>
              <w:bottom w:val="nil"/>
              <w:right w:val="nil"/>
            </w:tcBorders>
            <w:shd w:val="clear" w:color="auto" w:fill="auto"/>
            <w:vAlign w:val="bottom"/>
            <w:hideMark/>
          </w:tcPr>
          <w:p w14:paraId="516CF3AD" w14:textId="1F80A275" w:rsidR="00B5346C" w:rsidRPr="00B5346C" w:rsidRDefault="00B5346C" w:rsidP="00B5346C">
            <w:pPr>
              <w:jc w:val="right"/>
              <w:rPr>
                <w:rFonts w:cs="Calibri"/>
                <w:b/>
                <w:bCs/>
                <w:color w:val="FF0000"/>
                <w:sz w:val="24"/>
              </w:rPr>
            </w:pPr>
            <w:r>
              <w:rPr>
                <w:b/>
                <w:color w:val="FF0000"/>
                <w:sz w:val="24"/>
              </w:rPr>
              <w:t>HOCH</w:t>
            </w:r>
          </w:p>
        </w:tc>
        <w:tc>
          <w:tcPr>
            <w:tcW w:w="6700" w:type="dxa"/>
            <w:tcBorders>
              <w:top w:val="nil"/>
              <w:left w:val="nil"/>
              <w:bottom w:val="nil"/>
              <w:right w:val="nil"/>
            </w:tcBorders>
            <w:shd w:val="clear" w:color="auto" w:fill="auto"/>
            <w:vAlign w:val="bottom"/>
            <w:hideMark/>
          </w:tcPr>
          <w:p w14:paraId="5BCD0AC3" w14:textId="1706EFBB" w:rsidR="00B5346C" w:rsidRPr="00B5346C" w:rsidRDefault="00F07806" w:rsidP="00B5346C">
            <w:pPr>
              <w:jc w:val="right"/>
              <w:rPr>
                <w:rFonts w:cs="Calibri"/>
                <w:b/>
                <w:bCs/>
                <w:color w:val="FF0000"/>
                <w:sz w:val="24"/>
              </w:rPr>
            </w:pPr>
            <w:r>
              <w:rPr>
                <w:noProof/>
              </w:rPr>
              <mc:AlternateContent>
                <mc:Choice Requires="wpg">
                  <w:drawing>
                    <wp:anchor distT="0" distB="0" distL="114300" distR="114300" simplePos="0" relativeHeight="251662336" behindDoc="0" locked="0" layoutInCell="1" allowOverlap="1" wp14:anchorId="35B5D97B" wp14:editId="37221FD1">
                      <wp:simplePos x="0" y="0"/>
                      <wp:positionH relativeFrom="column">
                        <wp:posOffset>-2540</wp:posOffset>
                      </wp:positionH>
                      <wp:positionV relativeFrom="paragraph">
                        <wp:posOffset>153035</wp:posOffset>
                      </wp:positionV>
                      <wp:extent cx="7867650" cy="340360"/>
                      <wp:effectExtent l="0" t="19050" r="38100" b="2540"/>
                      <wp:wrapNone/>
                      <wp:docPr id="17" name="Group 1"/>
                      <wp:cNvGraphicFramePr/>
                      <a:graphic xmlns:a="http://schemas.openxmlformats.org/drawingml/2006/main">
                        <a:graphicData uri="http://schemas.microsoft.com/office/word/2010/wordprocessingGroup">
                          <wpg:wgp>
                            <wpg:cNvGrpSpPr/>
                            <wpg:grpSpPr>
                              <a:xfrm>
                                <a:off x="0" y="0"/>
                                <a:ext cx="7867650" cy="340360"/>
                                <a:chOff x="0" y="0"/>
                                <a:chExt cx="9309100" cy="340571"/>
                              </a:xfrm>
                            </wpg:grpSpPr>
                            <wps:wsp>
                              <wps:cNvPr id="18" name="Straight Connector 18"/>
                              <wps:cNvCnPr/>
                              <wps:spPr>
                                <a:xfrm>
                                  <a:off x="0" y="152824"/>
                                  <a:ext cx="4191000" cy="0"/>
                                </a:xfrm>
                                <a:prstGeom prst="line">
                                  <a:avLst/>
                                </a:prstGeom>
                                <a:ln w="57150">
                                  <a:gradFill>
                                    <a:gsLst>
                                      <a:gs pos="0">
                                        <a:srgbClr val="FF0000"/>
                                      </a:gs>
                                      <a:gs pos="100000">
                                        <a:srgbClr val="FFD0BD"/>
                                      </a:gs>
                                    </a:gsLst>
                                    <a:lin ang="0" scaled="0"/>
                                  </a:gradFill>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5372100" y="152824"/>
                                  <a:ext cx="3937000" cy="0"/>
                                </a:xfrm>
                                <a:prstGeom prst="straightConnector1">
                                  <a:avLst/>
                                </a:prstGeom>
                                <a:ln w="57150">
                                  <a:gradFill>
                                    <a:gsLst>
                                      <a:gs pos="0">
                                        <a:srgbClr val="FFD0BD"/>
                                      </a:gs>
                                      <a:gs pos="100000">
                                        <a:schemeClr val="accent2"/>
                                      </a:gs>
                                    </a:gsLst>
                                    <a:lin ang="0" scaled="0"/>
                                  </a:gra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TextBox 8"/>
                              <wps:cNvSpPr txBox="1"/>
                              <wps:spPr>
                                <a:xfrm>
                                  <a:off x="4035090" y="0"/>
                                  <a:ext cx="1996696" cy="340571"/>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14:paraId="0CF62527" w14:textId="77777777" w:rsidR="000A5628" w:rsidRDefault="000A5628" w:rsidP="000A5628">
                                    <w:pPr>
                                      <w:jc w:val="center"/>
                                      <w:rPr>
                                        <w:rFonts w:cstheme="minorBidi"/>
                                        <w:color w:val="000000" w:themeColor="text1"/>
                                        <w:sz w:val="32"/>
                                        <w:szCs w:val="32"/>
                                      </w:rPr>
                                    </w:pPr>
                                    <w:r>
                                      <w:rPr>
                                        <w:color w:val="000000" w:themeColor="text1"/>
                                        <w:sz w:val="32"/>
                                      </w:rPr>
                                      <w:t>DRINGLICHKEIT</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5B5D97B" id="Group 1" o:spid="_x0000_s1030" style="position:absolute;left:0;text-align:left;margin-left:-.2pt;margin-top:12.05pt;width:619.5pt;height:26.8pt;z-index:251662336;mso-width-relative:margin;mso-height-relative:margin" coordsize="93091,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">
                      <v:line id="Straight Connector 18" o:spid="_x0000_s1031" style="position:absolute;visibility:visible;mso-wrap-style:square" from="0,1528" to="41910,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" strokeweight="4.5pt"/>
                      <v:shape id="Straight Arrow Connector 19" o:spid="_x0000_s1032" type="#_x0000_t32" style="position:absolute;left:53721;top:1528;width:39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" strokeweight="4.5pt">
                        <v:stroke endarrow="block"/>
                      </v:shape>
                      <v:shape id="TextBox 8" o:spid="_x0000_s1033" type="#_x0000_t202" style="position:absolute;left:40350;width:19967;height:3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" fillcolor="white [3212]" stroked="f">
                        <v:textbox>
                          <w:txbxContent>
                            <w:p w14:paraId="0CF62527" w14:textId="77777777" w:rsidR="000A5628" w:rsidRDefault="000A5628" w:rsidP="000A5628">
                              <w:pPr>
                                <w:jc w:val="center"/>
                                <w:rPr>
                                  <w:rFonts w:cstheme="minorBidi"/>
                                  <w:color w:val="000000" w:themeColor="text1"/>
                                  <w:sz w:val="32"/>
                                  <w:szCs w:val="32"/>
                                </w:rPr>
                              </w:pPr>
                              <w:r>
                                <w:rPr>
                                  <w:color w:val="000000" w:themeColor="text1"/>
                                  <w:sz w:val="32"/>
                                </w:rPr>
                                <w:t>DRINGLICHKEIT</w:t>
                              </w:r>
                            </w:p>
                          </w:txbxContent>
                        </v:textbox>
                      </v:shape>
                    </v:group>
                  </w:pict>
                </mc:Fallback>
              </mc:AlternateContent>
            </w:r>
          </w:p>
        </w:tc>
        <w:tc>
          <w:tcPr>
            <w:tcW w:w="240" w:type="dxa"/>
            <w:tcBorders>
              <w:top w:val="nil"/>
              <w:left w:val="nil"/>
              <w:bottom w:val="nil"/>
              <w:right w:val="nil"/>
            </w:tcBorders>
            <w:shd w:val="clear" w:color="auto" w:fill="auto"/>
            <w:noWrap/>
            <w:vAlign w:val="bottom"/>
            <w:hideMark/>
          </w:tcPr>
          <w:p w14:paraId="6422CFA7" w14:textId="77777777" w:rsidR="00B5346C" w:rsidRPr="00B5346C" w:rsidRDefault="00B5346C" w:rsidP="00B5346C">
            <w:pPr>
              <w:jc w:val="right"/>
              <w:rPr>
                <w:rFonts w:ascii="Times New Roman" w:hAnsi="Times New Roman"/>
                <w:sz w:val="20"/>
                <w:szCs w:val="20"/>
              </w:rPr>
            </w:pPr>
          </w:p>
        </w:tc>
        <w:tc>
          <w:tcPr>
            <w:tcW w:w="6700" w:type="dxa"/>
            <w:tcBorders>
              <w:top w:val="nil"/>
              <w:left w:val="nil"/>
              <w:bottom w:val="nil"/>
              <w:right w:val="nil"/>
            </w:tcBorders>
            <w:shd w:val="clear" w:color="auto" w:fill="auto"/>
            <w:vAlign w:val="bottom"/>
            <w:hideMark/>
          </w:tcPr>
          <w:p w14:paraId="26851A54" w14:textId="4004E661" w:rsidR="00B5346C" w:rsidRPr="00B5346C" w:rsidRDefault="00B5346C" w:rsidP="00B5346C">
            <w:pPr>
              <w:jc w:val="right"/>
              <w:rPr>
                <w:rFonts w:cs="Calibri"/>
                <w:b/>
                <w:bCs/>
                <w:color w:val="ED7D31"/>
                <w:sz w:val="24"/>
              </w:rPr>
            </w:pPr>
            <w:r>
              <w:rPr>
                <w:b/>
                <w:color w:val="ED7D31"/>
                <w:sz w:val="24"/>
              </w:rPr>
              <w:t>NIEDRIG</w:t>
            </w:r>
          </w:p>
        </w:tc>
      </w:tr>
    </w:tbl>
    <w:p w14:paraId="1A101110" w14:textId="77777777" w:rsidR="006B550E" w:rsidRDefault="006B550E" w:rsidP="00D022DF">
      <w:pPr>
        <w:rPr>
          <w:b/>
          <w:color w:val="A6A6A6" w:themeColor="background1" w:themeShade="A6"/>
          <w:sz w:val="32"/>
          <w:szCs w:val="44"/>
        </w:rPr>
        <w:sectPr w:rsidR="006B550E" w:rsidSect="00371F90">
          <w:pgSz w:w="15840" w:h="12240" w:orient="landscape"/>
          <w:pgMar w:top="432" w:right="576" w:bottom="405" w:left="576"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Pr>
                <w:b/>
                <w:sz w:val="20"/>
              </w:rPr>
              <w:t>HAFTUNGSAUSSCHLUSS</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Pr>
                <w:sz w:val="2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Jegliches Vertrauen, das Sie in solche Informationen setzen, ist aus eigener Verantwortung.</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77777777" w:rsidR="00E63F9A" w:rsidRPr="006B5ECE" w:rsidRDefault="00E63F9A" w:rsidP="00D022DF">
      <w:pPr>
        <w:rPr>
          <w:b/>
          <w:color w:val="A6A6A6" w:themeColor="background1" w:themeShade="A6"/>
          <w:sz w:val="32"/>
          <w:szCs w:val="44"/>
        </w:rPr>
      </w:pPr>
    </w:p>
    <w:sectPr w:rsidR="00E63F9A" w:rsidRPr="006B5ECE" w:rsidSect="00371F90">
      <w:pgSz w:w="12240" w:h="15840"/>
      <w:pgMar w:top="576" w:right="432"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63B4" w14:textId="77777777" w:rsidR="00371F90" w:rsidRDefault="00371F90" w:rsidP="00F07806">
      <w:r>
        <w:separator/>
      </w:r>
    </w:p>
  </w:endnote>
  <w:endnote w:type="continuationSeparator" w:id="0">
    <w:p w14:paraId="000C9737" w14:textId="77777777" w:rsidR="00371F90" w:rsidRDefault="00371F90" w:rsidP="00F0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693A" w14:textId="77777777" w:rsidR="00371F90" w:rsidRDefault="00371F90" w:rsidP="00F07806">
      <w:r>
        <w:separator/>
      </w:r>
    </w:p>
  </w:footnote>
  <w:footnote w:type="continuationSeparator" w:id="0">
    <w:p w14:paraId="6ECA5671" w14:textId="77777777" w:rsidR="00371F90" w:rsidRDefault="00371F90" w:rsidP="00F07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5628"/>
    <w:rsid w:val="000B3AA5"/>
    <w:rsid w:val="000D5F7F"/>
    <w:rsid w:val="000E7AF5"/>
    <w:rsid w:val="001D6A5F"/>
    <w:rsid w:val="0024438E"/>
    <w:rsid w:val="002A45FC"/>
    <w:rsid w:val="002E4407"/>
    <w:rsid w:val="002F2C0D"/>
    <w:rsid w:val="002F39CD"/>
    <w:rsid w:val="00327A42"/>
    <w:rsid w:val="0036595F"/>
    <w:rsid w:val="00371F90"/>
    <w:rsid w:val="003758D7"/>
    <w:rsid w:val="00394B8A"/>
    <w:rsid w:val="003D28EE"/>
    <w:rsid w:val="003F787D"/>
    <w:rsid w:val="00422668"/>
    <w:rsid w:val="00460C54"/>
    <w:rsid w:val="00492BF1"/>
    <w:rsid w:val="004B4C32"/>
    <w:rsid w:val="004D59AF"/>
    <w:rsid w:val="004D7DBC"/>
    <w:rsid w:val="004E7C78"/>
    <w:rsid w:val="0051641B"/>
    <w:rsid w:val="00546A7C"/>
    <w:rsid w:val="00547183"/>
    <w:rsid w:val="00557C38"/>
    <w:rsid w:val="005A2BD6"/>
    <w:rsid w:val="005B7C30"/>
    <w:rsid w:val="005D2041"/>
    <w:rsid w:val="005F5ABE"/>
    <w:rsid w:val="006B0B9A"/>
    <w:rsid w:val="006B550E"/>
    <w:rsid w:val="006B5ECE"/>
    <w:rsid w:val="006B6267"/>
    <w:rsid w:val="006C1052"/>
    <w:rsid w:val="006C1F31"/>
    <w:rsid w:val="006C66DE"/>
    <w:rsid w:val="006D3777"/>
    <w:rsid w:val="006D6888"/>
    <w:rsid w:val="00714325"/>
    <w:rsid w:val="00721209"/>
    <w:rsid w:val="00756B3B"/>
    <w:rsid w:val="0076464D"/>
    <w:rsid w:val="00771E60"/>
    <w:rsid w:val="00772FA5"/>
    <w:rsid w:val="0077410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F40E2"/>
    <w:rsid w:val="00B5346C"/>
    <w:rsid w:val="00B63774"/>
    <w:rsid w:val="00B8500C"/>
    <w:rsid w:val="00B86206"/>
    <w:rsid w:val="00BC38F6"/>
    <w:rsid w:val="00BC7F9D"/>
    <w:rsid w:val="00C03834"/>
    <w:rsid w:val="00C12C0B"/>
    <w:rsid w:val="00CA2CD6"/>
    <w:rsid w:val="00CB4DF0"/>
    <w:rsid w:val="00CB7FA5"/>
    <w:rsid w:val="00CD1CD9"/>
    <w:rsid w:val="00D022DF"/>
    <w:rsid w:val="00D2622C"/>
    <w:rsid w:val="00D43829"/>
    <w:rsid w:val="00D60EC5"/>
    <w:rsid w:val="00D660EC"/>
    <w:rsid w:val="00D82ADF"/>
    <w:rsid w:val="00DB1AE1"/>
    <w:rsid w:val="00E336BA"/>
    <w:rsid w:val="00E46E2D"/>
    <w:rsid w:val="00E62BF6"/>
    <w:rsid w:val="00E63F9A"/>
    <w:rsid w:val="00EB23F8"/>
    <w:rsid w:val="00EC50D2"/>
    <w:rsid w:val="00EE3ACD"/>
    <w:rsid w:val="00F07806"/>
    <w:rsid w:val="00F47B42"/>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F07806"/>
    <w:pPr>
      <w:tabs>
        <w:tab w:val="center" w:pos="4320"/>
        <w:tab w:val="right" w:pos="8640"/>
      </w:tabs>
    </w:pPr>
  </w:style>
  <w:style w:type="character" w:customStyle="1" w:styleId="HeaderChar">
    <w:name w:val="Header Char"/>
    <w:basedOn w:val="DefaultParagraphFont"/>
    <w:link w:val="Header"/>
    <w:rsid w:val="00F07806"/>
    <w:rPr>
      <w:rFonts w:ascii="Century Gothic" w:hAnsi="Century Gothic"/>
      <w:sz w:val="16"/>
      <w:szCs w:val="24"/>
    </w:rPr>
  </w:style>
  <w:style w:type="paragraph" w:styleId="Footer">
    <w:name w:val="footer"/>
    <w:basedOn w:val="Normal"/>
    <w:link w:val="FooterChar"/>
    <w:unhideWhenUsed/>
    <w:rsid w:val="00F07806"/>
    <w:pPr>
      <w:tabs>
        <w:tab w:val="center" w:pos="4320"/>
        <w:tab w:val="right" w:pos="8640"/>
      </w:tabs>
    </w:pPr>
  </w:style>
  <w:style w:type="character" w:customStyle="1" w:styleId="FooterChar">
    <w:name w:val="Footer Char"/>
    <w:basedOn w:val="DefaultParagraphFont"/>
    <w:link w:val="Footer"/>
    <w:rsid w:val="00F07806"/>
    <w:rPr>
      <w:rFonts w:ascii="Century Gothic" w:hAnsi="Century Gothic"/>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martsheet.com/try-it?trp=49806&amp;utm_language=DE&amp;utm_source=template-word&amp;utm_medium=content&amp;utm_campaign=ic-Eisenhower+Matrix-word-49806-de&amp;lpa=ic+Eisenhower+Matrix+word+49806+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Frachtbrief</dc:title>
  <dc:creator>Erica Waite</dc:creator>
  <cp:lastModifiedBy>Allison Okonczak</cp:lastModifiedBy>
  <cp:revision>9</cp:revision>
  <cp:lastPrinted>2018-07-31T15:06:00Z</cp:lastPrinted>
  <dcterms:created xsi:type="dcterms:W3CDTF">2023-01-05T01:41:00Z</dcterms:created>
  <dcterms:modified xsi:type="dcterms:W3CDTF">2024-01-15T20:35:00Z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