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5F3C0B69" w:rsidR="0022017E" w:rsidRPr="00823C0E" w:rsidRDefault="00823C0E">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75550D">
        <w:rPr>
          <w:noProof/>
          <w:color w:val="595959" w:themeColor="text1" w:themeTint="A6"/>
          <w:sz w:val="44"/>
          <w:szCs w:val="44"/>
        </w:rPr>
        <w:drawing>
          <wp:anchor distT="0" distB="0" distL="114300" distR="114300" simplePos="0" relativeHeight="251666432" behindDoc="0" locked="0" layoutInCell="1" allowOverlap="1" wp14:anchorId="1D8E9237" wp14:editId="1C891BCF">
            <wp:simplePos x="0" y="0"/>
            <wp:positionH relativeFrom="column">
              <wp:posOffset>5195570</wp:posOffset>
            </wp:positionH>
            <wp:positionV relativeFrom="paragraph">
              <wp:posOffset>85725</wp:posOffset>
            </wp:positionV>
            <wp:extent cx="3706339" cy="514350"/>
            <wp:effectExtent l="0" t="0" r="2540" b="0"/>
            <wp:wrapNone/>
            <wp:docPr id="3" name="Picture 2" descr="A green sign with white text&#10;&#10;Description automatically generated">
              <a:hlinkClick xmlns:a="http://schemas.openxmlformats.org/drawingml/2006/main" r:id="rId4"/>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4"/>
                      <a:extLst>
                        <a:ext uri="{FF2B5EF4-FFF2-40B4-BE49-F238E27FC236}">
                          <a16:creationId xmlns:a16="http://schemas.microsoft.com/office/drawing/2014/main" id="{7B94D792-3EDA-514B-9013-055291A76202}"/>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682271BF">
            <wp:simplePos x="0" y="0"/>
            <wp:positionH relativeFrom="column">
              <wp:posOffset>-789940</wp:posOffset>
            </wp:positionH>
            <wp:positionV relativeFrom="paragraph">
              <wp:posOffset>-762000</wp:posOffset>
            </wp:positionV>
            <wp:extent cx="10820400" cy="8361733"/>
            <wp:effectExtent l="0" t="0" r="0" b="127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20400" cy="8361733"/>
                    </a:xfrm>
                    <a:prstGeom prst="rect">
                      <a:avLst/>
                    </a:prstGeom>
                  </pic:spPr>
                </pic:pic>
              </a:graphicData>
            </a:graphic>
            <wp14:sizeRelH relativeFrom="margin">
              <wp14:pctWidth>0</wp14:pctWidth>
            </wp14:sizeRelH>
            <wp14:sizeRelV relativeFrom="margin">
              <wp14:pctHeight>0</wp14:pctHeight>
            </wp14:sizeRelV>
          </wp:anchor>
        </w:drawing>
      </w:r>
      <w:r w:rsidR="00E327DC" w:rsidRPr="00823C0E">
        <w:rPr>
          <w:rFonts w:ascii="Century Gothic" w:hAnsi="Century Gothic"/>
          <w:b/>
          <w:bCs/>
          <w:color w:val="595959" w:themeColor="text1" w:themeTint="A6"/>
          <w:sz w:val="52"/>
          <w:szCs w:val="52"/>
        </w:rPr>
        <w:t xml:space="preserve">SIMPLE CASE STUDY TEMPLATE </w:t>
      </w:r>
      <w:r w:rsidR="00E327DC" w:rsidRPr="00823C0E">
        <w:rPr>
          <w:rFonts w:ascii="Century Gothic" w:hAnsi="Century Gothic"/>
          <w:b/>
          <w:bCs/>
          <w:color w:val="595959" w:themeColor="text1" w:themeTint="A6"/>
          <w:sz w:val="52"/>
          <w:szCs w:val="52"/>
        </w:rPr>
        <w:br/>
        <w:t>for Microsoft Word</w:t>
      </w:r>
    </w:p>
    <w:p w14:paraId="198C8B67" w14:textId="267C8275" w:rsidR="00762D74" w:rsidRDefault="00762D74">
      <w:pPr>
        <w:rPr>
          <w:rFonts w:ascii="Century Gothic" w:hAnsi="Century Gothic"/>
          <w:b/>
          <w:bCs/>
          <w:color w:val="595959" w:themeColor="text1" w:themeTint="A6"/>
          <w:sz w:val="44"/>
          <w:szCs w:val="44"/>
        </w:rPr>
      </w:pPr>
    </w:p>
    <w:p w14:paraId="2B513E80" w14:textId="412F1F3B" w:rsidR="00762D74" w:rsidRDefault="00762D74">
      <w:pPr>
        <w:rPr>
          <w:rFonts w:ascii="Century Gothic" w:hAnsi="Century Gothic"/>
          <w:color w:val="2E74B5" w:themeColor="accent5" w:themeShade="BF"/>
          <w:sz w:val="84"/>
          <w:szCs w:val="84"/>
        </w:rPr>
      </w:pPr>
      <w:r>
        <w:rPr>
          <w:rFonts w:ascii="Century Gothic" w:hAnsi="Century Gothic"/>
          <w:color w:val="2E74B5" w:themeColor="accent5" w:themeShade="BF"/>
          <w:sz w:val="84"/>
          <w:szCs w:val="84"/>
        </w:rPr>
        <w:t>[</w:t>
      </w:r>
      <w:r w:rsidRPr="00762D74">
        <w:rPr>
          <w:rFonts w:ascii="Century Gothic" w:hAnsi="Century Gothic"/>
          <w:color w:val="2E74B5" w:themeColor="accent5" w:themeShade="BF"/>
          <w:sz w:val="64"/>
          <w:szCs w:val="64"/>
        </w:rPr>
        <w:t>CASE STUDY</w:t>
      </w:r>
      <w:r>
        <w:rPr>
          <w:rFonts w:ascii="Century Gothic" w:hAnsi="Century Gothic"/>
          <w:color w:val="2E74B5" w:themeColor="accent5" w:themeShade="BF"/>
          <w:sz w:val="64"/>
          <w:szCs w:val="64"/>
        </w:rPr>
        <w:t xml:space="preserve"> NAME</w:t>
      </w:r>
      <w:r>
        <w:rPr>
          <w:rFonts w:ascii="Century Gothic" w:hAnsi="Century Gothic"/>
          <w:color w:val="2E74B5" w:themeColor="accent5" w:themeShade="BF"/>
          <w:sz w:val="84"/>
          <w:szCs w:val="84"/>
        </w:rPr>
        <w:t>]</w:t>
      </w:r>
    </w:p>
    <w:p w14:paraId="3412E9EA" w14:textId="42A5753D" w:rsidR="00823C0E" w:rsidRDefault="00823C0E">
      <w:pPr>
        <w:rPr>
          <w:rFonts w:ascii="Century Gothic" w:hAnsi="Century Gothic"/>
          <w:color w:val="2E74B5" w:themeColor="accent5" w:themeShade="BF"/>
          <w:sz w:val="84"/>
          <w:szCs w:val="84"/>
        </w:rPr>
      </w:pPr>
    </w:p>
    <w:p w14:paraId="3B9EA348" w14:textId="414194CD" w:rsidR="00762D74" w:rsidRPr="00762D74" w:rsidRDefault="00762D74">
      <w:pPr>
        <w:rPr>
          <w:rFonts w:ascii="Century Gothic" w:hAnsi="Century Gothic"/>
          <w:color w:val="2E74B5" w:themeColor="accent5" w:themeShade="BF"/>
          <w:sz w:val="84"/>
          <w:szCs w:val="84"/>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823C0E">
        <w:trPr>
          <w:trHeight w:val="1440"/>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8354BA8" w14:textId="6B42C72C" w:rsidR="00823C0E" w:rsidRPr="00E327DC" w:rsidRDefault="00823C0E">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Name</w:t>
            </w:r>
          </w:p>
        </w:tc>
      </w:tr>
      <w:tr w:rsidR="00823C0E" w:rsidRPr="00E327DC" w14:paraId="51BF33B8" w14:textId="77777777" w:rsidTr="00823C0E">
        <w:trPr>
          <w:trHeight w:val="1440"/>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3AB520FC" w14:textId="2BCF08AE"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Name</w:t>
            </w:r>
          </w:p>
        </w:tc>
      </w:tr>
      <w:tr w:rsidR="00823C0E" w:rsidRPr="00E327DC" w14:paraId="6A035C60" w14:textId="77777777" w:rsidTr="00823C0E">
        <w:trPr>
          <w:trHeight w:val="1440"/>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MM/DD/YY</w:t>
            </w:r>
          </w:p>
        </w:tc>
      </w:tr>
    </w:tbl>
    <w:p w14:paraId="7A2D2479" w14:textId="2A8D30CE" w:rsidR="00E327DC" w:rsidRDefault="00E327DC">
      <w:pPr>
        <w:rPr>
          <w:rFonts w:ascii="Century Gothic" w:hAnsi="Century Gothic"/>
          <w:b/>
          <w:bCs/>
          <w:color w:val="595959" w:themeColor="text1" w:themeTint="A6"/>
          <w:sz w:val="24"/>
          <w:szCs w:val="24"/>
        </w:rPr>
      </w:pPr>
    </w:p>
    <w:p w14:paraId="3675EBE4" w14:textId="21F9CABC" w:rsidR="00762D74" w:rsidRDefault="00762D74">
      <w:pPr>
        <w:rPr>
          <w:rFonts w:ascii="Century Gothic" w:hAnsi="Century Gothic"/>
          <w:b/>
          <w:bCs/>
          <w:color w:val="595959" w:themeColor="text1" w:themeTint="A6"/>
          <w:sz w:val="24"/>
          <w:szCs w:val="24"/>
        </w:rPr>
      </w:pPr>
    </w:p>
    <w:tbl>
      <w:tblPr>
        <w:tblStyle w:val="TableGrid"/>
        <w:tblW w:w="14575" w:type="dxa"/>
        <w:tblLook w:val="04A0" w:firstRow="1" w:lastRow="0" w:firstColumn="1" w:lastColumn="0" w:noHBand="0" w:noVBand="1"/>
      </w:tblPr>
      <w:tblGrid>
        <w:gridCol w:w="3595"/>
        <w:gridCol w:w="10980"/>
      </w:tblGrid>
      <w:tr w:rsidR="00762D74" w:rsidRPr="00E327DC" w14:paraId="688745BA"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39139D5F" w14:textId="37DF25C8" w:rsidR="00762D74" w:rsidRPr="00E327DC" w:rsidRDefault="00762D74" w:rsidP="001647D3">
            <w:pPr>
              <w:jc w:val="right"/>
              <w:rPr>
                <w:rFonts w:ascii="Century Gothic" w:hAnsi="Century Gothic"/>
                <w:color w:val="2E74B5" w:themeColor="accent5" w:themeShade="BF"/>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INTRODUCTION</w:t>
            </w:r>
          </w:p>
        </w:tc>
        <w:tc>
          <w:tcPr>
            <w:tcW w:w="10980" w:type="dxa"/>
            <w:tcBorders>
              <w:left w:val="threeDEmboss" w:sz="24" w:space="0" w:color="BF8F00" w:themeColor="accent4" w:themeShade="BF"/>
            </w:tcBorders>
            <w:vAlign w:val="center"/>
          </w:tcPr>
          <w:p w14:paraId="40892618" w14:textId="1183D5E2" w:rsidR="00762D74"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Provide context by introducing the subject of the case study, whether it is a customer, a project, or a specific marketing challenge.</w:t>
            </w:r>
          </w:p>
        </w:tc>
      </w:tr>
      <w:tr w:rsidR="00823C0E" w:rsidRPr="00E327DC" w14:paraId="1FE45C82"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94890FF" w14:textId="602FA0A1"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CUSTOMER CHALLENGE / OPPORTUNITY</w:t>
            </w:r>
          </w:p>
        </w:tc>
        <w:tc>
          <w:tcPr>
            <w:tcW w:w="10980" w:type="dxa"/>
            <w:tcBorders>
              <w:left w:val="threeDEmboss" w:sz="24" w:space="0" w:color="BF8F00" w:themeColor="accent4" w:themeShade="BF"/>
            </w:tcBorders>
            <w:vAlign w:val="center"/>
          </w:tcPr>
          <w:p w14:paraId="7FEF718E" w14:textId="61BB445F" w:rsidR="00823C0E"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 xml:space="preserve">Clearly define the marketing challenge or opportunity </w:t>
            </w:r>
            <w:r w:rsidR="00122B3F">
              <w:rPr>
                <w:rFonts w:ascii="Century Gothic" w:hAnsi="Century Gothic"/>
                <w:color w:val="595959" w:themeColor="text1" w:themeTint="A6"/>
                <w:sz w:val="24"/>
                <w:szCs w:val="24"/>
              </w:rPr>
              <w:t>encountered</w:t>
            </w:r>
            <w:r w:rsidRPr="00823C0E">
              <w:rPr>
                <w:rFonts w:ascii="Century Gothic" w:hAnsi="Century Gothic"/>
                <w:color w:val="595959" w:themeColor="text1" w:themeTint="A6"/>
                <w:sz w:val="24"/>
                <w:szCs w:val="24"/>
              </w:rPr>
              <w:t xml:space="preserve"> by the customer or organization, setting the stage for the case study.</w:t>
            </w:r>
          </w:p>
        </w:tc>
      </w:tr>
      <w:tr w:rsidR="00823C0E" w:rsidRPr="00E327DC" w14:paraId="2BB5661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629FCC36" w14:textId="02FBC489"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MARKETING STRATEGIES</w:t>
            </w:r>
          </w:p>
        </w:tc>
        <w:tc>
          <w:tcPr>
            <w:tcW w:w="10980" w:type="dxa"/>
            <w:tcBorders>
              <w:left w:val="threeDEmboss" w:sz="24" w:space="0" w:color="BF8F00" w:themeColor="accent4" w:themeShade="BF"/>
            </w:tcBorders>
            <w:vAlign w:val="center"/>
          </w:tcPr>
          <w:p w14:paraId="276A1507" w14:textId="7CB10CCD" w:rsidR="00823C0E"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 xml:space="preserve">Describe the specific marketing strategies and tactics </w:t>
            </w:r>
            <w:r w:rsidR="00122B3F">
              <w:rPr>
                <w:rFonts w:ascii="Century Gothic" w:hAnsi="Century Gothic"/>
                <w:color w:val="595959" w:themeColor="text1" w:themeTint="A6"/>
                <w:sz w:val="24"/>
                <w:szCs w:val="24"/>
              </w:rPr>
              <w:t xml:space="preserve">that you </w:t>
            </w:r>
            <w:r w:rsidRPr="00823C0E">
              <w:rPr>
                <w:rFonts w:ascii="Century Gothic" w:hAnsi="Century Gothic"/>
                <w:color w:val="595959" w:themeColor="text1" w:themeTint="A6"/>
                <w:sz w:val="24"/>
                <w:szCs w:val="24"/>
              </w:rPr>
              <w:t>employed to address the challenge or leverage the opportunity.</w:t>
            </w:r>
          </w:p>
        </w:tc>
      </w:tr>
      <w:tr w:rsidR="00823C0E" w:rsidRPr="00E327DC" w14:paraId="79163858"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77E8567C" w14:textId="24A40FE8"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RESULTS AND IMPACT</w:t>
            </w:r>
          </w:p>
        </w:tc>
        <w:tc>
          <w:tcPr>
            <w:tcW w:w="10980" w:type="dxa"/>
            <w:tcBorders>
              <w:left w:val="threeDEmboss" w:sz="24" w:space="0" w:color="BF8F00" w:themeColor="accent4" w:themeShade="BF"/>
            </w:tcBorders>
            <w:vAlign w:val="center"/>
          </w:tcPr>
          <w:p w14:paraId="274ABBE0" w14:textId="5DCF424A" w:rsidR="00823C0E"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Present measurable outcomes and data-driven results that demonstrate the impact of the marketing efforts on the customer's business.</w:t>
            </w:r>
          </w:p>
        </w:tc>
      </w:tr>
      <w:tr w:rsidR="00823C0E" w:rsidRPr="00E327DC" w14:paraId="5BBA5C9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6B51AC4" w14:textId="6ED2DCA7"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CALL</w:t>
            </w:r>
            <w:r w:rsidR="00122B3F">
              <w:rPr>
                <w:rFonts w:ascii="Century Gothic" w:hAnsi="Century Gothic"/>
                <w:color w:val="2E74B5" w:themeColor="accent5" w:themeShade="BF"/>
                <w:sz w:val="24"/>
                <w:szCs w:val="24"/>
              </w:rPr>
              <w:t xml:space="preserve"> </w:t>
            </w:r>
            <w:r>
              <w:rPr>
                <w:rFonts w:ascii="Century Gothic" w:hAnsi="Century Gothic"/>
                <w:color w:val="2E74B5" w:themeColor="accent5" w:themeShade="BF"/>
                <w:sz w:val="24"/>
                <w:szCs w:val="24"/>
              </w:rPr>
              <w:t>TO</w:t>
            </w:r>
            <w:r w:rsidR="00122B3F">
              <w:rPr>
                <w:rFonts w:ascii="Century Gothic" w:hAnsi="Century Gothic"/>
                <w:color w:val="2E74B5" w:themeColor="accent5" w:themeShade="BF"/>
                <w:sz w:val="24"/>
                <w:szCs w:val="24"/>
              </w:rPr>
              <w:t xml:space="preserve"> </w:t>
            </w:r>
            <w:r>
              <w:rPr>
                <w:rFonts w:ascii="Century Gothic" w:hAnsi="Century Gothic"/>
                <w:color w:val="2E74B5" w:themeColor="accent5" w:themeShade="BF"/>
                <w:sz w:val="24"/>
                <w:szCs w:val="24"/>
              </w:rPr>
              <w:t>ACTION (CTA)</w:t>
            </w:r>
          </w:p>
        </w:tc>
        <w:tc>
          <w:tcPr>
            <w:tcW w:w="10980" w:type="dxa"/>
            <w:tcBorders>
              <w:left w:val="threeDEmboss" w:sz="24" w:space="0" w:color="BF8F00" w:themeColor="accent4" w:themeShade="BF"/>
            </w:tcBorders>
            <w:vAlign w:val="center"/>
          </w:tcPr>
          <w:p w14:paraId="2CD0A799" w14:textId="100BB5AF" w:rsidR="00823C0E" w:rsidRPr="00E327DC" w:rsidRDefault="00823C0E" w:rsidP="00823C0E">
            <w:pPr>
              <w:ind w:left="255"/>
              <w:rPr>
                <w:rFonts w:ascii="Century Gothic" w:hAnsi="Century Gothic"/>
                <w:color w:val="595959" w:themeColor="text1" w:themeTint="A6"/>
                <w:sz w:val="24"/>
                <w:szCs w:val="24"/>
              </w:rPr>
            </w:pPr>
            <w:r w:rsidRPr="00823C0E">
              <w:rPr>
                <w:rFonts w:ascii="Century Gothic" w:hAnsi="Century Gothic"/>
                <w:color w:val="595959" w:themeColor="text1" w:themeTint="A6"/>
                <w:sz w:val="24"/>
                <w:szCs w:val="24"/>
              </w:rPr>
              <w:t>Conclude the case study with a compelling CTA, encouraging readers to take the next step, such as contacting your team, downloading resources, or exploring your services further.</w:t>
            </w:r>
          </w:p>
        </w:tc>
      </w:tr>
    </w:tbl>
    <w:p w14:paraId="63FDCD72" w14:textId="77777777" w:rsidR="00823C0E" w:rsidRDefault="00823C0E">
      <w:pPr>
        <w:rPr>
          <w:rFonts w:ascii="Century Gothic" w:hAnsi="Century Gothic"/>
          <w:b/>
          <w:bCs/>
          <w:color w:val="595959" w:themeColor="text1" w:themeTint="A6"/>
          <w:sz w:val="24"/>
          <w:szCs w:val="24"/>
        </w:rPr>
      </w:pPr>
    </w:p>
    <w:p w14:paraId="3DE3E235" w14:textId="77777777" w:rsidR="00823C0E" w:rsidRDefault="00823C0E">
      <w:pPr>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lastRenderedPageBreak/>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1ABF7478" w:rsidR="00762D74" w:rsidRPr="00762D74" w:rsidRDefault="00823C0E">
      <w:pPr>
        <w:rPr>
          <w:rFonts w:ascii="Century Gothic" w:hAnsi="Century Gothic"/>
          <w:b/>
          <w:bCs/>
          <w:color w:val="595959" w:themeColor="text1" w:themeTint="A6"/>
          <w:sz w:val="24"/>
          <w:szCs w:val="24"/>
        </w:rPr>
      </w:pPr>
      <w:r>
        <w:rPr>
          <w:rFonts w:ascii="Century Gothic" w:hAnsi="Century Gothic"/>
          <w:noProof/>
          <w:color w:val="5B9BD5" w:themeColor="accent5"/>
          <w:sz w:val="36"/>
          <w:szCs w:val="36"/>
        </w:rPr>
        <w:drawing>
          <wp:anchor distT="0" distB="0" distL="114300" distR="114300" simplePos="0" relativeHeight="251664384" behindDoc="1" locked="0" layoutInCell="1" allowOverlap="1" wp14:anchorId="63813951" wp14:editId="2E799475">
            <wp:simplePos x="0" y="0"/>
            <wp:positionH relativeFrom="column">
              <wp:posOffset>8515350</wp:posOffset>
            </wp:positionH>
            <wp:positionV relativeFrom="paragraph">
              <wp:posOffset>829945</wp:posOffset>
            </wp:positionV>
            <wp:extent cx="619125" cy="619125"/>
            <wp:effectExtent l="0" t="0" r="9525" b="9525"/>
            <wp:wrapTight wrapText="bothSides">
              <wp:wrapPolygon edited="1">
                <wp:start x="8151" y="0"/>
                <wp:lineTo x="4075" y="2757"/>
                <wp:lineTo x="4075" y="7353"/>
                <wp:lineTo x="6521" y="15626"/>
                <wp:lineTo x="8966" y="21140"/>
                <wp:lineTo x="13042" y="21140"/>
                <wp:lineTo x="21600" y="21600"/>
                <wp:lineTo x="21600" y="10110"/>
                <wp:lineTo x="21600" y="0"/>
                <wp:lineTo x="13042" y="0"/>
                <wp:lineTo x="8151" y="0"/>
              </wp:wrapPolygon>
            </wp:wrapTight>
            <wp:docPr id="2086362693" name="Graphic 3"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62693" name="Graphic 3" descr="Magnifying glass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sectPr w:rsidR="00762D74" w:rsidRPr="00762D74" w:rsidSect="009520E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122B3F"/>
    <w:rsid w:val="00136A8B"/>
    <w:rsid w:val="0022017E"/>
    <w:rsid w:val="00515C0D"/>
    <w:rsid w:val="00762D74"/>
    <w:rsid w:val="00823C0E"/>
    <w:rsid w:val="009520EE"/>
    <w:rsid w:val="009D4580"/>
    <w:rsid w:val="00A93C31"/>
    <w:rsid w:val="00B60BA1"/>
    <w:rsid w:val="00D2241B"/>
    <w:rsid w:val="00E32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smartsheet.com/try-it?trp=11958&amp;utm_source=template-word&amp;utm_medium=content&amp;utm_campaign=Simple+Case+Study+Template+for+Microsoft+Word-word-11958&amp;lpa=Simple+Case+Study+Template+for+Microsoft+Word+word+11958"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220</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3</cp:revision>
  <dcterms:created xsi:type="dcterms:W3CDTF">2024-01-17T02:53:00Z</dcterms:created>
  <dcterms:modified xsi:type="dcterms:W3CDTF">2024-01-29T22:29:00Z</dcterms:modified>
</cp:coreProperties>
</file>