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13C64" w14:textId="645082CC" w:rsidR="0017530D" w:rsidRPr="00F93778" w:rsidRDefault="0017530D" w:rsidP="0017530D">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5BB16C3C">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470559">
        <w:rPr>
          <w:rFonts w:cs="Arial"/>
          <w:b/>
          <w:noProof/>
          <w:color w:val="001033"/>
          <w:sz w:val="48"/>
          <w:szCs w:val="48"/>
        </w:rPr>
        <w:t>Software</w:t>
      </w:r>
      <w:r w:rsidRPr="00F93778">
        <w:rPr>
          <w:rFonts w:cs="Arial"/>
          <w:b/>
          <w:noProof/>
          <w:color w:val="001033"/>
          <w:sz w:val="48"/>
          <w:szCs w:val="48"/>
        </w:rPr>
        <w:t xml:space="preserve"> Release Note </w:t>
      </w:r>
      <w:r>
        <w:rPr>
          <w:rFonts w:cs="Arial"/>
          <w:b/>
          <w:noProof/>
          <w:color w:val="001033"/>
          <w:sz w:val="48"/>
          <w:szCs w:val="48"/>
        </w:rPr>
        <w:br/>
      </w:r>
      <w:r w:rsidRPr="00F93778">
        <w:rPr>
          <w:rFonts w:cs="Arial"/>
          <w:b/>
          <w:noProof/>
          <w:color w:val="001033"/>
          <w:sz w:val="48"/>
          <w:szCs w:val="48"/>
        </w:rPr>
        <w:t>Template</w:t>
      </w:r>
      <w:r w:rsidR="00470559">
        <w:rPr>
          <w:rFonts w:cs="Arial"/>
          <w:b/>
          <w:noProof/>
          <w:color w:val="001033"/>
          <w:sz w:val="48"/>
          <w:szCs w:val="48"/>
        </w:rPr>
        <w:t xml:space="preserve"> </w:t>
      </w:r>
      <w:r w:rsidR="00EE3CFD">
        <w:rPr>
          <w:rFonts w:cs="Arial"/>
          <w:b/>
          <w:noProof/>
          <w:color w:val="001033"/>
          <w:sz w:val="48"/>
          <w:szCs w:val="48"/>
        </w:rPr>
        <w:t>—</w:t>
      </w:r>
      <w:r w:rsidR="00470559">
        <w:rPr>
          <w:rFonts w:cs="Arial"/>
          <w:b/>
          <w:noProof/>
          <w:color w:val="001033"/>
          <w:sz w:val="48"/>
          <w:szCs w:val="48"/>
        </w:rPr>
        <w:t xml:space="preserve"> Example</w:t>
      </w:r>
    </w:p>
    <w:p w14:paraId="14968B18" w14:textId="77777777" w:rsidR="0017530D" w:rsidRPr="006205E1" w:rsidRDefault="0017530D" w:rsidP="0017530D">
      <w:pPr>
        <w:spacing w:after="0" w:line="276" w:lineRule="auto"/>
        <w:jc w:val="right"/>
        <w:rPr>
          <w:color w:val="02539D"/>
          <w:sz w:val="52"/>
          <w:szCs w:val="52"/>
        </w:rPr>
      </w:pPr>
      <w:r>
        <w:rPr>
          <w:color w:val="02539D"/>
          <w:sz w:val="52"/>
          <w:szCs w:val="52"/>
        </w:rPr>
        <w:t>Release Note</w:t>
      </w:r>
    </w:p>
    <w:tbl>
      <w:tblPr>
        <w:tblStyle w:val="TableGrid"/>
        <w:tblW w:w="0" w:type="auto"/>
        <w:tblLook w:val="04A0" w:firstRow="1" w:lastRow="0" w:firstColumn="1" w:lastColumn="0" w:noHBand="0" w:noVBand="1"/>
      </w:tblPr>
      <w:tblGrid>
        <w:gridCol w:w="1080"/>
        <w:gridCol w:w="1980"/>
        <w:gridCol w:w="7920"/>
      </w:tblGrid>
      <w:tr w:rsidR="0017530D" w14:paraId="73EDC305" w14:textId="77777777" w:rsidTr="00C32214">
        <w:trPr>
          <w:trHeight w:val="306"/>
        </w:trPr>
        <w:tc>
          <w:tcPr>
            <w:tcW w:w="1080" w:type="dxa"/>
            <w:tcBorders>
              <w:top w:val="nil"/>
              <w:left w:val="nil"/>
              <w:bottom w:val="single" w:sz="18" w:space="0" w:color="9CC2E5" w:themeColor="accent5" w:themeTint="99"/>
              <w:right w:val="nil"/>
            </w:tcBorders>
            <w:vAlign w:val="center"/>
          </w:tcPr>
          <w:p w14:paraId="6E62C51F" w14:textId="77777777" w:rsidR="0017530D" w:rsidRPr="00253DF7" w:rsidRDefault="0017530D" w:rsidP="00C32214">
            <w:pPr>
              <w:jc w:val="center"/>
              <w:rPr>
                <w:rFonts w:cs="Arial"/>
                <w:bCs/>
                <w:noProof/>
                <w:color w:val="404040" w:themeColor="text1" w:themeTint="BF"/>
                <w:sz w:val="22"/>
              </w:rPr>
            </w:pPr>
            <w:r>
              <w:rPr>
                <w:rFonts w:cs="Arial"/>
                <w:bCs/>
                <w:noProof/>
                <w:color w:val="404040" w:themeColor="text1" w:themeTint="BF"/>
                <w:sz w:val="22"/>
              </w:rPr>
              <w:t>Version</w:t>
            </w:r>
          </w:p>
        </w:tc>
        <w:tc>
          <w:tcPr>
            <w:tcW w:w="1980" w:type="dxa"/>
            <w:tcBorders>
              <w:top w:val="nil"/>
              <w:left w:val="nil"/>
              <w:bottom w:val="single" w:sz="18" w:space="0" w:color="9CC2E5" w:themeColor="accent5" w:themeTint="99"/>
              <w:right w:val="nil"/>
            </w:tcBorders>
            <w:vAlign w:val="center"/>
          </w:tcPr>
          <w:p w14:paraId="5E31394F" w14:textId="77777777" w:rsidR="0017530D" w:rsidRPr="00253DF7" w:rsidRDefault="0017530D" w:rsidP="00C32214">
            <w:pPr>
              <w:jc w:val="center"/>
              <w:rPr>
                <w:rFonts w:cs="Arial"/>
                <w:bCs/>
                <w:noProof/>
                <w:color w:val="404040" w:themeColor="text1" w:themeTint="BF"/>
                <w:sz w:val="22"/>
              </w:rPr>
            </w:pPr>
            <w:r>
              <w:rPr>
                <w:rFonts w:cs="Arial"/>
                <w:bCs/>
                <w:noProof/>
                <w:color w:val="404040" w:themeColor="text1" w:themeTint="BF"/>
                <w:sz w:val="22"/>
              </w:rPr>
              <w:t>Release Date</w:t>
            </w:r>
          </w:p>
        </w:tc>
        <w:tc>
          <w:tcPr>
            <w:tcW w:w="7920" w:type="dxa"/>
            <w:tcBorders>
              <w:top w:val="nil"/>
              <w:left w:val="nil"/>
              <w:bottom w:val="single" w:sz="18" w:space="0" w:color="9CC2E5" w:themeColor="accent5" w:themeTint="99"/>
              <w:right w:val="nil"/>
            </w:tcBorders>
            <w:vAlign w:val="center"/>
          </w:tcPr>
          <w:p w14:paraId="21708011" w14:textId="40443B34" w:rsidR="0017530D" w:rsidRPr="00E61D00" w:rsidRDefault="002165E0" w:rsidP="00C32214">
            <w:pPr>
              <w:rPr>
                <w:rFonts w:cs="Arial"/>
                <w:bCs/>
                <w:noProof/>
                <w:color w:val="404040" w:themeColor="text1" w:themeTint="BF"/>
                <w:szCs w:val="20"/>
              </w:rPr>
            </w:pPr>
            <w:r>
              <w:rPr>
                <w:rFonts w:cs="Arial"/>
                <w:bCs/>
                <w:noProof/>
                <w:color w:val="404040" w:themeColor="text1" w:themeTint="BF"/>
                <w:sz w:val="22"/>
              </w:rPr>
              <w:t xml:space="preserve"> </w:t>
            </w:r>
          </w:p>
        </w:tc>
      </w:tr>
      <w:tr w:rsidR="0017530D" w14:paraId="76763C88" w14:textId="77777777" w:rsidTr="00C32214">
        <w:trPr>
          <w:trHeight w:val="720"/>
        </w:trPr>
        <w:tc>
          <w:tcPr>
            <w:tcW w:w="10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035F9586" w14:textId="1E12D8B8" w:rsidR="0017530D" w:rsidRPr="006205E1" w:rsidRDefault="00470559" w:rsidP="00C32214">
            <w:pPr>
              <w:jc w:val="center"/>
              <w:rPr>
                <w:rFonts w:cs="Arial"/>
                <w:bCs/>
                <w:noProof/>
                <w:color w:val="000000" w:themeColor="text1"/>
                <w:sz w:val="28"/>
                <w:szCs w:val="28"/>
              </w:rPr>
            </w:pPr>
            <w:r w:rsidRPr="00470559">
              <w:rPr>
                <w:rFonts w:cs="Arial"/>
                <w:bCs/>
                <w:noProof/>
                <w:color w:val="000000" w:themeColor="text1"/>
                <w:sz w:val="28"/>
                <w:szCs w:val="28"/>
              </w:rPr>
              <w:t>1.2.3</w:t>
            </w:r>
          </w:p>
        </w:tc>
        <w:tc>
          <w:tcPr>
            <w:tcW w:w="19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04F7EF27" w14:textId="2FAE0B96" w:rsidR="0017530D" w:rsidRPr="006205E1" w:rsidRDefault="00470559" w:rsidP="00C32214">
            <w:pPr>
              <w:jc w:val="center"/>
              <w:rPr>
                <w:rFonts w:cs="Arial"/>
                <w:bCs/>
                <w:noProof/>
                <w:color w:val="000000" w:themeColor="text1"/>
                <w:sz w:val="28"/>
                <w:szCs w:val="28"/>
              </w:rPr>
            </w:pPr>
            <w:r>
              <w:rPr>
                <w:rFonts w:cs="Arial"/>
                <w:bCs/>
                <w:noProof/>
                <w:color w:val="000000" w:themeColor="text1"/>
                <w:sz w:val="28"/>
                <w:szCs w:val="28"/>
              </w:rPr>
              <w:t>07/16</w:t>
            </w:r>
            <w:r w:rsidR="00C7497F">
              <w:rPr>
                <w:rFonts w:cs="Arial"/>
                <w:bCs/>
                <w:noProof/>
                <w:color w:val="000000" w:themeColor="text1"/>
                <w:sz w:val="28"/>
                <w:szCs w:val="28"/>
              </w:rPr>
              <w:t>/</w:t>
            </w:r>
            <w:r>
              <w:rPr>
                <w:rFonts w:cs="Arial"/>
                <w:bCs/>
                <w:noProof/>
                <w:color w:val="000000" w:themeColor="text1"/>
                <w:sz w:val="28"/>
                <w:szCs w:val="28"/>
              </w:rPr>
              <w:t>20XX</w:t>
            </w:r>
          </w:p>
        </w:tc>
        <w:tc>
          <w:tcPr>
            <w:tcW w:w="792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9FF"/>
            <w:vAlign w:val="center"/>
          </w:tcPr>
          <w:p w14:paraId="369E6ADC" w14:textId="04FC393F" w:rsidR="0017530D" w:rsidRPr="001F2F06" w:rsidRDefault="00470559" w:rsidP="00F21422">
            <w:pPr>
              <w:ind w:left="80"/>
              <w:rPr>
                <w:rFonts w:cs="Arial"/>
                <w:bCs/>
                <w:noProof/>
                <w:color w:val="000000" w:themeColor="text1"/>
                <w:sz w:val="36"/>
                <w:szCs w:val="36"/>
              </w:rPr>
            </w:pPr>
            <w:r w:rsidRPr="001F2F06">
              <w:rPr>
                <w:rFonts w:cs="Arial"/>
                <w:bCs/>
                <w:noProof/>
                <w:color w:val="04539D"/>
                <w:sz w:val="40"/>
                <w:szCs w:val="40"/>
              </w:rPr>
              <w:t>Task</w:t>
            </w:r>
            <w:r w:rsidR="00EE3CFD">
              <w:rPr>
                <w:rFonts w:cs="Arial"/>
                <w:bCs/>
                <w:noProof/>
                <w:color w:val="04539D"/>
                <w:sz w:val="40"/>
                <w:szCs w:val="40"/>
              </w:rPr>
              <w:t xml:space="preserve"> </w:t>
            </w:r>
            <w:r w:rsidRPr="001F2F06">
              <w:rPr>
                <w:rFonts w:cs="Arial"/>
                <w:bCs/>
                <w:noProof/>
                <w:color w:val="04539D"/>
                <w:sz w:val="40"/>
                <w:szCs w:val="40"/>
              </w:rPr>
              <w:t>Flow</w:t>
            </w:r>
          </w:p>
        </w:tc>
      </w:tr>
    </w:tbl>
    <w:p w14:paraId="72A8A2F1" w14:textId="77777777" w:rsidR="00B36A88" w:rsidRPr="00B36A88" w:rsidRDefault="00B36A88" w:rsidP="00212BB1">
      <w:pPr>
        <w:spacing w:after="0" w:line="240" w:lineRule="auto"/>
        <w:rPr>
          <w:bCs/>
          <w:color w:val="595959" w:themeColor="text1" w:themeTint="A6"/>
          <w:szCs w:val="20"/>
        </w:rPr>
      </w:pPr>
      <w:bookmarkStart w:id="5" w:name="_Hlk536359931"/>
      <w:bookmarkEnd w:id="0"/>
      <w:bookmarkEnd w:id="1"/>
      <w:bookmarkEnd w:id="2"/>
      <w:bookmarkEnd w:id="3"/>
      <w:bookmarkEnd w:id="4"/>
    </w:p>
    <w:p w14:paraId="5DE57A28" w14:textId="77777777" w:rsidR="00470559" w:rsidRPr="00B36A88" w:rsidRDefault="00470559" w:rsidP="00470559">
      <w:pPr>
        <w:spacing w:after="0" w:line="240" w:lineRule="auto"/>
        <w:rPr>
          <w:color w:val="595959" w:themeColor="text1" w:themeTint="A6"/>
          <w:szCs w:val="20"/>
        </w:rPr>
      </w:pPr>
    </w:p>
    <w:p w14:paraId="478C2A12" w14:textId="55F85AE7" w:rsidR="00470559" w:rsidRPr="00B36A88" w:rsidRDefault="00470559" w:rsidP="00470559">
      <w:pPr>
        <w:spacing w:after="0" w:line="276" w:lineRule="auto"/>
        <w:rPr>
          <w:color w:val="2E74B5" w:themeColor="accent5" w:themeShade="BF"/>
          <w:sz w:val="36"/>
          <w:szCs w:val="36"/>
        </w:rPr>
      </w:pPr>
      <w:r w:rsidRPr="00470559">
        <w:rPr>
          <w:color w:val="2E74B5" w:themeColor="accent5" w:themeShade="BF"/>
          <w:sz w:val="36"/>
          <w:szCs w:val="36"/>
        </w:rPr>
        <w:t>What's New</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470559" w:rsidRPr="00B36A88" w14:paraId="3CF14CE7" w14:textId="77777777" w:rsidTr="009D718E">
        <w:trPr>
          <w:trHeight w:val="2772"/>
        </w:trPr>
        <w:tc>
          <w:tcPr>
            <w:tcW w:w="10970" w:type="dxa"/>
            <w:tcBorders>
              <w:top w:val="single" w:sz="18" w:space="0" w:color="9CC2E5" w:themeColor="accent5" w:themeTint="99"/>
              <w:bottom w:val="single" w:sz="8" w:space="0" w:color="BFBFBF" w:themeColor="background1" w:themeShade="BF"/>
            </w:tcBorders>
            <w:tcMar>
              <w:top w:w="216" w:type="dxa"/>
              <w:right w:w="115" w:type="dxa"/>
            </w:tcMar>
          </w:tcPr>
          <w:p w14:paraId="09A2B356" w14:textId="77777777" w:rsidR="00470559" w:rsidRPr="009D718E" w:rsidRDefault="00470559" w:rsidP="00470559">
            <w:pPr>
              <w:pStyle w:val="ListParagraph"/>
              <w:numPr>
                <w:ilvl w:val="0"/>
                <w:numId w:val="33"/>
              </w:numPr>
              <w:spacing w:after="120"/>
              <w:ind w:left="664"/>
              <w:rPr>
                <w:color w:val="000000" w:themeColor="text1"/>
                <w:sz w:val="26"/>
                <w:szCs w:val="26"/>
              </w:rPr>
            </w:pPr>
            <w:r w:rsidRPr="009D718E">
              <w:rPr>
                <w:b/>
                <w:bCs/>
                <w:color w:val="000000" w:themeColor="text1"/>
                <w:sz w:val="26"/>
                <w:szCs w:val="26"/>
              </w:rPr>
              <w:t>Task Templates</w:t>
            </w:r>
            <w:r w:rsidRPr="009D718E">
              <w:rPr>
                <w:color w:val="000000" w:themeColor="text1"/>
                <w:sz w:val="26"/>
                <w:szCs w:val="26"/>
              </w:rPr>
              <w:t>: Save time on those repetitive tasks.</w:t>
            </w:r>
          </w:p>
          <w:p w14:paraId="41C69E05" w14:textId="3E350F75" w:rsidR="00470559" w:rsidRPr="009D718E" w:rsidRDefault="00470559" w:rsidP="00470559">
            <w:pPr>
              <w:pStyle w:val="ListParagraph"/>
              <w:numPr>
                <w:ilvl w:val="0"/>
                <w:numId w:val="33"/>
              </w:numPr>
              <w:spacing w:after="120"/>
              <w:ind w:left="664"/>
              <w:rPr>
                <w:color w:val="000000" w:themeColor="text1"/>
                <w:sz w:val="26"/>
                <w:szCs w:val="26"/>
              </w:rPr>
            </w:pPr>
            <w:r w:rsidRPr="009D718E">
              <w:rPr>
                <w:b/>
                <w:bCs/>
                <w:color w:val="000000" w:themeColor="text1"/>
                <w:sz w:val="26"/>
                <w:szCs w:val="26"/>
              </w:rPr>
              <w:t>Dark Mode</w:t>
            </w:r>
            <w:r w:rsidRPr="009D718E">
              <w:rPr>
                <w:color w:val="000000" w:themeColor="text1"/>
                <w:sz w:val="26"/>
                <w:szCs w:val="26"/>
              </w:rPr>
              <w:t xml:space="preserve">: </w:t>
            </w:r>
            <w:r w:rsidR="00EE3CFD" w:rsidRPr="009D718E">
              <w:rPr>
                <w:color w:val="000000" w:themeColor="text1"/>
                <w:sz w:val="26"/>
                <w:szCs w:val="26"/>
              </w:rPr>
              <w:t>Change your display settings i</w:t>
            </w:r>
            <w:r w:rsidRPr="009D718E">
              <w:rPr>
                <w:color w:val="000000" w:themeColor="text1"/>
                <w:sz w:val="26"/>
                <w:szCs w:val="26"/>
              </w:rPr>
              <w:t xml:space="preserve">f you work best in the shadows </w:t>
            </w:r>
            <w:r w:rsidR="009A11A8">
              <w:rPr>
                <w:color w:val="000000" w:themeColor="text1"/>
                <w:sz w:val="26"/>
                <w:szCs w:val="26"/>
              </w:rPr>
              <w:br/>
            </w:r>
            <w:r w:rsidRPr="009D718E">
              <w:rPr>
                <w:color w:val="000000" w:themeColor="text1"/>
                <w:sz w:val="26"/>
                <w:szCs w:val="26"/>
              </w:rPr>
              <w:t>(or have been feeling the eye strain).</w:t>
            </w:r>
          </w:p>
          <w:p w14:paraId="7BA8ECFF" w14:textId="20AF2E16" w:rsidR="00470559" w:rsidRPr="009D718E" w:rsidRDefault="00470559" w:rsidP="00470559">
            <w:pPr>
              <w:pStyle w:val="ListParagraph"/>
              <w:numPr>
                <w:ilvl w:val="0"/>
                <w:numId w:val="33"/>
              </w:numPr>
              <w:spacing w:after="120"/>
              <w:ind w:left="664"/>
              <w:rPr>
                <w:color w:val="000000" w:themeColor="text1"/>
                <w:sz w:val="26"/>
                <w:szCs w:val="26"/>
              </w:rPr>
            </w:pPr>
            <w:r w:rsidRPr="009D718E">
              <w:rPr>
                <w:b/>
                <w:bCs/>
                <w:color w:val="000000" w:themeColor="text1"/>
                <w:sz w:val="26"/>
                <w:szCs w:val="26"/>
              </w:rPr>
              <w:t>Team Chat</w:t>
            </w:r>
            <w:r w:rsidRPr="009D718E">
              <w:rPr>
                <w:color w:val="000000" w:themeColor="text1"/>
                <w:sz w:val="26"/>
                <w:szCs w:val="26"/>
              </w:rPr>
              <w:t xml:space="preserve">: </w:t>
            </w:r>
            <w:r w:rsidR="00EE3CFD" w:rsidRPr="009D718E">
              <w:rPr>
                <w:color w:val="000000" w:themeColor="text1"/>
                <w:sz w:val="26"/>
                <w:szCs w:val="26"/>
              </w:rPr>
              <w:t>Communicate in r</w:t>
            </w:r>
            <w:r w:rsidRPr="009D718E">
              <w:rPr>
                <w:color w:val="000000" w:themeColor="text1"/>
                <w:sz w:val="26"/>
                <w:szCs w:val="26"/>
              </w:rPr>
              <w:t>eal</w:t>
            </w:r>
            <w:r w:rsidR="00EE3CFD" w:rsidRPr="009D718E">
              <w:rPr>
                <w:color w:val="000000" w:themeColor="text1"/>
                <w:sz w:val="26"/>
                <w:szCs w:val="26"/>
              </w:rPr>
              <w:t xml:space="preserve"> </w:t>
            </w:r>
            <w:r w:rsidRPr="009D718E">
              <w:rPr>
                <w:color w:val="000000" w:themeColor="text1"/>
                <w:sz w:val="26"/>
                <w:szCs w:val="26"/>
              </w:rPr>
              <w:t>time with your team.</w:t>
            </w:r>
          </w:p>
          <w:p w14:paraId="6736D0B3" w14:textId="1A98E1E8" w:rsidR="00470559" w:rsidRPr="00470559" w:rsidRDefault="00470559" w:rsidP="00470559">
            <w:pPr>
              <w:pStyle w:val="ListParagraph"/>
              <w:numPr>
                <w:ilvl w:val="0"/>
                <w:numId w:val="33"/>
              </w:numPr>
              <w:spacing w:after="120"/>
              <w:ind w:left="664"/>
              <w:rPr>
                <w:color w:val="2E74B5" w:themeColor="accent5" w:themeShade="BF"/>
                <w:sz w:val="22"/>
              </w:rPr>
            </w:pPr>
            <w:r w:rsidRPr="009D718E">
              <w:rPr>
                <w:b/>
                <w:bCs/>
                <w:color w:val="000000" w:themeColor="text1"/>
                <w:sz w:val="26"/>
                <w:szCs w:val="26"/>
              </w:rPr>
              <w:t>Custom Dashboards</w:t>
            </w:r>
            <w:r w:rsidRPr="009D718E">
              <w:rPr>
                <w:color w:val="000000" w:themeColor="text1"/>
                <w:sz w:val="26"/>
                <w:szCs w:val="26"/>
              </w:rPr>
              <w:t>: Personalize your workspace like you do your coffee.</w:t>
            </w:r>
          </w:p>
        </w:tc>
      </w:tr>
    </w:tbl>
    <w:p w14:paraId="102006A6" w14:textId="77777777" w:rsidR="00470559" w:rsidRPr="00B36A88" w:rsidRDefault="00470559" w:rsidP="00470559">
      <w:pPr>
        <w:spacing w:after="0" w:line="240" w:lineRule="auto"/>
        <w:rPr>
          <w:bCs/>
          <w:color w:val="595959" w:themeColor="text1" w:themeTint="A6"/>
          <w:szCs w:val="20"/>
        </w:rPr>
      </w:pPr>
    </w:p>
    <w:p w14:paraId="326DDC16" w14:textId="21509560" w:rsidR="00C7497F" w:rsidRPr="00B36A88" w:rsidRDefault="00F02007" w:rsidP="00C7497F">
      <w:pPr>
        <w:spacing w:after="0" w:line="276" w:lineRule="auto"/>
        <w:rPr>
          <w:color w:val="2E74B5" w:themeColor="accent5" w:themeShade="BF"/>
          <w:sz w:val="36"/>
          <w:szCs w:val="36"/>
        </w:rPr>
      </w:pPr>
      <w:r w:rsidRPr="00B36A88">
        <w:rPr>
          <w:color w:val="2E74B5" w:themeColor="accent5" w:themeShade="BF"/>
          <w:sz w:val="36"/>
          <w:szCs w:val="36"/>
        </w:rPr>
        <w:t>Bug Fixes</w:t>
      </w:r>
    </w:p>
    <w:tbl>
      <w:tblPr>
        <w:tblStyle w:val="TableGrid"/>
        <w:tblW w:w="0" w:type="auto"/>
        <w:tblBorders>
          <w:top w:val="single" w:sz="18" w:space="0" w:color="9CC2E5" w:themeColor="accent5" w:themeTint="99"/>
          <w:left w:val="single" w:sz="8" w:space="0" w:color="BFBFBF" w:themeColor="background1" w:themeShade="BF"/>
          <w:bottom w:val="single" w:sz="8" w:space="0" w:color="BFBFBF" w:themeColor="background1" w:themeShade="BF"/>
          <w:right w:val="none" w:sz="0" w:space="0" w:color="auto"/>
          <w:insideH w:val="none" w:sz="0" w:space="0" w:color="auto"/>
          <w:insideV w:val="none" w:sz="0" w:space="0" w:color="auto"/>
        </w:tblBorders>
        <w:tblCellMar>
          <w:top w:w="144" w:type="dxa"/>
          <w:left w:w="144" w:type="dxa"/>
        </w:tblCellMar>
        <w:tblLook w:val="04A0" w:firstRow="1" w:lastRow="0" w:firstColumn="1" w:lastColumn="0" w:noHBand="0" w:noVBand="1"/>
      </w:tblPr>
      <w:tblGrid>
        <w:gridCol w:w="710"/>
        <w:gridCol w:w="10250"/>
      </w:tblGrid>
      <w:tr w:rsidR="00C7497F" w:rsidRPr="00B36A88" w14:paraId="4FC39AFA" w14:textId="77777777" w:rsidTr="00F21422">
        <w:trPr>
          <w:trHeight w:val="432"/>
        </w:trPr>
        <w:tc>
          <w:tcPr>
            <w:tcW w:w="710" w:type="dxa"/>
            <w:tcBorders>
              <w:top w:val="single" w:sz="18" w:space="0" w:color="9CC2E5" w:themeColor="accent5" w:themeTint="99"/>
              <w:bottom w:val="single" w:sz="8" w:space="0" w:color="BFBFBF" w:themeColor="background1" w:themeShade="BF"/>
              <w:right w:val="single" w:sz="8" w:space="0" w:color="9CC2E5"/>
            </w:tcBorders>
            <w:shd w:val="clear" w:color="auto" w:fill="F2F9FF"/>
          </w:tcPr>
          <w:p w14:paraId="3BA0FE0D" w14:textId="77777777" w:rsidR="00C7497F" w:rsidRPr="0017530D" w:rsidRDefault="00C7497F" w:rsidP="00C32214">
            <w:pPr>
              <w:jc w:val="center"/>
              <w:rPr>
                <w:color w:val="2E74B5" w:themeColor="accent5" w:themeShade="BF"/>
                <w:sz w:val="24"/>
                <w:szCs w:val="32"/>
              </w:rPr>
            </w:pPr>
            <w:r w:rsidRPr="0017530D">
              <w:rPr>
                <w:color w:val="2E74B5" w:themeColor="accent5" w:themeShade="BF"/>
                <w:sz w:val="28"/>
                <w:szCs w:val="36"/>
              </w:rPr>
              <w:t>1</w:t>
            </w:r>
          </w:p>
        </w:tc>
        <w:tc>
          <w:tcPr>
            <w:tcW w:w="10250" w:type="dxa"/>
            <w:tcBorders>
              <w:top w:val="single" w:sz="18" w:space="0" w:color="9CC2E5" w:themeColor="accent5" w:themeTint="99"/>
              <w:left w:val="single" w:sz="8" w:space="0" w:color="9CC2E5"/>
              <w:bottom w:val="single" w:sz="8" w:space="0" w:color="BFBFBF" w:themeColor="background1" w:themeShade="BF"/>
              <w:right w:val="single" w:sz="8" w:space="0" w:color="BFBFBF" w:themeColor="background1" w:themeShade="BF"/>
            </w:tcBorders>
          </w:tcPr>
          <w:p w14:paraId="2A3F0C32" w14:textId="2A27F88E" w:rsidR="00C7497F" w:rsidRPr="00470559" w:rsidRDefault="00EE3CFD" w:rsidP="00C32214">
            <w:pPr>
              <w:rPr>
                <w:color w:val="000000" w:themeColor="text1"/>
                <w:sz w:val="24"/>
                <w:szCs w:val="32"/>
              </w:rPr>
            </w:pPr>
            <w:r>
              <w:rPr>
                <w:color w:val="000000" w:themeColor="text1"/>
                <w:sz w:val="24"/>
                <w:szCs w:val="32"/>
              </w:rPr>
              <w:t>We resolved l</w:t>
            </w:r>
            <w:r w:rsidR="00470559" w:rsidRPr="00470559">
              <w:rPr>
                <w:color w:val="000000" w:themeColor="text1"/>
                <w:sz w:val="24"/>
                <w:szCs w:val="32"/>
              </w:rPr>
              <w:t>ogin failures for Windows 10 users.</w:t>
            </w:r>
          </w:p>
        </w:tc>
      </w:tr>
      <w:tr w:rsidR="00C7497F" w:rsidRPr="00B36A88" w14:paraId="64E2E3E5" w14:textId="77777777" w:rsidTr="00F21422">
        <w:trPr>
          <w:trHeight w:val="432"/>
        </w:trPr>
        <w:tc>
          <w:tcPr>
            <w:tcW w:w="7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Pr>
          <w:p w14:paraId="1E1D473B" w14:textId="77777777" w:rsidR="00C7497F" w:rsidRPr="0017530D" w:rsidRDefault="00C7497F" w:rsidP="00C32214">
            <w:pPr>
              <w:jc w:val="center"/>
              <w:rPr>
                <w:color w:val="2E74B5" w:themeColor="accent5" w:themeShade="BF"/>
                <w:sz w:val="28"/>
                <w:szCs w:val="36"/>
              </w:rPr>
            </w:pPr>
            <w:r w:rsidRPr="0017530D">
              <w:rPr>
                <w:color w:val="2E74B5" w:themeColor="accent5" w:themeShade="BF"/>
                <w:sz w:val="28"/>
                <w:szCs w:val="36"/>
              </w:rPr>
              <w:t>2</w:t>
            </w:r>
          </w:p>
        </w:tc>
        <w:tc>
          <w:tcPr>
            <w:tcW w:w="102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Pr>
          <w:p w14:paraId="6442772D" w14:textId="02F1F3E0" w:rsidR="00C7497F" w:rsidRPr="00470559" w:rsidRDefault="00470559" w:rsidP="00C32214">
            <w:pPr>
              <w:rPr>
                <w:color w:val="000000" w:themeColor="text1"/>
                <w:sz w:val="24"/>
                <w:szCs w:val="32"/>
              </w:rPr>
            </w:pPr>
            <w:r w:rsidRPr="00470559">
              <w:rPr>
                <w:color w:val="000000" w:themeColor="text1"/>
                <w:sz w:val="24"/>
                <w:szCs w:val="32"/>
              </w:rPr>
              <w:t>Notifications for changes in workflow tool are up and running again.</w:t>
            </w:r>
          </w:p>
        </w:tc>
      </w:tr>
      <w:tr w:rsidR="00470559" w:rsidRPr="00B36A88" w14:paraId="3734A5F6" w14:textId="77777777" w:rsidTr="00F21422">
        <w:trPr>
          <w:trHeight w:val="432"/>
        </w:trPr>
        <w:tc>
          <w:tcPr>
            <w:tcW w:w="7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Pr>
          <w:p w14:paraId="1D9E1191" w14:textId="79CF8D87" w:rsidR="00470559" w:rsidRPr="0017530D" w:rsidRDefault="00470559" w:rsidP="00C32214">
            <w:pPr>
              <w:jc w:val="center"/>
              <w:rPr>
                <w:color w:val="2E74B5" w:themeColor="accent5" w:themeShade="BF"/>
                <w:sz w:val="28"/>
                <w:szCs w:val="36"/>
              </w:rPr>
            </w:pPr>
            <w:r>
              <w:rPr>
                <w:color w:val="2E74B5" w:themeColor="accent5" w:themeShade="BF"/>
                <w:sz w:val="28"/>
                <w:szCs w:val="36"/>
              </w:rPr>
              <w:t>3</w:t>
            </w:r>
          </w:p>
        </w:tc>
        <w:tc>
          <w:tcPr>
            <w:tcW w:w="102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Pr>
          <w:p w14:paraId="5414A617" w14:textId="2C786D27" w:rsidR="00470559" w:rsidRPr="00470559" w:rsidRDefault="00EE3CFD" w:rsidP="00C32214">
            <w:pPr>
              <w:rPr>
                <w:color w:val="000000" w:themeColor="text1"/>
                <w:sz w:val="24"/>
                <w:szCs w:val="32"/>
              </w:rPr>
            </w:pPr>
            <w:r>
              <w:rPr>
                <w:color w:val="000000" w:themeColor="text1"/>
                <w:sz w:val="24"/>
                <w:szCs w:val="32"/>
              </w:rPr>
              <w:t>We fixed c</w:t>
            </w:r>
            <w:r w:rsidR="00470559" w:rsidRPr="00470559">
              <w:rPr>
                <w:color w:val="000000" w:themeColor="text1"/>
                <w:sz w:val="24"/>
                <w:szCs w:val="32"/>
              </w:rPr>
              <w:t>alendar sync issues —</w:t>
            </w:r>
            <w:r>
              <w:rPr>
                <w:color w:val="000000" w:themeColor="text1"/>
                <w:sz w:val="24"/>
                <w:szCs w:val="32"/>
              </w:rPr>
              <w:t xml:space="preserve"> so </w:t>
            </w:r>
            <w:r w:rsidR="00470559" w:rsidRPr="00470559">
              <w:rPr>
                <w:color w:val="000000" w:themeColor="text1"/>
                <w:sz w:val="24"/>
                <w:szCs w:val="32"/>
              </w:rPr>
              <w:t>no more excuses for missing meetings.</w:t>
            </w:r>
          </w:p>
        </w:tc>
      </w:tr>
    </w:tbl>
    <w:p w14:paraId="0496A42D" w14:textId="77777777" w:rsidR="00C7497F" w:rsidRDefault="00C7497F" w:rsidP="00C7497F">
      <w:pPr>
        <w:spacing w:after="0" w:line="240" w:lineRule="auto"/>
        <w:rPr>
          <w:color w:val="595959" w:themeColor="text1" w:themeTint="A6"/>
          <w:szCs w:val="20"/>
        </w:rPr>
      </w:pPr>
    </w:p>
    <w:p w14:paraId="4DC31C68" w14:textId="77777777" w:rsidR="00F21422" w:rsidRPr="00B36A88" w:rsidRDefault="00F21422" w:rsidP="00C7497F">
      <w:pPr>
        <w:spacing w:after="0" w:line="240" w:lineRule="auto"/>
        <w:rPr>
          <w:color w:val="595959" w:themeColor="text1" w:themeTint="A6"/>
          <w:szCs w:val="20"/>
        </w:rPr>
      </w:pPr>
    </w:p>
    <w:p w14:paraId="28845182" w14:textId="564CFAB8" w:rsidR="00F21422" w:rsidRPr="00470559" w:rsidRDefault="00470559" w:rsidP="00281ABE">
      <w:pPr>
        <w:rPr>
          <w:color w:val="04539D"/>
          <w:sz w:val="30"/>
          <w:szCs w:val="30"/>
        </w:rPr>
      </w:pPr>
      <w:r w:rsidRPr="00470559">
        <w:rPr>
          <w:color w:val="04539D"/>
          <w:sz w:val="30"/>
          <w:szCs w:val="30"/>
        </w:rPr>
        <w:t>Thanks for using our platform! Enjoy the new features and improvements.</w:t>
      </w:r>
    </w:p>
    <w:p w14:paraId="1DE20E05" w14:textId="77777777" w:rsidR="00F21422" w:rsidRDefault="00F21422" w:rsidP="00281ABE">
      <w:pPr>
        <w:rPr>
          <w:szCs w:val="20"/>
        </w:rPr>
        <w:sectPr w:rsidR="00F21422" w:rsidSect="00F21422">
          <w:headerReference w:type="default" r:id="rId10"/>
          <w:pgSz w:w="12240" w:h="15840"/>
          <w:pgMar w:top="585" w:right="684" w:bottom="576"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96B19" w14:textId="77777777" w:rsidR="002F37D0" w:rsidRDefault="002F37D0" w:rsidP="00480F66">
      <w:pPr>
        <w:spacing w:after="0" w:line="240" w:lineRule="auto"/>
      </w:pPr>
      <w:r>
        <w:separator/>
      </w:r>
    </w:p>
  </w:endnote>
  <w:endnote w:type="continuationSeparator" w:id="0">
    <w:p w14:paraId="0641CBE4" w14:textId="77777777" w:rsidR="002F37D0" w:rsidRDefault="002F37D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BFE9F" w14:textId="77777777" w:rsidR="002F37D0" w:rsidRDefault="002F37D0" w:rsidP="00480F66">
      <w:pPr>
        <w:spacing w:after="0" w:line="240" w:lineRule="auto"/>
      </w:pPr>
      <w:r>
        <w:separator/>
      </w:r>
    </w:p>
  </w:footnote>
  <w:footnote w:type="continuationSeparator" w:id="0">
    <w:p w14:paraId="1E71287B" w14:textId="77777777" w:rsidR="002F37D0" w:rsidRDefault="002F37D0"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6"/>
  </w:num>
  <w:num w:numId="5" w16cid:durableId="860818642">
    <w:abstractNumId w:val="30"/>
  </w:num>
  <w:num w:numId="6" w16cid:durableId="2041776943">
    <w:abstractNumId w:val="25"/>
  </w:num>
  <w:num w:numId="7" w16cid:durableId="1039091271">
    <w:abstractNumId w:val="23"/>
  </w:num>
  <w:num w:numId="8" w16cid:durableId="432865878">
    <w:abstractNumId w:val="14"/>
  </w:num>
  <w:num w:numId="9" w16cid:durableId="441071840">
    <w:abstractNumId w:val="17"/>
  </w:num>
  <w:num w:numId="10" w16cid:durableId="1262837427">
    <w:abstractNumId w:val="31"/>
  </w:num>
  <w:num w:numId="11" w16cid:durableId="1945459392">
    <w:abstractNumId w:val="29"/>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7"/>
  </w:num>
  <w:num w:numId="21" w16cid:durableId="1924073010">
    <w:abstractNumId w:val="24"/>
  </w:num>
  <w:num w:numId="22" w16cid:durableId="803160816">
    <w:abstractNumId w:val="28"/>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2"/>
  </w:num>
  <w:num w:numId="31" w16cid:durableId="177934693">
    <w:abstractNumId w:val="16"/>
  </w:num>
  <w:num w:numId="32" w16cid:durableId="2118255855">
    <w:abstractNumId w:val="21"/>
  </w:num>
  <w:num w:numId="33" w16cid:durableId="1480460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2F37D0"/>
    <w:rsid w:val="0030555E"/>
    <w:rsid w:val="003140C2"/>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0559"/>
    <w:rsid w:val="0047155A"/>
    <w:rsid w:val="00480F66"/>
    <w:rsid w:val="0048129D"/>
    <w:rsid w:val="00493AB5"/>
    <w:rsid w:val="00494038"/>
    <w:rsid w:val="0049564B"/>
    <w:rsid w:val="004A02B4"/>
    <w:rsid w:val="004A0B82"/>
    <w:rsid w:val="004A63FA"/>
    <w:rsid w:val="004B31EE"/>
    <w:rsid w:val="004D077A"/>
    <w:rsid w:val="004D4A80"/>
    <w:rsid w:val="004D69EE"/>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E29B6"/>
    <w:rsid w:val="006F322E"/>
    <w:rsid w:val="00703AD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2D1E"/>
    <w:rsid w:val="00955D6F"/>
    <w:rsid w:val="009560F8"/>
    <w:rsid w:val="00962F3A"/>
    <w:rsid w:val="009749F6"/>
    <w:rsid w:val="0098784B"/>
    <w:rsid w:val="0099531C"/>
    <w:rsid w:val="009969C0"/>
    <w:rsid w:val="009A11A8"/>
    <w:rsid w:val="009A177A"/>
    <w:rsid w:val="009A49FF"/>
    <w:rsid w:val="009A7FE8"/>
    <w:rsid w:val="009B24E9"/>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85FC9"/>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6B3D"/>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C3B3B"/>
    <w:rsid w:val="00DC3E6F"/>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Software+Release+Note+Template+with+Sample-word-12154&amp;lpa=Software+Release+Note+Template+with+Sample+word+121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182</Words>
  <Characters>1044</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6</cp:revision>
  <cp:lastPrinted>2019-01-22T01:48:00Z</cp:lastPrinted>
  <dcterms:created xsi:type="dcterms:W3CDTF">2024-08-20T01:55:00Z</dcterms:created>
  <dcterms:modified xsi:type="dcterms:W3CDTF">2024-08-27T02:58:00Z</dcterms:modified>
</cp:coreProperties>
</file>