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776280" w14:textId="4A1BC234" w:rsidR="008D55D1" w:rsidRPr="00330F49" w:rsidRDefault="00490097" w:rsidP="00490097">
      <w:pPr>
        <w:rPr>
          <w:color w:val="595959" w:themeColor="text1" w:themeTint="A6"/>
          <w:sz w:val="44"/>
          <w:szCs w:val="44"/>
        </w:rPr>
      </w:pPr>
      <w:bookmarkStart w:id="0" w:name="_Toc516132378"/>
      <w:bookmarkStart w:id="1" w:name="_Toc517200761"/>
      <w:bookmarkStart w:id="2" w:name="_Toc517201077"/>
      <w:bookmarkStart w:id="3" w:name="_Toc517203010"/>
      <w:bookmarkStart w:id="4" w:name="_Toc517205145"/>
      <w:r w:rsidRPr="00330F49">
        <w:rPr>
          <w:noProof/>
          <w:color w:val="595959" w:themeColor="text1" w:themeTint="A6"/>
          <w:sz w:val="44"/>
          <w:szCs w:val="44"/>
        </w:rPr>
        <w:drawing>
          <wp:anchor distT="0" distB="0" distL="114300" distR="114300" simplePos="0" relativeHeight="251662336" behindDoc="0" locked="0" layoutInCell="1" allowOverlap="1" wp14:anchorId="0279D1A5" wp14:editId="54F47CF0">
            <wp:simplePos x="0" y="0"/>
            <wp:positionH relativeFrom="column">
              <wp:posOffset>4803092</wp:posOffset>
            </wp:positionH>
            <wp:positionV relativeFrom="paragraph">
              <wp:posOffset>146661</wp:posOffset>
            </wp:positionV>
            <wp:extent cx="2155030" cy="428625"/>
            <wp:effectExtent l="0" t="0" r="4445" b="3175"/>
            <wp:wrapNone/>
            <wp:docPr id="1"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55030" cy="428625"/>
                    </a:xfrm>
                    <a:prstGeom prst="rect">
                      <a:avLst/>
                    </a:prstGeom>
                  </pic:spPr>
                </pic:pic>
              </a:graphicData>
            </a:graphic>
            <wp14:sizeRelH relativeFrom="page">
              <wp14:pctWidth>0</wp14:pctWidth>
            </wp14:sizeRelH>
            <wp14:sizeRelV relativeFrom="page">
              <wp14:pctHeight>0</wp14:pctHeight>
            </wp14:sizeRelV>
          </wp:anchor>
        </w:drawing>
      </w:r>
      <w:r w:rsidR="00103ACA" w:rsidRPr="00330F49">
        <w:rPr>
          <w:b/>
          <w:color w:val="595959" w:themeColor="text1" w:themeTint="A6"/>
          <w:sz w:val="44"/>
          <w:szCs w:val="44"/>
        </w:rPr>
        <w:t>V</w:t>
      </w:r>
      <w:r w:rsidR="00330F49">
        <w:rPr>
          <w:b/>
          <w:color w:val="595959" w:themeColor="text1" w:themeTint="A6"/>
          <w:sz w:val="44"/>
          <w:szCs w:val="44"/>
        </w:rPr>
        <w:t>endor and Supplier</w:t>
      </w:r>
      <w:r w:rsidR="0084145B">
        <w:rPr>
          <w:b/>
          <w:color w:val="595959" w:themeColor="text1" w:themeTint="A6"/>
          <w:sz w:val="44"/>
          <w:szCs w:val="44"/>
        </w:rPr>
        <w:t xml:space="preserve"> Assessment </w:t>
      </w:r>
      <w:r w:rsidR="0084145B">
        <w:rPr>
          <w:b/>
          <w:color w:val="595959" w:themeColor="text1" w:themeTint="A6"/>
          <w:sz w:val="44"/>
          <w:szCs w:val="44"/>
        </w:rPr>
        <w:br/>
        <w:t>Criteria Checklist Template</w:t>
      </w:r>
    </w:p>
    <w:p w14:paraId="480AA928" w14:textId="77777777" w:rsidR="00103ACA" w:rsidRDefault="00103ACA" w:rsidP="00D60F8B">
      <w:pPr>
        <w:spacing w:line="276" w:lineRule="auto"/>
        <w:rPr>
          <w:sz w:val="18"/>
          <w:szCs w:val="18"/>
        </w:rPr>
      </w:pPr>
    </w:p>
    <w:tbl>
      <w:tblPr>
        <w:tblW w:w="11000" w:type="dxa"/>
        <w:tblLook w:val="04A0" w:firstRow="1" w:lastRow="0" w:firstColumn="1" w:lastColumn="0" w:noHBand="0" w:noVBand="1"/>
      </w:tblPr>
      <w:tblGrid>
        <w:gridCol w:w="700"/>
        <w:gridCol w:w="3120"/>
        <w:gridCol w:w="7180"/>
      </w:tblGrid>
      <w:tr w:rsidR="00103ACA" w:rsidRPr="00103ACA" w14:paraId="44F8E23C" w14:textId="77777777" w:rsidTr="00103ACA">
        <w:trPr>
          <w:trHeight w:val="500"/>
        </w:trPr>
        <w:tc>
          <w:tcPr>
            <w:tcW w:w="11000" w:type="dxa"/>
            <w:gridSpan w:val="3"/>
            <w:tcBorders>
              <w:top w:val="nil"/>
              <w:left w:val="nil"/>
              <w:bottom w:val="single" w:sz="12" w:space="0" w:color="BFBFBF"/>
              <w:right w:val="nil"/>
            </w:tcBorders>
            <w:shd w:val="clear" w:color="auto" w:fill="auto"/>
            <w:noWrap/>
            <w:vAlign w:val="center"/>
            <w:hideMark/>
          </w:tcPr>
          <w:p w14:paraId="5C084982" w14:textId="0ACBE145" w:rsidR="00103ACA" w:rsidRPr="00103ACA" w:rsidRDefault="00660891" w:rsidP="001935CE">
            <w:pPr>
              <w:ind w:hanging="109"/>
              <w:rPr>
                <w:color w:val="000000"/>
                <w:sz w:val="30"/>
                <w:szCs w:val="30"/>
              </w:rPr>
            </w:pPr>
            <w:r w:rsidRPr="0040037E">
              <w:rPr>
                <w:color w:val="2E74B5" w:themeColor="accent5" w:themeShade="BF"/>
                <w:sz w:val="30"/>
                <w:szCs w:val="30"/>
              </w:rPr>
              <w:t>Competency</w:t>
            </w:r>
          </w:p>
        </w:tc>
      </w:tr>
      <w:tr w:rsidR="00103ACA" w:rsidRPr="00103ACA" w14:paraId="4456E0CC" w14:textId="77777777" w:rsidTr="00103ACA">
        <w:trPr>
          <w:trHeight w:val="500"/>
        </w:trPr>
        <w:tc>
          <w:tcPr>
            <w:tcW w:w="700" w:type="dxa"/>
            <w:tcBorders>
              <w:top w:val="nil"/>
              <w:left w:val="single" w:sz="4" w:space="0" w:color="BFBFBF"/>
              <w:bottom w:val="single" w:sz="4" w:space="0" w:color="BFBFBF"/>
              <w:right w:val="single" w:sz="4" w:space="0" w:color="BFBFBF"/>
            </w:tcBorders>
            <w:shd w:val="clear" w:color="000000" w:fill="D6DCE4"/>
            <w:vAlign w:val="center"/>
            <w:hideMark/>
          </w:tcPr>
          <w:p w14:paraId="1B0BE1C1" w14:textId="77777777" w:rsidR="00103ACA" w:rsidRPr="0084145B" w:rsidRDefault="00103ACA" w:rsidP="00103ACA">
            <w:pPr>
              <w:jc w:val="center"/>
              <w:rPr>
                <w:b/>
                <w:bCs/>
                <w:color w:val="000000"/>
                <w:sz w:val="28"/>
                <w:szCs w:val="28"/>
              </w:rPr>
            </w:pPr>
            <w:r w:rsidRPr="0084145B">
              <w:rPr>
                <w:b/>
                <w:bCs/>
                <w:color w:val="000000"/>
                <w:sz w:val="28"/>
                <w:szCs w:val="28"/>
              </w:rPr>
              <w:t>X</w:t>
            </w:r>
          </w:p>
        </w:tc>
        <w:tc>
          <w:tcPr>
            <w:tcW w:w="3120" w:type="dxa"/>
            <w:tcBorders>
              <w:top w:val="nil"/>
              <w:left w:val="nil"/>
              <w:bottom w:val="single" w:sz="4" w:space="0" w:color="BFBFBF"/>
              <w:right w:val="single" w:sz="4" w:space="0" w:color="BFBFBF"/>
            </w:tcBorders>
            <w:shd w:val="clear" w:color="000000" w:fill="D6DCE4"/>
            <w:vAlign w:val="center"/>
            <w:hideMark/>
          </w:tcPr>
          <w:p w14:paraId="31E0674E" w14:textId="51D417F5" w:rsidR="00103ACA" w:rsidRPr="0084145B" w:rsidRDefault="0084145B" w:rsidP="00103ACA">
            <w:pPr>
              <w:rPr>
                <w:color w:val="000000"/>
                <w:sz w:val="28"/>
                <w:szCs w:val="28"/>
              </w:rPr>
            </w:pPr>
            <w:r w:rsidRPr="0084145B">
              <w:rPr>
                <w:color w:val="000000"/>
                <w:sz w:val="28"/>
                <w:szCs w:val="28"/>
              </w:rPr>
              <w:t>Criteria</w:t>
            </w:r>
          </w:p>
        </w:tc>
        <w:tc>
          <w:tcPr>
            <w:tcW w:w="7180" w:type="dxa"/>
            <w:tcBorders>
              <w:top w:val="nil"/>
              <w:left w:val="nil"/>
              <w:bottom w:val="single" w:sz="4" w:space="0" w:color="BFBFBF"/>
              <w:right w:val="single" w:sz="4" w:space="0" w:color="BFBFBF"/>
            </w:tcBorders>
            <w:shd w:val="clear" w:color="000000" w:fill="D9D9D9"/>
            <w:vAlign w:val="center"/>
            <w:hideMark/>
          </w:tcPr>
          <w:p w14:paraId="08E7EC0A" w14:textId="5A9202D8" w:rsidR="00103ACA" w:rsidRPr="0084145B" w:rsidRDefault="0084145B" w:rsidP="00103ACA">
            <w:pPr>
              <w:rPr>
                <w:color w:val="000000"/>
                <w:sz w:val="28"/>
                <w:szCs w:val="28"/>
              </w:rPr>
            </w:pPr>
            <w:r w:rsidRPr="0084145B">
              <w:rPr>
                <w:color w:val="000000"/>
                <w:sz w:val="28"/>
                <w:szCs w:val="28"/>
              </w:rPr>
              <w:t>Action</w:t>
            </w:r>
          </w:p>
        </w:tc>
      </w:tr>
      <w:tr w:rsidR="00103ACA" w:rsidRPr="00103ACA" w14:paraId="05011915" w14:textId="77777777" w:rsidTr="00103ACA">
        <w:trPr>
          <w:trHeight w:val="700"/>
        </w:trPr>
        <w:tc>
          <w:tcPr>
            <w:tcW w:w="700" w:type="dxa"/>
            <w:tcBorders>
              <w:top w:val="nil"/>
              <w:left w:val="single" w:sz="4" w:space="0" w:color="BFBFBF"/>
              <w:bottom w:val="single" w:sz="4" w:space="0" w:color="BFBFBF"/>
              <w:right w:val="single" w:sz="4" w:space="0" w:color="BFBFBF"/>
            </w:tcBorders>
            <w:shd w:val="clear" w:color="000000" w:fill="EAEEF3"/>
            <w:noWrap/>
            <w:vAlign w:val="center"/>
            <w:hideMark/>
          </w:tcPr>
          <w:p w14:paraId="53FACF8B" w14:textId="77777777" w:rsidR="00103ACA" w:rsidRPr="00103ACA" w:rsidRDefault="00103ACA" w:rsidP="00103ACA">
            <w:pPr>
              <w:jc w:val="center"/>
              <w:rPr>
                <w:color w:val="000000"/>
                <w:szCs w:val="20"/>
              </w:rPr>
            </w:pPr>
            <w:r w:rsidRPr="00103ACA">
              <w:rPr>
                <w:color w:val="000000"/>
                <w:szCs w:val="20"/>
              </w:rPr>
              <w:t> </w:t>
            </w:r>
          </w:p>
        </w:tc>
        <w:tc>
          <w:tcPr>
            <w:tcW w:w="3120" w:type="dxa"/>
            <w:tcBorders>
              <w:top w:val="nil"/>
              <w:left w:val="nil"/>
              <w:bottom w:val="single" w:sz="4" w:space="0" w:color="BFBFBF"/>
              <w:right w:val="single" w:sz="4" w:space="0" w:color="BFBFBF"/>
            </w:tcBorders>
            <w:shd w:val="clear" w:color="000000" w:fill="F7F9FB"/>
            <w:vAlign w:val="center"/>
            <w:hideMark/>
          </w:tcPr>
          <w:p w14:paraId="57F8F4BE" w14:textId="77777777" w:rsidR="00103ACA" w:rsidRPr="00103ACA" w:rsidRDefault="00103ACA" w:rsidP="00103ACA">
            <w:pPr>
              <w:rPr>
                <w:b/>
                <w:bCs/>
                <w:color w:val="000000"/>
                <w:sz w:val="22"/>
                <w:szCs w:val="22"/>
              </w:rPr>
            </w:pPr>
            <w:r w:rsidRPr="00103ACA">
              <w:rPr>
                <w:b/>
                <w:bCs/>
                <w:color w:val="000000"/>
                <w:sz w:val="22"/>
                <w:szCs w:val="22"/>
              </w:rPr>
              <w:t>Experience</w:t>
            </w:r>
          </w:p>
        </w:tc>
        <w:tc>
          <w:tcPr>
            <w:tcW w:w="7180" w:type="dxa"/>
            <w:tcBorders>
              <w:top w:val="nil"/>
              <w:left w:val="nil"/>
              <w:bottom w:val="single" w:sz="4" w:space="0" w:color="BFBFBF"/>
              <w:right w:val="single" w:sz="4" w:space="0" w:color="BFBFBF"/>
            </w:tcBorders>
            <w:shd w:val="clear" w:color="auto" w:fill="auto"/>
            <w:vAlign w:val="center"/>
            <w:hideMark/>
          </w:tcPr>
          <w:p w14:paraId="04D1F06C" w14:textId="77777777" w:rsidR="00103ACA" w:rsidRPr="00103ACA" w:rsidRDefault="00103ACA" w:rsidP="00103ACA">
            <w:pPr>
              <w:rPr>
                <w:color w:val="000000"/>
                <w:szCs w:val="20"/>
              </w:rPr>
            </w:pPr>
            <w:r w:rsidRPr="00103ACA">
              <w:rPr>
                <w:color w:val="000000"/>
                <w:szCs w:val="20"/>
              </w:rPr>
              <w:t>Ask for a review and a brief history of the company’s years in business.</w:t>
            </w:r>
          </w:p>
        </w:tc>
      </w:tr>
      <w:tr w:rsidR="00103ACA" w:rsidRPr="00103ACA" w14:paraId="19E351A7" w14:textId="77777777" w:rsidTr="00103ACA">
        <w:trPr>
          <w:trHeight w:val="700"/>
        </w:trPr>
        <w:tc>
          <w:tcPr>
            <w:tcW w:w="700" w:type="dxa"/>
            <w:tcBorders>
              <w:top w:val="nil"/>
              <w:left w:val="single" w:sz="4" w:space="0" w:color="BFBFBF"/>
              <w:bottom w:val="single" w:sz="4" w:space="0" w:color="BFBFBF"/>
              <w:right w:val="single" w:sz="4" w:space="0" w:color="BFBFBF"/>
            </w:tcBorders>
            <w:shd w:val="clear" w:color="000000" w:fill="EAEEF3"/>
            <w:noWrap/>
            <w:vAlign w:val="center"/>
            <w:hideMark/>
          </w:tcPr>
          <w:p w14:paraId="162BF6CD" w14:textId="77777777" w:rsidR="00103ACA" w:rsidRPr="00103ACA" w:rsidRDefault="00103ACA" w:rsidP="00103ACA">
            <w:pPr>
              <w:jc w:val="center"/>
              <w:rPr>
                <w:color w:val="000000"/>
                <w:szCs w:val="20"/>
              </w:rPr>
            </w:pPr>
            <w:r w:rsidRPr="00103ACA">
              <w:rPr>
                <w:color w:val="000000"/>
                <w:szCs w:val="20"/>
              </w:rPr>
              <w:t> </w:t>
            </w:r>
          </w:p>
        </w:tc>
        <w:tc>
          <w:tcPr>
            <w:tcW w:w="3120" w:type="dxa"/>
            <w:tcBorders>
              <w:top w:val="nil"/>
              <w:left w:val="nil"/>
              <w:bottom w:val="single" w:sz="4" w:space="0" w:color="BFBFBF"/>
              <w:right w:val="single" w:sz="4" w:space="0" w:color="BFBFBF"/>
            </w:tcBorders>
            <w:shd w:val="clear" w:color="000000" w:fill="F7F9FB"/>
            <w:vAlign w:val="center"/>
            <w:hideMark/>
          </w:tcPr>
          <w:p w14:paraId="2FA7C47B" w14:textId="77777777" w:rsidR="00103ACA" w:rsidRPr="00103ACA" w:rsidRDefault="00103ACA" w:rsidP="00103ACA">
            <w:pPr>
              <w:rPr>
                <w:b/>
                <w:bCs/>
                <w:color w:val="000000"/>
                <w:sz w:val="22"/>
                <w:szCs w:val="22"/>
              </w:rPr>
            </w:pPr>
            <w:r w:rsidRPr="00103ACA">
              <w:rPr>
                <w:b/>
                <w:bCs/>
                <w:color w:val="000000"/>
                <w:sz w:val="22"/>
                <w:szCs w:val="22"/>
              </w:rPr>
              <w:t>Customers</w:t>
            </w:r>
          </w:p>
        </w:tc>
        <w:tc>
          <w:tcPr>
            <w:tcW w:w="7180" w:type="dxa"/>
            <w:tcBorders>
              <w:top w:val="nil"/>
              <w:left w:val="nil"/>
              <w:bottom w:val="single" w:sz="4" w:space="0" w:color="BFBFBF"/>
              <w:right w:val="single" w:sz="4" w:space="0" w:color="BFBFBF"/>
            </w:tcBorders>
            <w:shd w:val="clear" w:color="auto" w:fill="auto"/>
            <w:vAlign w:val="center"/>
            <w:hideMark/>
          </w:tcPr>
          <w:p w14:paraId="52296A64" w14:textId="77777777" w:rsidR="00103ACA" w:rsidRPr="00103ACA" w:rsidRDefault="00103ACA" w:rsidP="00103ACA">
            <w:pPr>
              <w:rPr>
                <w:color w:val="000000"/>
                <w:szCs w:val="20"/>
              </w:rPr>
            </w:pPr>
            <w:r w:rsidRPr="00103ACA">
              <w:rPr>
                <w:color w:val="000000"/>
                <w:szCs w:val="20"/>
              </w:rPr>
              <w:t>Request a list of key cust</w:t>
            </w:r>
            <w:r w:rsidR="00383420">
              <w:rPr>
                <w:color w:val="000000"/>
                <w:szCs w:val="20"/>
              </w:rPr>
              <w:t>omers and contact information for</w:t>
            </w:r>
            <w:r w:rsidRPr="00103ACA">
              <w:rPr>
                <w:color w:val="000000"/>
                <w:szCs w:val="20"/>
              </w:rPr>
              <w:t xml:space="preserve"> endorsers.</w:t>
            </w:r>
          </w:p>
        </w:tc>
      </w:tr>
      <w:tr w:rsidR="00103ACA" w:rsidRPr="00103ACA" w14:paraId="1D9F65B4" w14:textId="77777777" w:rsidTr="00103ACA">
        <w:trPr>
          <w:trHeight w:val="700"/>
        </w:trPr>
        <w:tc>
          <w:tcPr>
            <w:tcW w:w="700" w:type="dxa"/>
            <w:tcBorders>
              <w:top w:val="nil"/>
              <w:left w:val="single" w:sz="4" w:space="0" w:color="BFBFBF"/>
              <w:bottom w:val="single" w:sz="4" w:space="0" w:color="BFBFBF"/>
              <w:right w:val="single" w:sz="4" w:space="0" w:color="BFBFBF"/>
            </w:tcBorders>
            <w:shd w:val="clear" w:color="000000" w:fill="EAEEF3"/>
            <w:noWrap/>
            <w:vAlign w:val="center"/>
            <w:hideMark/>
          </w:tcPr>
          <w:p w14:paraId="40C0268B" w14:textId="77777777" w:rsidR="00103ACA" w:rsidRPr="00103ACA" w:rsidRDefault="00103ACA" w:rsidP="00103ACA">
            <w:pPr>
              <w:jc w:val="center"/>
              <w:rPr>
                <w:color w:val="000000"/>
                <w:szCs w:val="20"/>
              </w:rPr>
            </w:pPr>
            <w:r w:rsidRPr="00103ACA">
              <w:rPr>
                <w:color w:val="000000"/>
                <w:szCs w:val="20"/>
              </w:rPr>
              <w:t> </w:t>
            </w:r>
          </w:p>
        </w:tc>
        <w:tc>
          <w:tcPr>
            <w:tcW w:w="3120" w:type="dxa"/>
            <w:tcBorders>
              <w:top w:val="nil"/>
              <w:left w:val="nil"/>
              <w:bottom w:val="single" w:sz="4" w:space="0" w:color="BFBFBF"/>
              <w:right w:val="single" w:sz="4" w:space="0" w:color="BFBFBF"/>
            </w:tcBorders>
            <w:shd w:val="clear" w:color="000000" w:fill="F7F9FB"/>
            <w:vAlign w:val="center"/>
            <w:hideMark/>
          </w:tcPr>
          <w:p w14:paraId="26938926" w14:textId="77777777" w:rsidR="00103ACA" w:rsidRPr="00103ACA" w:rsidRDefault="00103ACA" w:rsidP="00103ACA">
            <w:pPr>
              <w:rPr>
                <w:b/>
                <w:bCs/>
                <w:color w:val="000000"/>
                <w:sz w:val="22"/>
                <w:szCs w:val="22"/>
              </w:rPr>
            </w:pPr>
            <w:r w:rsidRPr="00103ACA">
              <w:rPr>
                <w:b/>
                <w:bCs/>
                <w:color w:val="000000"/>
                <w:sz w:val="22"/>
                <w:szCs w:val="22"/>
              </w:rPr>
              <w:t>Training and Development</w:t>
            </w:r>
          </w:p>
        </w:tc>
        <w:tc>
          <w:tcPr>
            <w:tcW w:w="7180" w:type="dxa"/>
            <w:tcBorders>
              <w:top w:val="nil"/>
              <w:left w:val="nil"/>
              <w:bottom w:val="single" w:sz="4" w:space="0" w:color="BFBFBF"/>
              <w:right w:val="single" w:sz="4" w:space="0" w:color="BFBFBF"/>
            </w:tcBorders>
            <w:shd w:val="clear" w:color="auto" w:fill="auto"/>
            <w:vAlign w:val="center"/>
            <w:hideMark/>
          </w:tcPr>
          <w:p w14:paraId="05014ACE" w14:textId="77777777" w:rsidR="00103ACA" w:rsidRPr="00103ACA" w:rsidRDefault="00103ACA" w:rsidP="00103ACA">
            <w:pPr>
              <w:rPr>
                <w:color w:val="000000"/>
                <w:szCs w:val="20"/>
              </w:rPr>
            </w:pPr>
            <w:r w:rsidRPr="00103ACA">
              <w:rPr>
                <w:color w:val="000000"/>
                <w:szCs w:val="20"/>
              </w:rPr>
              <w:t xml:space="preserve">Review the </w:t>
            </w:r>
            <w:r w:rsidR="00383420">
              <w:rPr>
                <w:color w:val="000000"/>
                <w:szCs w:val="20"/>
              </w:rPr>
              <w:t>system the vendor has</w:t>
            </w:r>
            <w:r w:rsidRPr="00103ACA">
              <w:rPr>
                <w:color w:val="000000"/>
                <w:szCs w:val="20"/>
              </w:rPr>
              <w:t xml:space="preserve"> in place for staff training and development and any initiatives.</w:t>
            </w:r>
          </w:p>
        </w:tc>
      </w:tr>
      <w:tr w:rsidR="00103ACA" w:rsidRPr="00103ACA" w14:paraId="1CCA670F" w14:textId="77777777" w:rsidTr="00103ACA">
        <w:trPr>
          <w:trHeight w:val="700"/>
        </w:trPr>
        <w:tc>
          <w:tcPr>
            <w:tcW w:w="700" w:type="dxa"/>
            <w:tcBorders>
              <w:top w:val="nil"/>
              <w:left w:val="single" w:sz="4" w:space="0" w:color="BFBFBF"/>
              <w:bottom w:val="single" w:sz="4" w:space="0" w:color="BFBFBF"/>
              <w:right w:val="single" w:sz="4" w:space="0" w:color="BFBFBF"/>
            </w:tcBorders>
            <w:shd w:val="clear" w:color="000000" w:fill="EAEEF3"/>
            <w:noWrap/>
            <w:vAlign w:val="center"/>
            <w:hideMark/>
          </w:tcPr>
          <w:p w14:paraId="070D6BF5" w14:textId="77777777" w:rsidR="00103ACA" w:rsidRPr="00103ACA" w:rsidRDefault="00103ACA" w:rsidP="00103ACA">
            <w:pPr>
              <w:jc w:val="center"/>
              <w:rPr>
                <w:color w:val="000000"/>
                <w:szCs w:val="20"/>
              </w:rPr>
            </w:pPr>
            <w:r w:rsidRPr="00103ACA">
              <w:rPr>
                <w:color w:val="000000"/>
                <w:szCs w:val="20"/>
              </w:rPr>
              <w:t> </w:t>
            </w:r>
          </w:p>
        </w:tc>
        <w:tc>
          <w:tcPr>
            <w:tcW w:w="3120" w:type="dxa"/>
            <w:tcBorders>
              <w:top w:val="nil"/>
              <w:left w:val="nil"/>
              <w:bottom w:val="single" w:sz="4" w:space="0" w:color="BFBFBF"/>
              <w:right w:val="single" w:sz="4" w:space="0" w:color="BFBFBF"/>
            </w:tcBorders>
            <w:shd w:val="clear" w:color="000000" w:fill="F7F9FB"/>
            <w:vAlign w:val="center"/>
            <w:hideMark/>
          </w:tcPr>
          <w:p w14:paraId="28F34702" w14:textId="77777777" w:rsidR="00103ACA" w:rsidRPr="00103ACA" w:rsidRDefault="00103ACA" w:rsidP="00103ACA">
            <w:pPr>
              <w:rPr>
                <w:b/>
                <w:bCs/>
                <w:color w:val="000000"/>
                <w:sz w:val="22"/>
                <w:szCs w:val="22"/>
              </w:rPr>
            </w:pPr>
            <w:r w:rsidRPr="00103ACA">
              <w:rPr>
                <w:b/>
                <w:bCs/>
                <w:color w:val="000000"/>
                <w:sz w:val="22"/>
                <w:szCs w:val="22"/>
              </w:rPr>
              <w:t>Key Personnel</w:t>
            </w:r>
          </w:p>
        </w:tc>
        <w:tc>
          <w:tcPr>
            <w:tcW w:w="7180" w:type="dxa"/>
            <w:tcBorders>
              <w:top w:val="nil"/>
              <w:left w:val="nil"/>
              <w:bottom w:val="single" w:sz="4" w:space="0" w:color="BFBFBF"/>
              <w:right w:val="single" w:sz="4" w:space="0" w:color="BFBFBF"/>
            </w:tcBorders>
            <w:shd w:val="clear" w:color="auto" w:fill="auto"/>
            <w:vAlign w:val="center"/>
            <w:hideMark/>
          </w:tcPr>
          <w:p w14:paraId="17F7E9A0" w14:textId="77777777" w:rsidR="00103ACA" w:rsidRPr="00103ACA" w:rsidRDefault="00103ACA" w:rsidP="00103ACA">
            <w:pPr>
              <w:rPr>
                <w:color w:val="000000"/>
                <w:szCs w:val="20"/>
              </w:rPr>
            </w:pPr>
            <w:r w:rsidRPr="00103ACA">
              <w:rPr>
                <w:color w:val="000000"/>
                <w:szCs w:val="20"/>
              </w:rPr>
              <w:t xml:space="preserve">Meet with </w:t>
            </w:r>
            <w:r w:rsidR="00383420">
              <w:rPr>
                <w:color w:val="000000"/>
                <w:szCs w:val="20"/>
              </w:rPr>
              <w:t xml:space="preserve">the </w:t>
            </w:r>
            <w:r w:rsidRPr="00103ACA">
              <w:rPr>
                <w:color w:val="000000"/>
                <w:szCs w:val="20"/>
              </w:rPr>
              <w:t>people who will be involved with your account.</w:t>
            </w:r>
          </w:p>
        </w:tc>
      </w:tr>
      <w:tr w:rsidR="00103ACA" w:rsidRPr="00103ACA" w14:paraId="2A836029" w14:textId="77777777" w:rsidTr="00103ACA">
        <w:trPr>
          <w:trHeight w:val="700"/>
        </w:trPr>
        <w:tc>
          <w:tcPr>
            <w:tcW w:w="700" w:type="dxa"/>
            <w:tcBorders>
              <w:top w:val="nil"/>
              <w:left w:val="single" w:sz="4" w:space="0" w:color="BFBFBF"/>
              <w:bottom w:val="single" w:sz="4" w:space="0" w:color="BFBFBF"/>
              <w:right w:val="single" w:sz="4" w:space="0" w:color="BFBFBF"/>
            </w:tcBorders>
            <w:shd w:val="clear" w:color="000000" w:fill="EAEEF3"/>
            <w:noWrap/>
            <w:vAlign w:val="center"/>
            <w:hideMark/>
          </w:tcPr>
          <w:p w14:paraId="1BE06C50" w14:textId="77777777" w:rsidR="00103ACA" w:rsidRPr="00103ACA" w:rsidRDefault="00103ACA" w:rsidP="00103ACA">
            <w:pPr>
              <w:jc w:val="center"/>
              <w:rPr>
                <w:color w:val="000000"/>
                <w:szCs w:val="20"/>
              </w:rPr>
            </w:pPr>
            <w:r w:rsidRPr="00103ACA">
              <w:rPr>
                <w:color w:val="000000"/>
                <w:szCs w:val="20"/>
              </w:rPr>
              <w:t> </w:t>
            </w:r>
          </w:p>
        </w:tc>
        <w:tc>
          <w:tcPr>
            <w:tcW w:w="3120" w:type="dxa"/>
            <w:tcBorders>
              <w:top w:val="nil"/>
              <w:left w:val="nil"/>
              <w:bottom w:val="single" w:sz="4" w:space="0" w:color="BFBFBF"/>
              <w:right w:val="single" w:sz="4" w:space="0" w:color="BFBFBF"/>
            </w:tcBorders>
            <w:shd w:val="clear" w:color="000000" w:fill="F7F9FB"/>
            <w:vAlign w:val="center"/>
            <w:hideMark/>
          </w:tcPr>
          <w:p w14:paraId="0BA805F1" w14:textId="77777777" w:rsidR="00103ACA" w:rsidRPr="00103ACA" w:rsidRDefault="00103ACA" w:rsidP="00103ACA">
            <w:pPr>
              <w:rPr>
                <w:b/>
                <w:bCs/>
                <w:color w:val="000000"/>
                <w:sz w:val="22"/>
                <w:szCs w:val="22"/>
              </w:rPr>
            </w:pPr>
            <w:r w:rsidRPr="00103ACA">
              <w:rPr>
                <w:b/>
                <w:bCs/>
                <w:color w:val="000000"/>
                <w:sz w:val="22"/>
                <w:szCs w:val="22"/>
              </w:rPr>
              <w:t>Recruitment</w:t>
            </w:r>
          </w:p>
        </w:tc>
        <w:tc>
          <w:tcPr>
            <w:tcW w:w="7180" w:type="dxa"/>
            <w:tcBorders>
              <w:top w:val="nil"/>
              <w:left w:val="nil"/>
              <w:bottom w:val="single" w:sz="4" w:space="0" w:color="BFBFBF"/>
              <w:right w:val="single" w:sz="4" w:space="0" w:color="BFBFBF"/>
            </w:tcBorders>
            <w:shd w:val="clear" w:color="auto" w:fill="auto"/>
            <w:vAlign w:val="center"/>
            <w:hideMark/>
          </w:tcPr>
          <w:p w14:paraId="47F8AFF7" w14:textId="77777777" w:rsidR="00103ACA" w:rsidRPr="00103ACA" w:rsidRDefault="00103ACA" w:rsidP="00103ACA">
            <w:pPr>
              <w:rPr>
                <w:color w:val="000000"/>
                <w:szCs w:val="20"/>
              </w:rPr>
            </w:pPr>
            <w:r w:rsidRPr="00103ACA">
              <w:rPr>
                <w:color w:val="000000"/>
                <w:szCs w:val="20"/>
              </w:rPr>
              <w:t xml:space="preserve">Learn how people earn key positions and understand </w:t>
            </w:r>
            <w:r w:rsidR="00FB435B">
              <w:rPr>
                <w:color w:val="000000"/>
                <w:szCs w:val="20"/>
              </w:rPr>
              <w:t xml:space="preserve">the </w:t>
            </w:r>
            <w:r w:rsidRPr="00103ACA">
              <w:rPr>
                <w:color w:val="000000"/>
                <w:szCs w:val="20"/>
              </w:rPr>
              <w:t>hiring criteria.</w:t>
            </w:r>
          </w:p>
        </w:tc>
      </w:tr>
    </w:tbl>
    <w:p w14:paraId="0D0CDF09" w14:textId="77777777" w:rsidR="001935CE" w:rsidRDefault="001935CE" w:rsidP="00D60F8B">
      <w:pPr>
        <w:spacing w:line="276" w:lineRule="auto"/>
        <w:rPr>
          <w:sz w:val="18"/>
          <w:szCs w:val="18"/>
        </w:rPr>
      </w:pPr>
    </w:p>
    <w:tbl>
      <w:tblPr>
        <w:tblW w:w="11000" w:type="dxa"/>
        <w:tblLook w:val="04A0" w:firstRow="1" w:lastRow="0" w:firstColumn="1" w:lastColumn="0" w:noHBand="0" w:noVBand="1"/>
      </w:tblPr>
      <w:tblGrid>
        <w:gridCol w:w="700"/>
        <w:gridCol w:w="3120"/>
        <w:gridCol w:w="7180"/>
      </w:tblGrid>
      <w:tr w:rsidR="001935CE" w:rsidRPr="001935CE" w14:paraId="28BDE20C" w14:textId="77777777" w:rsidTr="001935CE">
        <w:trPr>
          <w:trHeight w:val="500"/>
        </w:trPr>
        <w:tc>
          <w:tcPr>
            <w:tcW w:w="11000" w:type="dxa"/>
            <w:gridSpan w:val="3"/>
            <w:tcBorders>
              <w:top w:val="nil"/>
              <w:left w:val="nil"/>
              <w:bottom w:val="single" w:sz="12" w:space="0" w:color="BFBFBF"/>
              <w:right w:val="nil"/>
            </w:tcBorders>
            <w:shd w:val="clear" w:color="auto" w:fill="auto"/>
            <w:noWrap/>
            <w:vAlign w:val="center"/>
            <w:hideMark/>
          </w:tcPr>
          <w:p w14:paraId="41D52374" w14:textId="3C71EE11" w:rsidR="001935CE" w:rsidRPr="001935CE" w:rsidRDefault="00660891" w:rsidP="001935CE">
            <w:pPr>
              <w:ind w:hanging="109"/>
              <w:rPr>
                <w:color w:val="000000"/>
                <w:sz w:val="30"/>
                <w:szCs w:val="30"/>
              </w:rPr>
            </w:pPr>
            <w:r w:rsidRPr="0040037E">
              <w:rPr>
                <w:color w:val="2E74B5" w:themeColor="accent5" w:themeShade="BF"/>
                <w:sz w:val="30"/>
                <w:szCs w:val="30"/>
              </w:rPr>
              <w:t>Capacity</w:t>
            </w:r>
          </w:p>
        </w:tc>
      </w:tr>
      <w:tr w:rsidR="0084145B" w:rsidRPr="001935CE" w14:paraId="5B0C8939" w14:textId="77777777" w:rsidTr="001935CE">
        <w:trPr>
          <w:trHeight w:val="500"/>
        </w:trPr>
        <w:tc>
          <w:tcPr>
            <w:tcW w:w="700" w:type="dxa"/>
            <w:tcBorders>
              <w:top w:val="nil"/>
              <w:left w:val="single" w:sz="4" w:space="0" w:color="BFBFBF"/>
              <w:bottom w:val="single" w:sz="4" w:space="0" w:color="BFBFBF"/>
              <w:right w:val="single" w:sz="4" w:space="0" w:color="BFBFBF"/>
            </w:tcBorders>
            <w:shd w:val="clear" w:color="000000" w:fill="D6DCE4"/>
            <w:vAlign w:val="center"/>
            <w:hideMark/>
          </w:tcPr>
          <w:p w14:paraId="1795B616" w14:textId="4E93511B" w:rsidR="0084145B" w:rsidRPr="001935CE" w:rsidRDefault="0084145B" w:rsidP="0084145B">
            <w:pPr>
              <w:jc w:val="center"/>
              <w:rPr>
                <w:b/>
                <w:bCs/>
                <w:color w:val="000000"/>
                <w:szCs w:val="20"/>
              </w:rPr>
            </w:pPr>
            <w:r w:rsidRPr="0084145B">
              <w:rPr>
                <w:b/>
                <w:bCs/>
                <w:color w:val="000000"/>
                <w:sz w:val="28"/>
                <w:szCs w:val="28"/>
              </w:rPr>
              <w:t>X</w:t>
            </w:r>
          </w:p>
        </w:tc>
        <w:tc>
          <w:tcPr>
            <w:tcW w:w="3120" w:type="dxa"/>
            <w:tcBorders>
              <w:top w:val="nil"/>
              <w:left w:val="nil"/>
              <w:bottom w:val="single" w:sz="4" w:space="0" w:color="BFBFBF"/>
              <w:right w:val="single" w:sz="4" w:space="0" w:color="BFBFBF"/>
            </w:tcBorders>
            <w:shd w:val="clear" w:color="000000" w:fill="D6DCE4"/>
            <w:vAlign w:val="center"/>
            <w:hideMark/>
          </w:tcPr>
          <w:p w14:paraId="657727A8" w14:textId="560658BE" w:rsidR="0084145B" w:rsidRPr="001935CE" w:rsidRDefault="0084145B" w:rsidP="0084145B">
            <w:pPr>
              <w:rPr>
                <w:b/>
                <w:bCs/>
                <w:color w:val="000000"/>
                <w:szCs w:val="20"/>
              </w:rPr>
            </w:pPr>
            <w:r w:rsidRPr="0084145B">
              <w:rPr>
                <w:color w:val="000000"/>
                <w:sz w:val="28"/>
                <w:szCs w:val="28"/>
              </w:rPr>
              <w:t>Criteria</w:t>
            </w:r>
          </w:p>
        </w:tc>
        <w:tc>
          <w:tcPr>
            <w:tcW w:w="7180" w:type="dxa"/>
            <w:tcBorders>
              <w:top w:val="nil"/>
              <w:left w:val="nil"/>
              <w:bottom w:val="single" w:sz="4" w:space="0" w:color="BFBFBF"/>
              <w:right w:val="single" w:sz="4" w:space="0" w:color="BFBFBF"/>
            </w:tcBorders>
            <w:shd w:val="clear" w:color="000000" w:fill="D9D9D9"/>
            <w:vAlign w:val="center"/>
            <w:hideMark/>
          </w:tcPr>
          <w:p w14:paraId="273944AE" w14:textId="7F0D5DE8" w:rsidR="0084145B" w:rsidRPr="001935CE" w:rsidRDefault="0084145B" w:rsidP="0084145B">
            <w:pPr>
              <w:rPr>
                <w:b/>
                <w:bCs/>
                <w:color w:val="000000"/>
                <w:szCs w:val="20"/>
              </w:rPr>
            </w:pPr>
            <w:r w:rsidRPr="0084145B">
              <w:rPr>
                <w:color w:val="000000"/>
                <w:sz w:val="28"/>
                <w:szCs w:val="28"/>
              </w:rPr>
              <w:t>Action</w:t>
            </w:r>
          </w:p>
        </w:tc>
      </w:tr>
      <w:tr w:rsidR="001935CE" w:rsidRPr="001935CE" w14:paraId="2EC47DF9" w14:textId="77777777" w:rsidTr="001935CE">
        <w:trPr>
          <w:trHeight w:val="700"/>
        </w:trPr>
        <w:tc>
          <w:tcPr>
            <w:tcW w:w="700" w:type="dxa"/>
            <w:tcBorders>
              <w:top w:val="nil"/>
              <w:left w:val="single" w:sz="4" w:space="0" w:color="BFBFBF"/>
              <w:bottom w:val="single" w:sz="4" w:space="0" w:color="BFBFBF"/>
              <w:right w:val="single" w:sz="4" w:space="0" w:color="BFBFBF"/>
            </w:tcBorders>
            <w:shd w:val="clear" w:color="000000" w:fill="EAEEF3"/>
            <w:noWrap/>
            <w:vAlign w:val="center"/>
            <w:hideMark/>
          </w:tcPr>
          <w:p w14:paraId="0AF92A86" w14:textId="77777777" w:rsidR="001935CE" w:rsidRPr="001935CE" w:rsidRDefault="001935CE" w:rsidP="001935CE">
            <w:pPr>
              <w:jc w:val="center"/>
              <w:rPr>
                <w:color w:val="000000"/>
                <w:szCs w:val="20"/>
              </w:rPr>
            </w:pPr>
            <w:r w:rsidRPr="001935CE">
              <w:rPr>
                <w:color w:val="000000"/>
                <w:szCs w:val="20"/>
              </w:rPr>
              <w:t> </w:t>
            </w:r>
          </w:p>
        </w:tc>
        <w:tc>
          <w:tcPr>
            <w:tcW w:w="3120" w:type="dxa"/>
            <w:tcBorders>
              <w:top w:val="nil"/>
              <w:left w:val="nil"/>
              <w:bottom w:val="single" w:sz="4" w:space="0" w:color="BFBFBF"/>
              <w:right w:val="single" w:sz="4" w:space="0" w:color="BFBFBF"/>
            </w:tcBorders>
            <w:shd w:val="clear" w:color="000000" w:fill="F7F9FB"/>
            <w:vAlign w:val="center"/>
            <w:hideMark/>
          </w:tcPr>
          <w:p w14:paraId="13E10FDA" w14:textId="77777777" w:rsidR="001935CE" w:rsidRPr="001935CE" w:rsidRDefault="001935CE" w:rsidP="001935CE">
            <w:pPr>
              <w:rPr>
                <w:b/>
                <w:bCs/>
                <w:color w:val="000000"/>
                <w:sz w:val="22"/>
                <w:szCs w:val="22"/>
              </w:rPr>
            </w:pPr>
            <w:r w:rsidRPr="001935CE">
              <w:rPr>
                <w:b/>
                <w:bCs/>
                <w:color w:val="000000"/>
                <w:sz w:val="22"/>
                <w:szCs w:val="22"/>
              </w:rPr>
              <w:t>Current and Future Orders</w:t>
            </w:r>
          </w:p>
        </w:tc>
        <w:tc>
          <w:tcPr>
            <w:tcW w:w="7180" w:type="dxa"/>
            <w:tcBorders>
              <w:top w:val="nil"/>
              <w:left w:val="nil"/>
              <w:bottom w:val="single" w:sz="4" w:space="0" w:color="BFBFBF"/>
              <w:right w:val="single" w:sz="4" w:space="0" w:color="BFBFBF"/>
            </w:tcBorders>
            <w:shd w:val="clear" w:color="auto" w:fill="auto"/>
            <w:vAlign w:val="center"/>
            <w:hideMark/>
          </w:tcPr>
          <w:p w14:paraId="3C29E860" w14:textId="77777777" w:rsidR="001935CE" w:rsidRPr="001935CE" w:rsidRDefault="001935CE" w:rsidP="00FB435B">
            <w:pPr>
              <w:rPr>
                <w:color w:val="000000"/>
                <w:szCs w:val="20"/>
              </w:rPr>
            </w:pPr>
            <w:r w:rsidRPr="001935CE">
              <w:rPr>
                <w:color w:val="000000"/>
                <w:szCs w:val="20"/>
              </w:rPr>
              <w:t>Gather information to determine total capacity</w:t>
            </w:r>
            <w:r w:rsidR="00FB435B">
              <w:rPr>
                <w:color w:val="000000"/>
                <w:szCs w:val="20"/>
              </w:rPr>
              <w:t>; determine</w:t>
            </w:r>
            <w:r w:rsidRPr="001935CE">
              <w:rPr>
                <w:color w:val="000000"/>
                <w:szCs w:val="20"/>
              </w:rPr>
              <w:t xml:space="preserve"> if there is sufficient capacity to meet your </w:t>
            </w:r>
            <w:r w:rsidR="00FB435B">
              <w:rPr>
                <w:color w:val="000000"/>
                <w:szCs w:val="20"/>
              </w:rPr>
              <w:t xml:space="preserve">current and future </w:t>
            </w:r>
            <w:r w:rsidRPr="001935CE">
              <w:rPr>
                <w:color w:val="000000"/>
                <w:szCs w:val="20"/>
              </w:rPr>
              <w:t>requ</w:t>
            </w:r>
            <w:r w:rsidR="00FB435B">
              <w:rPr>
                <w:color w:val="000000"/>
                <w:szCs w:val="20"/>
              </w:rPr>
              <w:t>irements</w:t>
            </w:r>
            <w:r w:rsidRPr="001935CE">
              <w:rPr>
                <w:color w:val="000000"/>
                <w:szCs w:val="20"/>
              </w:rPr>
              <w:t>.</w:t>
            </w:r>
          </w:p>
        </w:tc>
      </w:tr>
      <w:tr w:rsidR="001935CE" w:rsidRPr="001935CE" w14:paraId="25FE91E4" w14:textId="77777777" w:rsidTr="001935CE">
        <w:trPr>
          <w:trHeight w:val="1000"/>
        </w:trPr>
        <w:tc>
          <w:tcPr>
            <w:tcW w:w="700" w:type="dxa"/>
            <w:tcBorders>
              <w:top w:val="nil"/>
              <w:left w:val="single" w:sz="4" w:space="0" w:color="BFBFBF"/>
              <w:bottom w:val="single" w:sz="4" w:space="0" w:color="BFBFBF"/>
              <w:right w:val="single" w:sz="4" w:space="0" w:color="BFBFBF"/>
            </w:tcBorders>
            <w:shd w:val="clear" w:color="000000" w:fill="EAEEF3"/>
            <w:noWrap/>
            <w:vAlign w:val="center"/>
            <w:hideMark/>
          </w:tcPr>
          <w:p w14:paraId="43217DCB" w14:textId="77777777" w:rsidR="001935CE" w:rsidRPr="001935CE" w:rsidRDefault="001935CE" w:rsidP="001935CE">
            <w:pPr>
              <w:jc w:val="center"/>
              <w:rPr>
                <w:color w:val="000000"/>
                <w:szCs w:val="20"/>
              </w:rPr>
            </w:pPr>
            <w:r w:rsidRPr="001935CE">
              <w:rPr>
                <w:color w:val="000000"/>
                <w:szCs w:val="20"/>
              </w:rPr>
              <w:t> </w:t>
            </w:r>
          </w:p>
        </w:tc>
        <w:tc>
          <w:tcPr>
            <w:tcW w:w="3120" w:type="dxa"/>
            <w:tcBorders>
              <w:top w:val="nil"/>
              <w:left w:val="nil"/>
              <w:bottom w:val="single" w:sz="4" w:space="0" w:color="BFBFBF"/>
              <w:right w:val="single" w:sz="4" w:space="0" w:color="BFBFBF"/>
            </w:tcBorders>
            <w:shd w:val="clear" w:color="000000" w:fill="F7F9FB"/>
            <w:vAlign w:val="center"/>
            <w:hideMark/>
          </w:tcPr>
          <w:p w14:paraId="76E3A165" w14:textId="77777777" w:rsidR="001935CE" w:rsidRPr="001935CE" w:rsidRDefault="001935CE" w:rsidP="001935CE">
            <w:pPr>
              <w:rPr>
                <w:b/>
                <w:bCs/>
                <w:color w:val="000000"/>
                <w:sz w:val="22"/>
                <w:szCs w:val="22"/>
              </w:rPr>
            </w:pPr>
            <w:r w:rsidRPr="001935CE">
              <w:rPr>
                <w:b/>
                <w:bCs/>
                <w:color w:val="000000"/>
                <w:sz w:val="22"/>
                <w:szCs w:val="22"/>
              </w:rPr>
              <w:t>Operational Statistics</w:t>
            </w:r>
          </w:p>
        </w:tc>
        <w:tc>
          <w:tcPr>
            <w:tcW w:w="7180" w:type="dxa"/>
            <w:tcBorders>
              <w:top w:val="nil"/>
              <w:left w:val="nil"/>
              <w:bottom w:val="single" w:sz="4" w:space="0" w:color="BFBFBF"/>
              <w:right w:val="single" w:sz="4" w:space="0" w:color="BFBFBF"/>
            </w:tcBorders>
            <w:shd w:val="clear" w:color="auto" w:fill="auto"/>
            <w:vAlign w:val="center"/>
            <w:hideMark/>
          </w:tcPr>
          <w:p w14:paraId="15B398EE" w14:textId="77777777" w:rsidR="001935CE" w:rsidRPr="001935CE" w:rsidRDefault="001935CE" w:rsidP="001935CE">
            <w:pPr>
              <w:rPr>
                <w:color w:val="000000"/>
                <w:szCs w:val="20"/>
              </w:rPr>
            </w:pPr>
            <w:r w:rsidRPr="001935CE">
              <w:rPr>
                <w:color w:val="000000"/>
                <w:szCs w:val="20"/>
              </w:rPr>
              <w:t>Check statist</w:t>
            </w:r>
            <w:r w:rsidR="00FB435B">
              <w:rPr>
                <w:color w:val="000000"/>
                <w:szCs w:val="20"/>
              </w:rPr>
              <w:t>ics that provide evidence concerning</w:t>
            </w:r>
            <w:r w:rsidRPr="001935CE">
              <w:rPr>
                <w:color w:val="000000"/>
                <w:szCs w:val="20"/>
              </w:rPr>
              <w:t xml:space="preserve"> quality problem</w:t>
            </w:r>
            <w:r w:rsidR="00FB435B">
              <w:rPr>
                <w:color w:val="000000"/>
                <w:szCs w:val="20"/>
              </w:rPr>
              <w:t>s or service levels. This type of data is</w:t>
            </w:r>
            <w:r w:rsidRPr="001935CE">
              <w:rPr>
                <w:color w:val="000000"/>
                <w:szCs w:val="20"/>
              </w:rPr>
              <w:t xml:space="preserve"> easy to acquire when the vendor or supplier has ISO accreditation.</w:t>
            </w:r>
          </w:p>
        </w:tc>
      </w:tr>
      <w:tr w:rsidR="001935CE" w:rsidRPr="001935CE" w14:paraId="6392D9B5" w14:textId="77777777" w:rsidTr="001935CE">
        <w:trPr>
          <w:trHeight w:val="700"/>
        </w:trPr>
        <w:tc>
          <w:tcPr>
            <w:tcW w:w="700" w:type="dxa"/>
            <w:tcBorders>
              <w:top w:val="nil"/>
              <w:left w:val="single" w:sz="4" w:space="0" w:color="BFBFBF"/>
              <w:bottom w:val="single" w:sz="4" w:space="0" w:color="BFBFBF"/>
              <w:right w:val="single" w:sz="4" w:space="0" w:color="BFBFBF"/>
            </w:tcBorders>
            <w:shd w:val="clear" w:color="000000" w:fill="EAEEF3"/>
            <w:noWrap/>
            <w:vAlign w:val="center"/>
            <w:hideMark/>
          </w:tcPr>
          <w:p w14:paraId="322FB0D8" w14:textId="77777777" w:rsidR="001935CE" w:rsidRPr="001935CE" w:rsidRDefault="001935CE" w:rsidP="001935CE">
            <w:pPr>
              <w:jc w:val="center"/>
              <w:rPr>
                <w:color w:val="000000"/>
                <w:szCs w:val="20"/>
              </w:rPr>
            </w:pPr>
            <w:r w:rsidRPr="001935CE">
              <w:rPr>
                <w:color w:val="000000"/>
                <w:szCs w:val="20"/>
              </w:rPr>
              <w:t> </w:t>
            </w:r>
          </w:p>
        </w:tc>
        <w:tc>
          <w:tcPr>
            <w:tcW w:w="3120" w:type="dxa"/>
            <w:tcBorders>
              <w:top w:val="nil"/>
              <w:left w:val="nil"/>
              <w:bottom w:val="single" w:sz="4" w:space="0" w:color="BFBFBF"/>
              <w:right w:val="single" w:sz="4" w:space="0" w:color="BFBFBF"/>
            </w:tcBorders>
            <w:shd w:val="clear" w:color="000000" w:fill="F7F9FB"/>
            <w:vAlign w:val="center"/>
            <w:hideMark/>
          </w:tcPr>
          <w:p w14:paraId="6AA02037" w14:textId="77777777" w:rsidR="001935CE" w:rsidRPr="001935CE" w:rsidRDefault="001935CE" w:rsidP="001935CE">
            <w:pPr>
              <w:rPr>
                <w:b/>
                <w:bCs/>
                <w:color w:val="000000"/>
                <w:sz w:val="22"/>
                <w:szCs w:val="22"/>
              </w:rPr>
            </w:pPr>
            <w:r w:rsidRPr="001935CE">
              <w:rPr>
                <w:b/>
                <w:bCs/>
                <w:color w:val="000000"/>
                <w:sz w:val="22"/>
                <w:szCs w:val="22"/>
              </w:rPr>
              <w:t>Resources</w:t>
            </w:r>
          </w:p>
        </w:tc>
        <w:tc>
          <w:tcPr>
            <w:tcW w:w="7180" w:type="dxa"/>
            <w:tcBorders>
              <w:top w:val="nil"/>
              <w:left w:val="nil"/>
              <w:bottom w:val="single" w:sz="4" w:space="0" w:color="BFBFBF"/>
              <w:right w:val="single" w:sz="4" w:space="0" w:color="BFBFBF"/>
            </w:tcBorders>
            <w:shd w:val="clear" w:color="auto" w:fill="auto"/>
            <w:vAlign w:val="center"/>
            <w:hideMark/>
          </w:tcPr>
          <w:p w14:paraId="1C00BE57" w14:textId="77777777" w:rsidR="001935CE" w:rsidRPr="001935CE" w:rsidRDefault="001935CE" w:rsidP="001935CE">
            <w:pPr>
              <w:rPr>
                <w:color w:val="000000"/>
                <w:szCs w:val="20"/>
              </w:rPr>
            </w:pPr>
            <w:r w:rsidRPr="001935CE">
              <w:rPr>
                <w:color w:val="000000"/>
                <w:szCs w:val="20"/>
              </w:rPr>
              <w:t xml:space="preserve">Ensure that the necessary systems and procedures </w:t>
            </w:r>
            <w:r w:rsidR="00FB435B">
              <w:rPr>
                <w:color w:val="000000"/>
                <w:szCs w:val="20"/>
              </w:rPr>
              <w:t xml:space="preserve">are in place </w:t>
            </w:r>
            <w:r w:rsidRPr="001935CE">
              <w:rPr>
                <w:color w:val="000000"/>
                <w:szCs w:val="20"/>
              </w:rPr>
              <w:t>to support good quality and hig</w:t>
            </w:r>
            <w:r w:rsidR="00FB435B">
              <w:rPr>
                <w:color w:val="000000"/>
                <w:szCs w:val="20"/>
              </w:rPr>
              <w:t>h levels of service</w:t>
            </w:r>
            <w:r w:rsidRPr="001935CE">
              <w:rPr>
                <w:color w:val="000000"/>
                <w:szCs w:val="20"/>
              </w:rPr>
              <w:t>.</w:t>
            </w:r>
          </w:p>
        </w:tc>
      </w:tr>
    </w:tbl>
    <w:p w14:paraId="13B6E73F" w14:textId="77777777" w:rsidR="009D2213" w:rsidRDefault="009D2213" w:rsidP="009D2213">
      <w:pPr>
        <w:spacing w:line="276" w:lineRule="auto"/>
        <w:rPr>
          <w:sz w:val="18"/>
          <w:szCs w:val="18"/>
        </w:rPr>
      </w:pPr>
    </w:p>
    <w:tbl>
      <w:tblPr>
        <w:tblW w:w="11000" w:type="dxa"/>
        <w:tblLook w:val="04A0" w:firstRow="1" w:lastRow="0" w:firstColumn="1" w:lastColumn="0" w:noHBand="0" w:noVBand="1"/>
      </w:tblPr>
      <w:tblGrid>
        <w:gridCol w:w="700"/>
        <w:gridCol w:w="3120"/>
        <w:gridCol w:w="7180"/>
      </w:tblGrid>
      <w:tr w:rsidR="009D2213" w:rsidRPr="001935CE" w14:paraId="1AC91040" w14:textId="77777777" w:rsidTr="00AA7180">
        <w:trPr>
          <w:trHeight w:val="500"/>
        </w:trPr>
        <w:tc>
          <w:tcPr>
            <w:tcW w:w="11000" w:type="dxa"/>
            <w:gridSpan w:val="3"/>
            <w:tcBorders>
              <w:top w:val="nil"/>
              <w:left w:val="nil"/>
              <w:bottom w:val="single" w:sz="12" w:space="0" w:color="BFBFBF"/>
              <w:right w:val="nil"/>
            </w:tcBorders>
            <w:shd w:val="clear" w:color="auto" w:fill="auto"/>
            <w:noWrap/>
            <w:vAlign w:val="center"/>
            <w:hideMark/>
          </w:tcPr>
          <w:p w14:paraId="6AD22457" w14:textId="598F3E2E" w:rsidR="009D2213" w:rsidRPr="001935CE" w:rsidRDefault="00660891" w:rsidP="00AA7180">
            <w:pPr>
              <w:ind w:hanging="109"/>
              <w:rPr>
                <w:color w:val="000000"/>
                <w:sz w:val="30"/>
                <w:szCs w:val="30"/>
              </w:rPr>
            </w:pPr>
            <w:r w:rsidRPr="0040037E">
              <w:rPr>
                <w:color w:val="2E74B5" w:themeColor="accent5" w:themeShade="BF"/>
                <w:sz w:val="30"/>
                <w:szCs w:val="30"/>
              </w:rPr>
              <w:t>Consistency Of Performance</w:t>
            </w:r>
          </w:p>
        </w:tc>
      </w:tr>
      <w:tr w:rsidR="0084145B" w:rsidRPr="001935CE" w14:paraId="432BA7E8" w14:textId="77777777" w:rsidTr="00AA7180">
        <w:trPr>
          <w:trHeight w:val="500"/>
        </w:trPr>
        <w:tc>
          <w:tcPr>
            <w:tcW w:w="700" w:type="dxa"/>
            <w:tcBorders>
              <w:top w:val="nil"/>
              <w:left w:val="single" w:sz="4" w:space="0" w:color="BFBFBF"/>
              <w:bottom w:val="single" w:sz="4" w:space="0" w:color="BFBFBF"/>
              <w:right w:val="single" w:sz="4" w:space="0" w:color="BFBFBF"/>
            </w:tcBorders>
            <w:shd w:val="clear" w:color="000000" w:fill="D6DCE4"/>
            <w:vAlign w:val="center"/>
            <w:hideMark/>
          </w:tcPr>
          <w:p w14:paraId="2E811748" w14:textId="34371D7B" w:rsidR="0084145B" w:rsidRPr="001935CE" w:rsidRDefault="0084145B" w:rsidP="0084145B">
            <w:pPr>
              <w:jc w:val="center"/>
              <w:rPr>
                <w:b/>
                <w:bCs/>
                <w:color w:val="000000"/>
                <w:szCs w:val="20"/>
              </w:rPr>
            </w:pPr>
            <w:r w:rsidRPr="0084145B">
              <w:rPr>
                <w:b/>
                <w:bCs/>
                <w:color w:val="000000"/>
                <w:sz w:val="28"/>
                <w:szCs w:val="28"/>
              </w:rPr>
              <w:t>X</w:t>
            </w:r>
          </w:p>
        </w:tc>
        <w:tc>
          <w:tcPr>
            <w:tcW w:w="3120" w:type="dxa"/>
            <w:tcBorders>
              <w:top w:val="nil"/>
              <w:left w:val="nil"/>
              <w:bottom w:val="single" w:sz="4" w:space="0" w:color="BFBFBF"/>
              <w:right w:val="single" w:sz="4" w:space="0" w:color="BFBFBF"/>
            </w:tcBorders>
            <w:shd w:val="clear" w:color="000000" w:fill="D6DCE4"/>
            <w:vAlign w:val="center"/>
            <w:hideMark/>
          </w:tcPr>
          <w:p w14:paraId="2966E931" w14:textId="69D4B644" w:rsidR="0084145B" w:rsidRPr="001935CE" w:rsidRDefault="0084145B" w:rsidP="0084145B">
            <w:pPr>
              <w:rPr>
                <w:b/>
                <w:bCs/>
                <w:color w:val="000000"/>
                <w:szCs w:val="20"/>
              </w:rPr>
            </w:pPr>
            <w:r w:rsidRPr="0084145B">
              <w:rPr>
                <w:color w:val="000000"/>
                <w:sz w:val="28"/>
                <w:szCs w:val="28"/>
              </w:rPr>
              <w:t>Criteria</w:t>
            </w:r>
          </w:p>
        </w:tc>
        <w:tc>
          <w:tcPr>
            <w:tcW w:w="7180" w:type="dxa"/>
            <w:tcBorders>
              <w:top w:val="nil"/>
              <w:left w:val="nil"/>
              <w:bottom w:val="single" w:sz="4" w:space="0" w:color="BFBFBF"/>
              <w:right w:val="single" w:sz="4" w:space="0" w:color="BFBFBF"/>
            </w:tcBorders>
            <w:shd w:val="clear" w:color="000000" w:fill="D9D9D9"/>
            <w:vAlign w:val="center"/>
            <w:hideMark/>
          </w:tcPr>
          <w:p w14:paraId="6C0CD3F1" w14:textId="50116C78" w:rsidR="0084145B" w:rsidRPr="001935CE" w:rsidRDefault="0084145B" w:rsidP="0084145B">
            <w:pPr>
              <w:rPr>
                <w:b/>
                <w:bCs/>
                <w:color w:val="000000"/>
                <w:szCs w:val="20"/>
              </w:rPr>
            </w:pPr>
            <w:r w:rsidRPr="0084145B">
              <w:rPr>
                <w:color w:val="000000"/>
                <w:sz w:val="28"/>
                <w:szCs w:val="28"/>
              </w:rPr>
              <w:t>Action</w:t>
            </w:r>
          </w:p>
        </w:tc>
      </w:tr>
      <w:tr w:rsidR="009D2213" w:rsidRPr="001935CE" w14:paraId="2BF5B234" w14:textId="77777777" w:rsidTr="00AA7180">
        <w:trPr>
          <w:trHeight w:val="1300"/>
        </w:trPr>
        <w:tc>
          <w:tcPr>
            <w:tcW w:w="700" w:type="dxa"/>
            <w:tcBorders>
              <w:top w:val="nil"/>
              <w:left w:val="single" w:sz="4" w:space="0" w:color="BFBFBF"/>
              <w:bottom w:val="single" w:sz="4" w:space="0" w:color="BFBFBF"/>
              <w:right w:val="single" w:sz="4" w:space="0" w:color="BFBFBF"/>
            </w:tcBorders>
            <w:shd w:val="clear" w:color="000000" w:fill="EAEEF3"/>
            <w:noWrap/>
            <w:vAlign w:val="center"/>
            <w:hideMark/>
          </w:tcPr>
          <w:p w14:paraId="7CD54392" w14:textId="77777777" w:rsidR="009D2213" w:rsidRPr="001935CE" w:rsidRDefault="009D2213" w:rsidP="00AA7180">
            <w:pPr>
              <w:jc w:val="center"/>
              <w:rPr>
                <w:color w:val="000000"/>
                <w:szCs w:val="20"/>
              </w:rPr>
            </w:pPr>
            <w:r w:rsidRPr="001935CE">
              <w:rPr>
                <w:color w:val="000000"/>
                <w:szCs w:val="20"/>
              </w:rPr>
              <w:t> </w:t>
            </w:r>
          </w:p>
        </w:tc>
        <w:tc>
          <w:tcPr>
            <w:tcW w:w="3120" w:type="dxa"/>
            <w:tcBorders>
              <w:top w:val="nil"/>
              <w:left w:val="nil"/>
              <w:bottom w:val="single" w:sz="4" w:space="0" w:color="BFBFBF"/>
              <w:right w:val="single" w:sz="4" w:space="0" w:color="BFBFBF"/>
            </w:tcBorders>
            <w:shd w:val="clear" w:color="000000" w:fill="F7F9FB"/>
            <w:vAlign w:val="center"/>
            <w:hideMark/>
          </w:tcPr>
          <w:p w14:paraId="1C8E4582" w14:textId="77777777" w:rsidR="009D2213" w:rsidRPr="001935CE" w:rsidRDefault="009D2213" w:rsidP="00AA7180">
            <w:pPr>
              <w:rPr>
                <w:b/>
                <w:bCs/>
                <w:color w:val="000000"/>
                <w:sz w:val="22"/>
                <w:szCs w:val="22"/>
              </w:rPr>
            </w:pPr>
            <w:r w:rsidRPr="001935CE">
              <w:rPr>
                <w:b/>
                <w:bCs/>
                <w:color w:val="000000"/>
                <w:sz w:val="22"/>
                <w:szCs w:val="22"/>
              </w:rPr>
              <w:t xml:space="preserve">Consistent Quality </w:t>
            </w:r>
            <w:r w:rsidRPr="001935CE">
              <w:rPr>
                <w:b/>
                <w:bCs/>
                <w:color w:val="000000"/>
                <w:sz w:val="22"/>
                <w:szCs w:val="22"/>
              </w:rPr>
              <w:br/>
              <w:t>and Service Levels</w:t>
            </w:r>
          </w:p>
        </w:tc>
        <w:tc>
          <w:tcPr>
            <w:tcW w:w="7180" w:type="dxa"/>
            <w:tcBorders>
              <w:top w:val="nil"/>
              <w:left w:val="nil"/>
              <w:bottom w:val="single" w:sz="4" w:space="0" w:color="BFBFBF"/>
              <w:right w:val="single" w:sz="4" w:space="0" w:color="BFBFBF"/>
            </w:tcBorders>
            <w:shd w:val="clear" w:color="auto" w:fill="auto"/>
            <w:vAlign w:val="center"/>
            <w:hideMark/>
          </w:tcPr>
          <w:p w14:paraId="190D3D4F" w14:textId="77777777" w:rsidR="009D2213" w:rsidRPr="001935CE" w:rsidRDefault="00FB435B" w:rsidP="00AA7180">
            <w:pPr>
              <w:rPr>
                <w:color w:val="000000"/>
                <w:szCs w:val="20"/>
              </w:rPr>
            </w:pPr>
            <w:r>
              <w:rPr>
                <w:color w:val="000000"/>
                <w:szCs w:val="20"/>
              </w:rPr>
              <w:t>Determine if</w:t>
            </w:r>
            <w:r w:rsidR="009D2213" w:rsidRPr="001935CE">
              <w:rPr>
                <w:color w:val="000000"/>
                <w:szCs w:val="20"/>
              </w:rPr>
              <w:t xml:space="preserve"> the supplier will be able to deliver high levels of quality and service throughout the life of the contract. One indicator of customer focus is </w:t>
            </w:r>
            <w:r>
              <w:rPr>
                <w:color w:val="000000"/>
                <w:szCs w:val="20"/>
              </w:rPr>
              <w:t>whether or not the supplier has</w:t>
            </w:r>
            <w:r w:rsidR="009D2213" w:rsidRPr="001935CE">
              <w:rPr>
                <w:color w:val="000000"/>
                <w:szCs w:val="20"/>
              </w:rPr>
              <w:t xml:space="preserve"> a dedicated account manager or team of experts who can answer questions or service needs.</w:t>
            </w:r>
          </w:p>
        </w:tc>
      </w:tr>
      <w:tr w:rsidR="009D2213" w:rsidRPr="001935CE" w14:paraId="3CF7C1A4" w14:textId="77777777" w:rsidTr="00AA7180">
        <w:trPr>
          <w:trHeight w:val="1000"/>
        </w:trPr>
        <w:tc>
          <w:tcPr>
            <w:tcW w:w="700" w:type="dxa"/>
            <w:tcBorders>
              <w:top w:val="nil"/>
              <w:left w:val="single" w:sz="4" w:space="0" w:color="BFBFBF"/>
              <w:bottom w:val="single" w:sz="4" w:space="0" w:color="BFBFBF"/>
              <w:right w:val="single" w:sz="4" w:space="0" w:color="BFBFBF"/>
            </w:tcBorders>
            <w:shd w:val="clear" w:color="000000" w:fill="EAEEF3"/>
            <w:noWrap/>
            <w:vAlign w:val="center"/>
            <w:hideMark/>
          </w:tcPr>
          <w:p w14:paraId="0BC238B4" w14:textId="77777777" w:rsidR="009D2213" w:rsidRPr="001935CE" w:rsidRDefault="009D2213" w:rsidP="00AA7180">
            <w:pPr>
              <w:jc w:val="center"/>
              <w:rPr>
                <w:color w:val="000000"/>
                <w:szCs w:val="20"/>
              </w:rPr>
            </w:pPr>
            <w:r w:rsidRPr="001935CE">
              <w:rPr>
                <w:color w:val="000000"/>
                <w:szCs w:val="20"/>
              </w:rPr>
              <w:t> </w:t>
            </w:r>
          </w:p>
        </w:tc>
        <w:tc>
          <w:tcPr>
            <w:tcW w:w="3120" w:type="dxa"/>
            <w:tcBorders>
              <w:top w:val="nil"/>
              <w:left w:val="nil"/>
              <w:bottom w:val="single" w:sz="4" w:space="0" w:color="BFBFBF"/>
              <w:right w:val="single" w:sz="4" w:space="0" w:color="BFBFBF"/>
            </w:tcBorders>
            <w:shd w:val="clear" w:color="000000" w:fill="F7F9FB"/>
            <w:vAlign w:val="center"/>
            <w:hideMark/>
          </w:tcPr>
          <w:p w14:paraId="350613A1" w14:textId="77777777" w:rsidR="009D2213" w:rsidRPr="001935CE" w:rsidRDefault="009D2213" w:rsidP="00AA7180">
            <w:pPr>
              <w:rPr>
                <w:b/>
                <w:bCs/>
                <w:color w:val="000000"/>
                <w:sz w:val="22"/>
                <w:szCs w:val="22"/>
              </w:rPr>
            </w:pPr>
            <w:r w:rsidRPr="001935CE">
              <w:rPr>
                <w:b/>
                <w:bCs/>
                <w:color w:val="000000"/>
                <w:sz w:val="22"/>
                <w:szCs w:val="22"/>
              </w:rPr>
              <w:t>Statistical Process Control (SPC)</w:t>
            </w:r>
          </w:p>
        </w:tc>
        <w:tc>
          <w:tcPr>
            <w:tcW w:w="7180" w:type="dxa"/>
            <w:tcBorders>
              <w:top w:val="nil"/>
              <w:left w:val="nil"/>
              <w:bottom w:val="single" w:sz="4" w:space="0" w:color="BFBFBF"/>
              <w:right w:val="single" w:sz="4" w:space="0" w:color="BFBFBF"/>
            </w:tcBorders>
            <w:shd w:val="clear" w:color="auto" w:fill="auto"/>
            <w:vAlign w:val="center"/>
            <w:hideMark/>
          </w:tcPr>
          <w:p w14:paraId="452BD0D8" w14:textId="77777777" w:rsidR="009D2213" w:rsidRPr="001935CE" w:rsidRDefault="009D2213" w:rsidP="00AA7180">
            <w:pPr>
              <w:rPr>
                <w:color w:val="000000"/>
                <w:szCs w:val="20"/>
              </w:rPr>
            </w:pPr>
            <w:r w:rsidRPr="001935CE">
              <w:rPr>
                <w:color w:val="000000"/>
                <w:szCs w:val="20"/>
              </w:rPr>
              <w:t>SPC measures the quality of the product, identifies trends to slip outside tolerance limits, and takes corrective action before a problem occurs</w:t>
            </w:r>
            <w:r w:rsidR="00FB435B">
              <w:rPr>
                <w:color w:val="000000"/>
                <w:szCs w:val="20"/>
              </w:rPr>
              <w:t xml:space="preserve"> in order</w:t>
            </w:r>
            <w:r w:rsidRPr="001935CE">
              <w:rPr>
                <w:color w:val="000000"/>
                <w:szCs w:val="20"/>
              </w:rPr>
              <w:t xml:space="preserve"> to enhance quality and contain costs.</w:t>
            </w:r>
          </w:p>
        </w:tc>
      </w:tr>
    </w:tbl>
    <w:p w14:paraId="07CC7BE3" w14:textId="77777777" w:rsidR="001935CE" w:rsidRDefault="001935CE" w:rsidP="00D60F8B">
      <w:pPr>
        <w:spacing w:line="276" w:lineRule="auto"/>
        <w:rPr>
          <w:sz w:val="18"/>
          <w:szCs w:val="18"/>
        </w:rPr>
        <w:sectPr w:rsidR="001935CE" w:rsidSect="00103ACA">
          <w:footerReference w:type="even" r:id="rId13"/>
          <w:footerReference w:type="default" r:id="rId14"/>
          <w:pgSz w:w="12240" w:h="15840"/>
          <w:pgMar w:top="576" w:right="504" w:bottom="576" w:left="621" w:header="720" w:footer="518" w:gutter="0"/>
          <w:cols w:space="720"/>
          <w:titlePg/>
          <w:docGrid w:linePitch="360"/>
        </w:sectPr>
      </w:pPr>
    </w:p>
    <w:tbl>
      <w:tblPr>
        <w:tblW w:w="11000" w:type="dxa"/>
        <w:tblLook w:val="04A0" w:firstRow="1" w:lastRow="0" w:firstColumn="1" w:lastColumn="0" w:noHBand="0" w:noVBand="1"/>
      </w:tblPr>
      <w:tblGrid>
        <w:gridCol w:w="700"/>
        <w:gridCol w:w="3120"/>
        <w:gridCol w:w="7180"/>
      </w:tblGrid>
      <w:tr w:rsidR="001935CE" w:rsidRPr="001935CE" w14:paraId="4316FB19" w14:textId="77777777" w:rsidTr="001935CE">
        <w:trPr>
          <w:trHeight w:val="500"/>
        </w:trPr>
        <w:tc>
          <w:tcPr>
            <w:tcW w:w="11000" w:type="dxa"/>
            <w:gridSpan w:val="3"/>
            <w:tcBorders>
              <w:top w:val="nil"/>
              <w:left w:val="nil"/>
              <w:bottom w:val="single" w:sz="12" w:space="0" w:color="BFBFBF"/>
              <w:right w:val="nil"/>
            </w:tcBorders>
            <w:shd w:val="clear" w:color="auto" w:fill="auto"/>
            <w:noWrap/>
            <w:vAlign w:val="center"/>
            <w:hideMark/>
          </w:tcPr>
          <w:p w14:paraId="4AB955A2" w14:textId="4EA776F5" w:rsidR="001935CE" w:rsidRPr="001935CE" w:rsidRDefault="00660891" w:rsidP="001935CE">
            <w:pPr>
              <w:ind w:hanging="109"/>
              <w:rPr>
                <w:color w:val="000000"/>
                <w:sz w:val="30"/>
                <w:szCs w:val="30"/>
              </w:rPr>
            </w:pPr>
            <w:r w:rsidRPr="0040037E">
              <w:rPr>
                <w:color w:val="2E74B5" w:themeColor="accent5" w:themeShade="BF"/>
                <w:sz w:val="30"/>
                <w:szCs w:val="30"/>
              </w:rPr>
              <w:lastRenderedPageBreak/>
              <w:t>Commitment To Quality</w:t>
            </w:r>
          </w:p>
        </w:tc>
      </w:tr>
      <w:tr w:rsidR="0084145B" w:rsidRPr="001935CE" w14:paraId="0720DEBC" w14:textId="77777777" w:rsidTr="001935CE">
        <w:trPr>
          <w:trHeight w:val="500"/>
        </w:trPr>
        <w:tc>
          <w:tcPr>
            <w:tcW w:w="700" w:type="dxa"/>
            <w:tcBorders>
              <w:top w:val="nil"/>
              <w:left w:val="single" w:sz="4" w:space="0" w:color="BFBFBF"/>
              <w:bottom w:val="single" w:sz="4" w:space="0" w:color="BFBFBF"/>
              <w:right w:val="single" w:sz="4" w:space="0" w:color="BFBFBF"/>
            </w:tcBorders>
            <w:shd w:val="clear" w:color="000000" w:fill="D6DCE4"/>
            <w:vAlign w:val="center"/>
            <w:hideMark/>
          </w:tcPr>
          <w:p w14:paraId="63ABC05A" w14:textId="7A9E2E88" w:rsidR="0084145B" w:rsidRPr="001935CE" w:rsidRDefault="0084145B" w:rsidP="0084145B">
            <w:pPr>
              <w:jc w:val="center"/>
              <w:rPr>
                <w:b/>
                <w:bCs/>
                <w:color w:val="000000"/>
                <w:szCs w:val="20"/>
              </w:rPr>
            </w:pPr>
            <w:r w:rsidRPr="0084145B">
              <w:rPr>
                <w:b/>
                <w:bCs/>
                <w:color w:val="000000"/>
                <w:sz w:val="28"/>
                <w:szCs w:val="28"/>
              </w:rPr>
              <w:t>X</w:t>
            </w:r>
          </w:p>
        </w:tc>
        <w:tc>
          <w:tcPr>
            <w:tcW w:w="3120" w:type="dxa"/>
            <w:tcBorders>
              <w:top w:val="nil"/>
              <w:left w:val="nil"/>
              <w:bottom w:val="single" w:sz="4" w:space="0" w:color="BFBFBF"/>
              <w:right w:val="single" w:sz="4" w:space="0" w:color="BFBFBF"/>
            </w:tcBorders>
            <w:shd w:val="clear" w:color="000000" w:fill="D6DCE4"/>
            <w:vAlign w:val="center"/>
            <w:hideMark/>
          </w:tcPr>
          <w:p w14:paraId="4EFF2778" w14:textId="4B9EA450" w:rsidR="0084145B" w:rsidRPr="001935CE" w:rsidRDefault="0084145B" w:rsidP="0084145B">
            <w:pPr>
              <w:rPr>
                <w:b/>
                <w:bCs/>
                <w:color w:val="000000"/>
                <w:szCs w:val="20"/>
              </w:rPr>
            </w:pPr>
            <w:r w:rsidRPr="0084145B">
              <w:rPr>
                <w:color w:val="000000"/>
                <w:sz w:val="28"/>
                <w:szCs w:val="28"/>
              </w:rPr>
              <w:t>Criteria</w:t>
            </w:r>
          </w:p>
        </w:tc>
        <w:tc>
          <w:tcPr>
            <w:tcW w:w="7180" w:type="dxa"/>
            <w:tcBorders>
              <w:top w:val="nil"/>
              <w:left w:val="nil"/>
              <w:bottom w:val="single" w:sz="4" w:space="0" w:color="BFBFBF"/>
              <w:right w:val="single" w:sz="4" w:space="0" w:color="BFBFBF"/>
            </w:tcBorders>
            <w:shd w:val="clear" w:color="000000" w:fill="D9D9D9"/>
            <w:vAlign w:val="center"/>
            <w:hideMark/>
          </w:tcPr>
          <w:p w14:paraId="2D99FA37" w14:textId="7C06A3D2" w:rsidR="0084145B" w:rsidRPr="001935CE" w:rsidRDefault="0084145B" w:rsidP="0084145B">
            <w:pPr>
              <w:rPr>
                <w:b/>
                <w:bCs/>
                <w:color w:val="000000"/>
                <w:szCs w:val="20"/>
              </w:rPr>
            </w:pPr>
            <w:r w:rsidRPr="0084145B">
              <w:rPr>
                <w:color w:val="000000"/>
                <w:sz w:val="28"/>
                <w:szCs w:val="28"/>
              </w:rPr>
              <w:t>Action</w:t>
            </w:r>
          </w:p>
        </w:tc>
      </w:tr>
      <w:tr w:rsidR="001935CE" w:rsidRPr="001935CE" w14:paraId="2E8A2E88" w14:textId="77777777" w:rsidTr="001935CE">
        <w:trPr>
          <w:trHeight w:val="700"/>
        </w:trPr>
        <w:tc>
          <w:tcPr>
            <w:tcW w:w="700" w:type="dxa"/>
            <w:tcBorders>
              <w:top w:val="nil"/>
              <w:left w:val="single" w:sz="4" w:space="0" w:color="BFBFBF"/>
              <w:bottom w:val="single" w:sz="4" w:space="0" w:color="BFBFBF"/>
              <w:right w:val="single" w:sz="4" w:space="0" w:color="BFBFBF"/>
            </w:tcBorders>
            <w:shd w:val="clear" w:color="000000" w:fill="EAEEF3"/>
            <w:noWrap/>
            <w:vAlign w:val="center"/>
            <w:hideMark/>
          </w:tcPr>
          <w:p w14:paraId="130D821B" w14:textId="77777777" w:rsidR="001935CE" w:rsidRPr="001935CE" w:rsidRDefault="001935CE" w:rsidP="001935CE">
            <w:pPr>
              <w:jc w:val="center"/>
              <w:rPr>
                <w:color w:val="000000"/>
                <w:szCs w:val="20"/>
              </w:rPr>
            </w:pPr>
            <w:r w:rsidRPr="001935CE">
              <w:rPr>
                <w:color w:val="000000"/>
                <w:szCs w:val="20"/>
              </w:rPr>
              <w:t> </w:t>
            </w:r>
          </w:p>
        </w:tc>
        <w:tc>
          <w:tcPr>
            <w:tcW w:w="3120" w:type="dxa"/>
            <w:tcBorders>
              <w:top w:val="nil"/>
              <w:left w:val="nil"/>
              <w:bottom w:val="single" w:sz="4" w:space="0" w:color="BFBFBF"/>
              <w:right w:val="single" w:sz="4" w:space="0" w:color="BFBFBF"/>
            </w:tcBorders>
            <w:shd w:val="clear" w:color="000000" w:fill="F7F9FB"/>
            <w:vAlign w:val="center"/>
            <w:hideMark/>
          </w:tcPr>
          <w:p w14:paraId="0844F4F1" w14:textId="77777777" w:rsidR="001935CE" w:rsidRPr="001935CE" w:rsidRDefault="001935CE" w:rsidP="001935CE">
            <w:pPr>
              <w:rPr>
                <w:b/>
                <w:bCs/>
                <w:color w:val="000000"/>
                <w:sz w:val="22"/>
                <w:szCs w:val="22"/>
              </w:rPr>
            </w:pPr>
            <w:r w:rsidRPr="001935CE">
              <w:rPr>
                <w:b/>
                <w:bCs/>
                <w:color w:val="000000"/>
                <w:sz w:val="22"/>
                <w:szCs w:val="22"/>
              </w:rPr>
              <w:t>Item or Service </w:t>
            </w:r>
          </w:p>
        </w:tc>
        <w:tc>
          <w:tcPr>
            <w:tcW w:w="7180" w:type="dxa"/>
            <w:tcBorders>
              <w:top w:val="nil"/>
              <w:left w:val="nil"/>
              <w:bottom w:val="single" w:sz="4" w:space="0" w:color="BFBFBF"/>
              <w:right w:val="single" w:sz="4" w:space="0" w:color="BFBFBF"/>
            </w:tcBorders>
            <w:shd w:val="clear" w:color="auto" w:fill="auto"/>
            <w:vAlign w:val="center"/>
            <w:hideMark/>
          </w:tcPr>
          <w:p w14:paraId="58757EB1" w14:textId="77777777" w:rsidR="001935CE" w:rsidRPr="001935CE" w:rsidRDefault="001935CE" w:rsidP="002D6F0A">
            <w:pPr>
              <w:rPr>
                <w:color w:val="000000"/>
                <w:szCs w:val="20"/>
              </w:rPr>
            </w:pPr>
            <w:r w:rsidRPr="001935CE">
              <w:rPr>
                <w:color w:val="000000"/>
                <w:szCs w:val="20"/>
              </w:rPr>
              <w:t xml:space="preserve">Ask for reviews and endorsements </w:t>
            </w:r>
            <w:r w:rsidR="002D6F0A">
              <w:rPr>
                <w:color w:val="000000"/>
                <w:szCs w:val="20"/>
              </w:rPr>
              <w:t xml:space="preserve">from customers or independent sources regarding </w:t>
            </w:r>
            <w:r w:rsidR="00D62ED9">
              <w:rPr>
                <w:color w:val="000000"/>
                <w:szCs w:val="20"/>
              </w:rPr>
              <w:t>the quality of the item or service</w:t>
            </w:r>
            <w:r w:rsidRPr="001935CE">
              <w:rPr>
                <w:color w:val="000000"/>
                <w:szCs w:val="20"/>
              </w:rPr>
              <w:t>.</w:t>
            </w:r>
          </w:p>
        </w:tc>
      </w:tr>
      <w:tr w:rsidR="001935CE" w:rsidRPr="001935CE" w14:paraId="5154276A" w14:textId="77777777" w:rsidTr="001935CE">
        <w:trPr>
          <w:trHeight w:val="1000"/>
        </w:trPr>
        <w:tc>
          <w:tcPr>
            <w:tcW w:w="700" w:type="dxa"/>
            <w:tcBorders>
              <w:top w:val="nil"/>
              <w:left w:val="single" w:sz="4" w:space="0" w:color="BFBFBF"/>
              <w:bottom w:val="single" w:sz="4" w:space="0" w:color="BFBFBF"/>
              <w:right w:val="single" w:sz="4" w:space="0" w:color="BFBFBF"/>
            </w:tcBorders>
            <w:shd w:val="clear" w:color="000000" w:fill="EAEEF3"/>
            <w:noWrap/>
            <w:vAlign w:val="center"/>
            <w:hideMark/>
          </w:tcPr>
          <w:p w14:paraId="0627F645" w14:textId="77777777" w:rsidR="001935CE" w:rsidRPr="001935CE" w:rsidRDefault="001935CE" w:rsidP="001935CE">
            <w:pPr>
              <w:jc w:val="center"/>
              <w:rPr>
                <w:color w:val="000000"/>
                <w:szCs w:val="20"/>
              </w:rPr>
            </w:pPr>
            <w:r w:rsidRPr="001935CE">
              <w:rPr>
                <w:color w:val="000000"/>
                <w:szCs w:val="20"/>
              </w:rPr>
              <w:t> </w:t>
            </w:r>
          </w:p>
        </w:tc>
        <w:tc>
          <w:tcPr>
            <w:tcW w:w="3120" w:type="dxa"/>
            <w:tcBorders>
              <w:top w:val="nil"/>
              <w:left w:val="nil"/>
              <w:bottom w:val="single" w:sz="4" w:space="0" w:color="BFBFBF"/>
              <w:right w:val="single" w:sz="4" w:space="0" w:color="BFBFBF"/>
            </w:tcBorders>
            <w:shd w:val="clear" w:color="000000" w:fill="F7F9FB"/>
            <w:vAlign w:val="center"/>
            <w:hideMark/>
          </w:tcPr>
          <w:p w14:paraId="461F66E5" w14:textId="77777777" w:rsidR="001935CE" w:rsidRPr="001935CE" w:rsidRDefault="001935CE" w:rsidP="001935CE">
            <w:pPr>
              <w:rPr>
                <w:b/>
                <w:bCs/>
                <w:color w:val="000000"/>
                <w:sz w:val="22"/>
                <w:szCs w:val="22"/>
              </w:rPr>
            </w:pPr>
            <w:r w:rsidRPr="001935CE">
              <w:rPr>
                <w:b/>
                <w:bCs/>
                <w:color w:val="000000"/>
                <w:sz w:val="22"/>
                <w:szCs w:val="22"/>
              </w:rPr>
              <w:t>Quality Management</w:t>
            </w:r>
          </w:p>
        </w:tc>
        <w:tc>
          <w:tcPr>
            <w:tcW w:w="7180" w:type="dxa"/>
            <w:tcBorders>
              <w:top w:val="nil"/>
              <w:left w:val="nil"/>
              <w:bottom w:val="single" w:sz="4" w:space="0" w:color="BFBFBF"/>
              <w:right w:val="single" w:sz="4" w:space="0" w:color="BFBFBF"/>
            </w:tcBorders>
            <w:shd w:val="clear" w:color="auto" w:fill="auto"/>
            <w:vAlign w:val="center"/>
            <w:hideMark/>
          </w:tcPr>
          <w:p w14:paraId="3DBB3103" w14:textId="77777777" w:rsidR="001935CE" w:rsidRPr="001935CE" w:rsidRDefault="001935CE" w:rsidP="001935CE">
            <w:pPr>
              <w:rPr>
                <w:color w:val="000000"/>
                <w:szCs w:val="20"/>
              </w:rPr>
            </w:pPr>
            <w:r w:rsidRPr="001935CE">
              <w:rPr>
                <w:color w:val="000000"/>
                <w:szCs w:val="20"/>
              </w:rPr>
              <w:t>Look into quality processes that the vendor employs, such as</w:t>
            </w:r>
            <w:r w:rsidR="00037939">
              <w:rPr>
                <w:color w:val="000000"/>
                <w:szCs w:val="20"/>
              </w:rPr>
              <w:t xml:space="preserve"> total quality management (TQM)</w:t>
            </w:r>
            <w:r w:rsidRPr="001935CE">
              <w:rPr>
                <w:color w:val="000000"/>
                <w:szCs w:val="20"/>
              </w:rPr>
              <w:t xml:space="preserve"> or quality control </w:t>
            </w:r>
            <w:r w:rsidR="00037939">
              <w:rPr>
                <w:color w:val="000000"/>
                <w:szCs w:val="20"/>
              </w:rPr>
              <w:t>measures that</w:t>
            </w:r>
            <w:r w:rsidRPr="001935CE">
              <w:rPr>
                <w:color w:val="000000"/>
                <w:szCs w:val="20"/>
              </w:rPr>
              <w:t xml:space="preserve"> quantify the standard of output. </w:t>
            </w:r>
          </w:p>
        </w:tc>
      </w:tr>
      <w:tr w:rsidR="001935CE" w:rsidRPr="001935CE" w14:paraId="0A43AA6D" w14:textId="77777777" w:rsidTr="009B6FFF">
        <w:trPr>
          <w:trHeight w:val="2160"/>
        </w:trPr>
        <w:tc>
          <w:tcPr>
            <w:tcW w:w="700" w:type="dxa"/>
            <w:tcBorders>
              <w:top w:val="nil"/>
              <w:left w:val="single" w:sz="4" w:space="0" w:color="BFBFBF"/>
              <w:bottom w:val="single" w:sz="4" w:space="0" w:color="BFBFBF"/>
              <w:right w:val="single" w:sz="4" w:space="0" w:color="BFBFBF"/>
            </w:tcBorders>
            <w:shd w:val="clear" w:color="000000" w:fill="EAEEF3"/>
            <w:noWrap/>
            <w:vAlign w:val="center"/>
            <w:hideMark/>
          </w:tcPr>
          <w:p w14:paraId="2478F9DB" w14:textId="77777777" w:rsidR="001935CE" w:rsidRPr="001935CE" w:rsidRDefault="001935CE" w:rsidP="001935CE">
            <w:pPr>
              <w:jc w:val="center"/>
              <w:rPr>
                <w:color w:val="000000"/>
                <w:szCs w:val="20"/>
              </w:rPr>
            </w:pPr>
            <w:r w:rsidRPr="001935CE">
              <w:rPr>
                <w:color w:val="000000"/>
                <w:szCs w:val="20"/>
              </w:rPr>
              <w:t> </w:t>
            </w:r>
          </w:p>
        </w:tc>
        <w:tc>
          <w:tcPr>
            <w:tcW w:w="3120" w:type="dxa"/>
            <w:tcBorders>
              <w:top w:val="nil"/>
              <w:left w:val="nil"/>
              <w:bottom w:val="single" w:sz="4" w:space="0" w:color="BFBFBF"/>
              <w:right w:val="single" w:sz="4" w:space="0" w:color="BFBFBF"/>
            </w:tcBorders>
            <w:shd w:val="clear" w:color="000000" w:fill="F7F9FB"/>
            <w:vAlign w:val="center"/>
            <w:hideMark/>
          </w:tcPr>
          <w:p w14:paraId="5016130F" w14:textId="77777777" w:rsidR="001935CE" w:rsidRPr="001935CE" w:rsidRDefault="001935CE" w:rsidP="001935CE">
            <w:pPr>
              <w:rPr>
                <w:b/>
                <w:bCs/>
                <w:color w:val="000000"/>
                <w:sz w:val="22"/>
                <w:szCs w:val="22"/>
              </w:rPr>
            </w:pPr>
            <w:r w:rsidRPr="001935CE">
              <w:rPr>
                <w:b/>
                <w:bCs/>
                <w:color w:val="000000"/>
                <w:sz w:val="22"/>
                <w:szCs w:val="22"/>
              </w:rPr>
              <w:t>Standards Compliance</w:t>
            </w:r>
          </w:p>
        </w:tc>
        <w:tc>
          <w:tcPr>
            <w:tcW w:w="7180" w:type="dxa"/>
            <w:tcBorders>
              <w:top w:val="nil"/>
              <w:left w:val="nil"/>
              <w:bottom w:val="single" w:sz="4" w:space="0" w:color="BFBFBF"/>
              <w:right w:val="single" w:sz="4" w:space="0" w:color="BFBFBF"/>
            </w:tcBorders>
            <w:shd w:val="clear" w:color="auto" w:fill="auto"/>
            <w:vAlign w:val="center"/>
            <w:hideMark/>
          </w:tcPr>
          <w:p w14:paraId="79E611BE" w14:textId="77777777" w:rsidR="001935CE" w:rsidRPr="001935CE" w:rsidRDefault="00037939" w:rsidP="001935CE">
            <w:pPr>
              <w:rPr>
                <w:color w:val="000000"/>
                <w:szCs w:val="20"/>
              </w:rPr>
            </w:pPr>
            <w:r>
              <w:rPr>
                <w:color w:val="000000"/>
                <w:szCs w:val="20"/>
              </w:rPr>
              <w:t>When it is essential to</w:t>
            </w:r>
            <w:r w:rsidR="001935CE" w:rsidRPr="001935CE">
              <w:rPr>
                <w:color w:val="000000"/>
                <w:szCs w:val="20"/>
              </w:rPr>
              <w:t xml:space="preserve"> your business, verify that potential partners adhere to standards relevant to their business (and yours). Standards may be related to product quality, such as international production ISO standards or the QS 9000 for American car manufacturers. Compliance with regulations like the Payment Card Industry Data Security Standard (PCI DSS),</w:t>
            </w:r>
            <w:r w:rsidR="003F0CB7">
              <w:rPr>
                <w:color w:val="000000"/>
                <w:szCs w:val="20"/>
              </w:rPr>
              <w:t xml:space="preserve"> the HIPAA standards for health</w:t>
            </w:r>
            <w:r w:rsidR="001935CE" w:rsidRPr="001935CE">
              <w:rPr>
                <w:color w:val="000000"/>
                <w:szCs w:val="20"/>
              </w:rPr>
              <w:t>care information, and the California Electronic Communications Privacy Act (Cal ECPA) may also be relevant to your business.</w:t>
            </w:r>
          </w:p>
        </w:tc>
      </w:tr>
      <w:tr w:rsidR="001935CE" w:rsidRPr="001935CE" w14:paraId="042BC6EB" w14:textId="77777777" w:rsidTr="001935CE">
        <w:trPr>
          <w:trHeight w:val="1000"/>
        </w:trPr>
        <w:tc>
          <w:tcPr>
            <w:tcW w:w="700" w:type="dxa"/>
            <w:tcBorders>
              <w:top w:val="nil"/>
              <w:left w:val="single" w:sz="4" w:space="0" w:color="BFBFBF"/>
              <w:bottom w:val="single" w:sz="4" w:space="0" w:color="BFBFBF"/>
              <w:right w:val="single" w:sz="4" w:space="0" w:color="BFBFBF"/>
            </w:tcBorders>
            <w:shd w:val="clear" w:color="000000" w:fill="EAEEF3"/>
            <w:noWrap/>
            <w:vAlign w:val="center"/>
            <w:hideMark/>
          </w:tcPr>
          <w:p w14:paraId="60EDC993" w14:textId="77777777" w:rsidR="001935CE" w:rsidRPr="001935CE" w:rsidRDefault="001935CE" w:rsidP="001935CE">
            <w:pPr>
              <w:jc w:val="center"/>
              <w:rPr>
                <w:color w:val="000000"/>
                <w:szCs w:val="20"/>
              </w:rPr>
            </w:pPr>
            <w:r w:rsidRPr="001935CE">
              <w:rPr>
                <w:color w:val="000000"/>
                <w:szCs w:val="20"/>
              </w:rPr>
              <w:t> </w:t>
            </w:r>
          </w:p>
        </w:tc>
        <w:tc>
          <w:tcPr>
            <w:tcW w:w="3120" w:type="dxa"/>
            <w:tcBorders>
              <w:top w:val="nil"/>
              <w:left w:val="nil"/>
              <w:bottom w:val="single" w:sz="4" w:space="0" w:color="BFBFBF"/>
              <w:right w:val="single" w:sz="4" w:space="0" w:color="BFBFBF"/>
            </w:tcBorders>
            <w:shd w:val="clear" w:color="000000" w:fill="F7F9FB"/>
            <w:vAlign w:val="center"/>
            <w:hideMark/>
          </w:tcPr>
          <w:p w14:paraId="1D5AEC2A" w14:textId="77777777" w:rsidR="001935CE" w:rsidRPr="001935CE" w:rsidRDefault="001935CE" w:rsidP="001935CE">
            <w:pPr>
              <w:rPr>
                <w:b/>
                <w:bCs/>
                <w:color w:val="000000"/>
                <w:sz w:val="22"/>
                <w:szCs w:val="22"/>
              </w:rPr>
            </w:pPr>
            <w:r w:rsidRPr="001935CE">
              <w:rPr>
                <w:b/>
                <w:bCs/>
                <w:color w:val="000000"/>
                <w:sz w:val="22"/>
                <w:szCs w:val="22"/>
              </w:rPr>
              <w:t>Non-Destructive Testing (NDT)</w:t>
            </w:r>
          </w:p>
        </w:tc>
        <w:tc>
          <w:tcPr>
            <w:tcW w:w="7180" w:type="dxa"/>
            <w:tcBorders>
              <w:top w:val="nil"/>
              <w:left w:val="nil"/>
              <w:bottom w:val="single" w:sz="4" w:space="0" w:color="BFBFBF"/>
              <w:right w:val="single" w:sz="4" w:space="0" w:color="BFBFBF"/>
            </w:tcBorders>
            <w:shd w:val="clear" w:color="auto" w:fill="auto"/>
            <w:vAlign w:val="center"/>
            <w:hideMark/>
          </w:tcPr>
          <w:p w14:paraId="4422BFFB" w14:textId="77777777" w:rsidR="001935CE" w:rsidRPr="001935CE" w:rsidRDefault="001935CE" w:rsidP="001935CE">
            <w:pPr>
              <w:rPr>
                <w:color w:val="000000"/>
                <w:szCs w:val="20"/>
              </w:rPr>
            </w:pPr>
            <w:r w:rsidRPr="001935CE">
              <w:rPr>
                <w:color w:val="000000"/>
                <w:szCs w:val="20"/>
              </w:rPr>
              <w:t xml:space="preserve">NDT analysis is used in </w:t>
            </w:r>
            <w:r w:rsidR="007F79A3">
              <w:rPr>
                <w:color w:val="000000"/>
                <w:szCs w:val="20"/>
              </w:rPr>
              <w:t xml:space="preserve">the </w:t>
            </w:r>
            <w:r w:rsidRPr="001935CE">
              <w:rPr>
                <w:color w:val="000000"/>
                <w:szCs w:val="20"/>
              </w:rPr>
              <w:t>technology and science industries to evaluate produc</w:t>
            </w:r>
            <w:r w:rsidR="007F79A3">
              <w:rPr>
                <w:color w:val="000000"/>
                <w:szCs w:val="20"/>
              </w:rPr>
              <w:t xml:space="preserve">ts or processes without causing damage, </w:t>
            </w:r>
            <w:r w:rsidRPr="001935CE">
              <w:rPr>
                <w:color w:val="000000"/>
                <w:szCs w:val="20"/>
              </w:rPr>
              <w:t>harm, hazards, or financial loss.</w:t>
            </w:r>
          </w:p>
        </w:tc>
      </w:tr>
      <w:tr w:rsidR="001935CE" w:rsidRPr="001935CE" w14:paraId="66633093" w14:textId="77777777" w:rsidTr="001935CE">
        <w:trPr>
          <w:trHeight w:val="1000"/>
        </w:trPr>
        <w:tc>
          <w:tcPr>
            <w:tcW w:w="700" w:type="dxa"/>
            <w:tcBorders>
              <w:top w:val="nil"/>
              <w:left w:val="single" w:sz="4" w:space="0" w:color="BFBFBF"/>
              <w:bottom w:val="single" w:sz="4" w:space="0" w:color="BFBFBF"/>
              <w:right w:val="single" w:sz="4" w:space="0" w:color="BFBFBF"/>
            </w:tcBorders>
            <w:shd w:val="clear" w:color="000000" w:fill="EAEEF3"/>
            <w:noWrap/>
            <w:vAlign w:val="center"/>
            <w:hideMark/>
          </w:tcPr>
          <w:p w14:paraId="1E7AEAD5" w14:textId="77777777" w:rsidR="001935CE" w:rsidRPr="001935CE" w:rsidRDefault="001935CE" w:rsidP="001935CE">
            <w:pPr>
              <w:jc w:val="center"/>
              <w:rPr>
                <w:color w:val="000000"/>
                <w:szCs w:val="20"/>
              </w:rPr>
            </w:pPr>
            <w:r w:rsidRPr="001935CE">
              <w:rPr>
                <w:color w:val="000000"/>
                <w:szCs w:val="20"/>
              </w:rPr>
              <w:t> </w:t>
            </w:r>
          </w:p>
        </w:tc>
        <w:tc>
          <w:tcPr>
            <w:tcW w:w="3120" w:type="dxa"/>
            <w:tcBorders>
              <w:top w:val="nil"/>
              <w:left w:val="nil"/>
              <w:bottom w:val="single" w:sz="4" w:space="0" w:color="BFBFBF"/>
              <w:right w:val="single" w:sz="4" w:space="0" w:color="BFBFBF"/>
            </w:tcBorders>
            <w:shd w:val="clear" w:color="000000" w:fill="F7F9FB"/>
            <w:vAlign w:val="center"/>
            <w:hideMark/>
          </w:tcPr>
          <w:p w14:paraId="6C8FAF77" w14:textId="77777777" w:rsidR="001935CE" w:rsidRPr="001935CE" w:rsidRDefault="001935CE" w:rsidP="001935CE">
            <w:pPr>
              <w:rPr>
                <w:b/>
                <w:bCs/>
                <w:color w:val="000000"/>
                <w:sz w:val="22"/>
                <w:szCs w:val="22"/>
              </w:rPr>
            </w:pPr>
            <w:r w:rsidRPr="001935CE">
              <w:rPr>
                <w:b/>
                <w:bCs/>
                <w:color w:val="000000"/>
                <w:sz w:val="22"/>
                <w:szCs w:val="22"/>
              </w:rPr>
              <w:t>Continuous Improvement </w:t>
            </w:r>
          </w:p>
        </w:tc>
        <w:tc>
          <w:tcPr>
            <w:tcW w:w="7180" w:type="dxa"/>
            <w:tcBorders>
              <w:top w:val="nil"/>
              <w:left w:val="nil"/>
              <w:bottom w:val="single" w:sz="4" w:space="0" w:color="BFBFBF"/>
              <w:right w:val="single" w:sz="4" w:space="0" w:color="BFBFBF"/>
            </w:tcBorders>
            <w:shd w:val="clear" w:color="auto" w:fill="auto"/>
            <w:vAlign w:val="center"/>
            <w:hideMark/>
          </w:tcPr>
          <w:p w14:paraId="5F4B4A03" w14:textId="77777777" w:rsidR="001935CE" w:rsidRPr="001935CE" w:rsidRDefault="001935CE" w:rsidP="001935CE">
            <w:pPr>
              <w:rPr>
                <w:color w:val="000000"/>
                <w:szCs w:val="20"/>
              </w:rPr>
            </w:pPr>
            <w:r w:rsidRPr="001935CE">
              <w:rPr>
                <w:color w:val="000000"/>
                <w:szCs w:val="20"/>
              </w:rPr>
              <w:t>Check for organizatio</w:t>
            </w:r>
            <w:r w:rsidR="007F79A3">
              <w:rPr>
                <w:color w:val="000000"/>
                <w:szCs w:val="20"/>
              </w:rPr>
              <w:t>nal culture and corporate value</w:t>
            </w:r>
            <w:r w:rsidRPr="001935CE">
              <w:rPr>
                <w:color w:val="000000"/>
                <w:szCs w:val="20"/>
              </w:rPr>
              <w:t xml:space="preserve"> that focus on continuously achieving and improving quality.</w:t>
            </w:r>
          </w:p>
        </w:tc>
      </w:tr>
    </w:tbl>
    <w:p w14:paraId="064B6F4B" w14:textId="77777777" w:rsidR="001935CE" w:rsidRDefault="001935CE" w:rsidP="00D60F8B">
      <w:pPr>
        <w:spacing w:line="276" w:lineRule="auto"/>
        <w:rPr>
          <w:sz w:val="18"/>
          <w:szCs w:val="18"/>
        </w:rPr>
      </w:pPr>
    </w:p>
    <w:tbl>
      <w:tblPr>
        <w:tblW w:w="11000" w:type="dxa"/>
        <w:tblLook w:val="04A0" w:firstRow="1" w:lastRow="0" w:firstColumn="1" w:lastColumn="0" w:noHBand="0" w:noVBand="1"/>
      </w:tblPr>
      <w:tblGrid>
        <w:gridCol w:w="700"/>
        <w:gridCol w:w="3120"/>
        <w:gridCol w:w="7180"/>
      </w:tblGrid>
      <w:tr w:rsidR="001935CE" w:rsidRPr="001935CE" w14:paraId="717FFAB5" w14:textId="77777777" w:rsidTr="001935CE">
        <w:trPr>
          <w:trHeight w:val="500"/>
        </w:trPr>
        <w:tc>
          <w:tcPr>
            <w:tcW w:w="11000" w:type="dxa"/>
            <w:gridSpan w:val="3"/>
            <w:tcBorders>
              <w:top w:val="nil"/>
              <w:left w:val="nil"/>
              <w:bottom w:val="single" w:sz="12" w:space="0" w:color="BFBFBF"/>
              <w:right w:val="nil"/>
            </w:tcBorders>
            <w:shd w:val="clear" w:color="auto" w:fill="auto"/>
            <w:noWrap/>
            <w:vAlign w:val="center"/>
            <w:hideMark/>
          </w:tcPr>
          <w:p w14:paraId="16F93557" w14:textId="36380A72" w:rsidR="001935CE" w:rsidRPr="001935CE" w:rsidRDefault="00660891" w:rsidP="001935CE">
            <w:pPr>
              <w:ind w:hanging="109"/>
              <w:rPr>
                <w:color w:val="000000"/>
                <w:sz w:val="30"/>
                <w:szCs w:val="30"/>
              </w:rPr>
            </w:pPr>
            <w:r w:rsidRPr="0040037E">
              <w:rPr>
                <w:color w:val="2E74B5" w:themeColor="accent5" w:themeShade="BF"/>
                <w:sz w:val="30"/>
                <w:szCs w:val="30"/>
              </w:rPr>
              <w:t>Cost</w:t>
            </w:r>
          </w:p>
        </w:tc>
      </w:tr>
      <w:tr w:rsidR="0084145B" w:rsidRPr="001935CE" w14:paraId="522DBF21" w14:textId="77777777" w:rsidTr="001935CE">
        <w:trPr>
          <w:trHeight w:val="500"/>
        </w:trPr>
        <w:tc>
          <w:tcPr>
            <w:tcW w:w="700" w:type="dxa"/>
            <w:tcBorders>
              <w:top w:val="nil"/>
              <w:left w:val="single" w:sz="4" w:space="0" w:color="BFBFBF"/>
              <w:bottom w:val="single" w:sz="4" w:space="0" w:color="BFBFBF"/>
              <w:right w:val="single" w:sz="4" w:space="0" w:color="BFBFBF"/>
            </w:tcBorders>
            <w:shd w:val="clear" w:color="000000" w:fill="D6DCE4"/>
            <w:vAlign w:val="center"/>
            <w:hideMark/>
          </w:tcPr>
          <w:p w14:paraId="55C1E31F" w14:textId="4429A98C" w:rsidR="0084145B" w:rsidRPr="001935CE" w:rsidRDefault="0084145B" w:rsidP="0084145B">
            <w:pPr>
              <w:jc w:val="center"/>
              <w:rPr>
                <w:b/>
                <w:bCs/>
                <w:color w:val="000000"/>
                <w:szCs w:val="20"/>
              </w:rPr>
            </w:pPr>
            <w:r w:rsidRPr="0084145B">
              <w:rPr>
                <w:b/>
                <w:bCs/>
                <w:color w:val="000000"/>
                <w:sz w:val="28"/>
                <w:szCs w:val="28"/>
              </w:rPr>
              <w:t>X</w:t>
            </w:r>
          </w:p>
        </w:tc>
        <w:tc>
          <w:tcPr>
            <w:tcW w:w="3120" w:type="dxa"/>
            <w:tcBorders>
              <w:top w:val="nil"/>
              <w:left w:val="nil"/>
              <w:bottom w:val="single" w:sz="4" w:space="0" w:color="BFBFBF"/>
              <w:right w:val="single" w:sz="4" w:space="0" w:color="BFBFBF"/>
            </w:tcBorders>
            <w:shd w:val="clear" w:color="000000" w:fill="D6DCE4"/>
            <w:vAlign w:val="center"/>
            <w:hideMark/>
          </w:tcPr>
          <w:p w14:paraId="0A32EF5C" w14:textId="5B4A23D7" w:rsidR="0084145B" w:rsidRPr="001935CE" w:rsidRDefault="0084145B" w:rsidP="0084145B">
            <w:pPr>
              <w:rPr>
                <w:b/>
                <w:bCs/>
                <w:color w:val="000000"/>
                <w:szCs w:val="20"/>
              </w:rPr>
            </w:pPr>
            <w:r w:rsidRPr="0084145B">
              <w:rPr>
                <w:color w:val="000000"/>
                <w:sz w:val="28"/>
                <w:szCs w:val="28"/>
              </w:rPr>
              <w:t>Criteria</w:t>
            </w:r>
          </w:p>
        </w:tc>
        <w:tc>
          <w:tcPr>
            <w:tcW w:w="7180" w:type="dxa"/>
            <w:tcBorders>
              <w:top w:val="nil"/>
              <w:left w:val="nil"/>
              <w:bottom w:val="single" w:sz="4" w:space="0" w:color="BFBFBF"/>
              <w:right w:val="single" w:sz="4" w:space="0" w:color="BFBFBF"/>
            </w:tcBorders>
            <w:shd w:val="clear" w:color="000000" w:fill="D9D9D9"/>
            <w:vAlign w:val="center"/>
            <w:hideMark/>
          </w:tcPr>
          <w:p w14:paraId="5F1560C1" w14:textId="35EE265D" w:rsidR="0084145B" w:rsidRPr="001935CE" w:rsidRDefault="0084145B" w:rsidP="0084145B">
            <w:pPr>
              <w:rPr>
                <w:b/>
                <w:bCs/>
                <w:color w:val="000000"/>
                <w:szCs w:val="20"/>
              </w:rPr>
            </w:pPr>
            <w:r w:rsidRPr="0084145B">
              <w:rPr>
                <w:color w:val="000000"/>
                <w:sz w:val="28"/>
                <w:szCs w:val="28"/>
              </w:rPr>
              <w:t>Action</w:t>
            </w:r>
          </w:p>
        </w:tc>
      </w:tr>
      <w:tr w:rsidR="001935CE" w:rsidRPr="001935CE" w14:paraId="60F8A2E2" w14:textId="77777777" w:rsidTr="001935CE">
        <w:trPr>
          <w:trHeight w:val="700"/>
        </w:trPr>
        <w:tc>
          <w:tcPr>
            <w:tcW w:w="700" w:type="dxa"/>
            <w:tcBorders>
              <w:top w:val="nil"/>
              <w:left w:val="single" w:sz="4" w:space="0" w:color="BFBFBF"/>
              <w:bottom w:val="single" w:sz="4" w:space="0" w:color="BFBFBF"/>
              <w:right w:val="single" w:sz="4" w:space="0" w:color="BFBFBF"/>
            </w:tcBorders>
            <w:shd w:val="clear" w:color="000000" w:fill="EAEEF3"/>
            <w:noWrap/>
            <w:vAlign w:val="center"/>
            <w:hideMark/>
          </w:tcPr>
          <w:p w14:paraId="400A27DC" w14:textId="77777777" w:rsidR="001935CE" w:rsidRPr="001935CE" w:rsidRDefault="001935CE" w:rsidP="001935CE">
            <w:pPr>
              <w:jc w:val="center"/>
              <w:rPr>
                <w:color w:val="000000"/>
                <w:szCs w:val="20"/>
              </w:rPr>
            </w:pPr>
            <w:r w:rsidRPr="001935CE">
              <w:rPr>
                <w:color w:val="000000"/>
                <w:szCs w:val="20"/>
              </w:rPr>
              <w:t> </w:t>
            </w:r>
          </w:p>
        </w:tc>
        <w:tc>
          <w:tcPr>
            <w:tcW w:w="3120" w:type="dxa"/>
            <w:tcBorders>
              <w:top w:val="nil"/>
              <w:left w:val="nil"/>
              <w:bottom w:val="single" w:sz="4" w:space="0" w:color="BFBFBF"/>
              <w:right w:val="single" w:sz="4" w:space="0" w:color="BFBFBF"/>
            </w:tcBorders>
            <w:shd w:val="clear" w:color="000000" w:fill="F7F9FB"/>
            <w:vAlign w:val="center"/>
            <w:hideMark/>
          </w:tcPr>
          <w:p w14:paraId="60A7F8B7" w14:textId="77777777" w:rsidR="001935CE" w:rsidRPr="001935CE" w:rsidRDefault="001935CE" w:rsidP="001935CE">
            <w:pPr>
              <w:rPr>
                <w:b/>
                <w:bCs/>
                <w:color w:val="000000"/>
                <w:sz w:val="22"/>
                <w:szCs w:val="22"/>
              </w:rPr>
            </w:pPr>
            <w:r w:rsidRPr="001935CE">
              <w:rPr>
                <w:b/>
                <w:bCs/>
                <w:color w:val="000000"/>
                <w:sz w:val="22"/>
                <w:szCs w:val="22"/>
              </w:rPr>
              <w:t>Price</w:t>
            </w:r>
          </w:p>
        </w:tc>
        <w:tc>
          <w:tcPr>
            <w:tcW w:w="7180" w:type="dxa"/>
            <w:tcBorders>
              <w:top w:val="nil"/>
              <w:left w:val="nil"/>
              <w:bottom w:val="single" w:sz="4" w:space="0" w:color="BFBFBF"/>
              <w:right w:val="single" w:sz="4" w:space="0" w:color="BFBFBF"/>
            </w:tcBorders>
            <w:shd w:val="clear" w:color="auto" w:fill="auto"/>
            <w:vAlign w:val="center"/>
            <w:hideMark/>
          </w:tcPr>
          <w:p w14:paraId="26FD5D7F" w14:textId="77777777" w:rsidR="001935CE" w:rsidRPr="001935CE" w:rsidRDefault="007F79A3" w:rsidP="001935CE">
            <w:pPr>
              <w:rPr>
                <w:color w:val="000000"/>
                <w:szCs w:val="20"/>
              </w:rPr>
            </w:pPr>
            <w:r>
              <w:rPr>
                <w:color w:val="000000"/>
                <w:szCs w:val="20"/>
              </w:rPr>
              <w:t>Price quotes should reflect</w:t>
            </w:r>
            <w:r w:rsidR="001935CE" w:rsidRPr="001935CE">
              <w:rPr>
                <w:color w:val="000000"/>
                <w:szCs w:val="20"/>
              </w:rPr>
              <w:t xml:space="preserve"> quality</w:t>
            </w:r>
            <w:r>
              <w:rPr>
                <w:color w:val="000000"/>
                <w:szCs w:val="20"/>
              </w:rPr>
              <w:t>,</w:t>
            </w:r>
            <w:r w:rsidR="001935CE" w:rsidRPr="001935CE">
              <w:rPr>
                <w:color w:val="000000"/>
                <w:szCs w:val="20"/>
              </w:rPr>
              <w:t xml:space="preserve"> service</w:t>
            </w:r>
            <w:r>
              <w:rPr>
                <w:color w:val="000000"/>
                <w:szCs w:val="20"/>
              </w:rPr>
              <w:t>,</w:t>
            </w:r>
            <w:r w:rsidR="001935CE" w:rsidRPr="001935CE">
              <w:rPr>
                <w:color w:val="000000"/>
                <w:szCs w:val="20"/>
              </w:rPr>
              <w:t xml:space="preserve"> and industry competition.</w:t>
            </w:r>
          </w:p>
        </w:tc>
      </w:tr>
      <w:tr w:rsidR="001935CE" w:rsidRPr="001935CE" w14:paraId="58879EF2" w14:textId="77777777" w:rsidTr="001935CE">
        <w:trPr>
          <w:trHeight w:val="1008"/>
        </w:trPr>
        <w:tc>
          <w:tcPr>
            <w:tcW w:w="700" w:type="dxa"/>
            <w:tcBorders>
              <w:top w:val="nil"/>
              <w:left w:val="single" w:sz="4" w:space="0" w:color="BFBFBF"/>
              <w:bottom w:val="single" w:sz="4" w:space="0" w:color="BFBFBF"/>
              <w:right w:val="single" w:sz="4" w:space="0" w:color="BFBFBF"/>
            </w:tcBorders>
            <w:shd w:val="clear" w:color="000000" w:fill="EAEEF3"/>
            <w:noWrap/>
            <w:vAlign w:val="center"/>
            <w:hideMark/>
          </w:tcPr>
          <w:p w14:paraId="3D8D9876" w14:textId="77777777" w:rsidR="001935CE" w:rsidRPr="001935CE" w:rsidRDefault="001935CE" w:rsidP="001935CE">
            <w:pPr>
              <w:jc w:val="center"/>
              <w:rPr>
                <w:color w:val="000000"/>
                <w:szCs w:val="20"/>
              </w:rPr>
            </w:pPr>
            <w:r w:rsidRPr="001935CE">
              <w:rPr>
                <w:color w:val="000000"/>
                <w:szCs w:val="20"/>
              </w:rPr>
              <w:t> </w:t>
            </w:r>
          </w:p>
        </w:tc>
        <w:tc>
          <w:tcPr>
            <w:tcW w:w="3120" w:type="dxa"/>
            <w:tcBorders>
              <w:top w:val="nil"/>
              <w:left w:val="nil"/>
              <w:bottom w:val="single" w:sz="4" w:space="0" w:color="BFBFBF"/>
              <w:right w:val="single" w:sz="4" w:space="0" w:color="BFBFBF"/>
            </w:tcBorders>
            <w:shd w:val="clear" w:color="000000" w:fill="F7F9FB"/>
            <w:vAlign w:val="center"/>
            <w:hideMark/>
          </w:tcPr>
          <w:p w14:paraId="7C1EB0F8" w14:textId="77777777" w:rsidR="001935CE" w:rsidRPr="001935CE" w:rsidRDefault="001935CE" w:rsidP="001935CE">
            <w:pPr>
              <w:rPr>
                <w:b/>
                <w:bCs/>
                <w:color w:val="000000"/>
                <w:sz w:val="22"/>
                <w:szCs w:val="22"/>
              </w:rPr>
            </w:pPr>
            <w:r w:rsidRPr="001935CE">
              <w:rPr>
                <w:b/>
                <w:bCs/>
                <w:color w:val="000000"/>
                <w:sz w:val="22"/>
                <w:szCs w:val="22"/>
              </w:rPr>
              <w:t>Full Cost Analysis</w:t>
            </w:r>
          </w:p>
        </w:tc>
        <w:tc>
          <w:tcPr>
            <w:tcW w:w="7180" w:type="dxa"/>
            <w:tcBorders>
              <w:top w:val="nil"/>
              <w:left w:val="nil"/>
              <w:bottom w:val="single" w:sz="4" w:space="0" w:color="BFBFBF"/>
              <w:right w:val="single" w:sz="4" w:space="0" w:color="BFBFBF"/>
            </w:tcBorders>
            <w:shd w:val="clear" w:color="auto" w:fill="auto"/>
            <w:vAlign w:val="center"/>
            <w:hideMark/>
          </w:tcPr>
          <w:p w14:paraId="40780C96" w14:textId="77777777" w:rsidR="001935CE" w:rsidRPr="001935CE" w:rsidRDefault="001935CE" w:rsidP="001935CE">
            <w:pPr>
              <w:rPr>
                <w:color w:val="000000"/>
                <w:szCs w:val="20"/>
              </w:rPr>
            </w:pPr>
            <w:r w:rsidRPr="001935CE">
              <w:rPr>
                <w:color w:val="000000"/>
                <w:szCs w:val="20"/>
              </w:rPr>
              <w:t xml:space="preserve">Ensure </w:t>
            </w:r>
            <w:r w:rsidR="007F79A3">
              <w:rPr>
                <w:color w:val="000000"/>
                <w:szCs w:val="20"/>
              </w:rPr>
              <w:t xml:space="preserve">that </w:t>
            </w:r>
            <w:r w:rsidRPr="001935CE">
              <w:rPr>
                <w:color w:val="000000"/>
                <w:szCs w:val="20"/>
              </w:rPr>
              <w:t>your vendor or partner has a well-run business based on variable costs, fixed costs or overhead, profit margins, and the break-even point. </w:t>
            </w:r>
          </w:p>
        </w:tc>
      </w:tr>
    </w:tbl>
    <w:p w14:paraId="65E99C8D" w14:textId="77777777" w:rsidR="001935CE" w:rsidRDefault="001935CE" w:rsidP="00D60F8B">
      <w:pPr>
        <w:spacing w:line="276" w:lineRule="auto"/>
        <w:rPr>
          <w:sz w:val="18"/>
          <w:szCs w:val="18"/>
        </w:rPr>
      </w:pPr>
    </w:p>
    <w:tbl>
      <w:tblPr>
        <w:tblW w:w="11000" w:type="dxa"/>
        <w:tblLook w:val="04A0" w:firstRow="1" w:lastRow="0" w:firstColumn="1" w:lastColumn="0" w:noHBand="0" w:noVBand="1"/>
      </w:tblPr>
      <w:tblGrid>
        <w:gridCol w:w="700"/>
        <w:gridCol w:w="3120"/>
        <w:gridCol w:w="7180"/>
      </w:tblGrid>
      <w:tr w:rsidR="001935CE" w:rsidRPr="001935CE" w14:paraId="677C6637" w14:textId="77777777" w:rsidTr="001935CE">
        <w:trPr>
          <w:trHeight w:val="500"/>
        </w:trPr>
        <w:tc>
          <w:tcPr>
            <w:tcW w:w="11000" w:type="dxa"/>
            <w:gridSpan w:val="3"/>
            <w:tcBorders>
              <w:top w:val="nil"/>
              <w:left w:val="nil"/>
              <w:bottom w:val="single" w:sz="12" w:space="0" w:color="BFBFBF"/>
              <w:right w:val="nil"/>
            </w:tcBorders>
            <w:shd w:val="clear" w:color="auto" w:fill="auto"/>
            <w:noWrap/>
            <w:vAlign w:val="center"/>
            <w:hideMark/>
          </w:tcPr>
          <w:p w14:paraId="4E27C9FA" w14:textId="4A1DA6F6" w:rsidR="001935CE" w:rsidRPr="0040037E" w:rsidRDefault="00660891" w:rsidP="001935CE">
            <w:pPr>
              <w:ind w:hanging="109"/>
              <w:rPr>
                <w:color w:val="2E74B5" w:themeColor="accent5" w:themeShade="BF"/>
                <w:sz w:val="30"/>
                <w:szCs w:val="30"/>
              </w:rPr>
            </w:pPr>
            <w:r w:rsidRPr="0040037E">
              <w:rPr>
                <w:color w:val="2E74B5" w:themeColor="accent5" w:themeShade="BF"/>
                <w:sz w:val="30"/>
                <w:szCs w:val="30"/>
              </w:rPr>
              <w:t>Cash And Finance</w:t>
            </w:r>
          </w:p>
        </w:tc>
      </w:tr>
      <w:tr w:rsidR="0084145B" w:rsidRPr="001935CE" w14:paraId="3DC72938" w14:textId="77777777" w:rsidTr="001935CE">
        <w:trPr>
          <w:trHeight w:val="500"/>
        </w:trPr>
        <w:tc>
          <w:tcPr>
            <w:tcW w:w="700" w:type="dxa"/>
            <w:tcBorders>
              <w:top w:val="nil"/>
              <w:left w:val="single" w:sz="4" w:space="0" w:color="BFBFBF"/>
              <w:bottom w:val="single" w:sz="4" w:space="0" w:color="BFBFBF"/>
              <w:right w:val="single" w:sz="4" w:space="0" w:color="BFBFBF"/>
            </w:tcBorders>
            <w:shd w:val="clear" w:color="000000" w:fill="D6DCE4"/>
            <w:vAlign w:val="center"/>
            <w:hideMark/>
          </w:tcPr>
          <w:p w14:paraId="2A6A497D" w14:textId="161DC01F" w:rsidR="0084145B" w:rsidRPr="001935CE" w:rsidRDefault="0084145B" w:rsidP="0084145B">
            <w:pPr>
              <w:jc w:val="center"/>
              <w:rPr>
                <w:b/>
                <w:bCs/>
                <w:color w:val="000000"/>
                <w:szCs w:val="20"/>
              </w:rPr>
            </w:pPr>
            <w:r w:rsidRPr="0084145B">
              <w:rPr>
                <w:b/>
                <w:bCs/>
                <w:color w:val="000000"/>
                <w:sz w:val="28"/>
                <w:szCs w:val="28"/>
              </w:rPr>
              <w:t>X</w:t>
            </w:r>
          </w:p>
        </w:tc>
        <w:tc>
          <w:tcPr>
            <w:tcW w:w="3120" w:type="dxa"/>
            <w:tcBorders>
              <w:top w:val="nil"/>
              <w:left w:val="nil"/>
              <w:bottom w:val="single" w:sz="4" w:space="0" w:color="BFBFBF"/>
              <w:right w:val="single" w:sz="4" w:space="0" w:color="BFBFBF"/>
            </w:tcBorders>
            <w:shd w:val="clear" w:color="000000" w:fill="D6DCE4"/>
            <w:vAlign w:val="center"/>
            <w:hideMark/>
          </w:tcPr>
          <w:p w14:paraId="4A91FD67" w14:textId="198A8659" w:rsidR="0084145B" w:rsidRPr="001935CE" w:rsidRDefault="0084145B" w:rsidP="0084145B">
            <w:pPr>
              <w:rPr>
                <w:b/>
                <w:bCs/>
                <w:color w:val="000000"/>
                <w:szCs w:val="20"/>
              </w:rPr>
            </w:pPr>
            <w:r w:rsidRPr="0084145B">
              <w:rPr>
                <w:color w:val="000000"/>
                <w:sz w:val="28"/>
                <w:szCs w:val="28"/>
              </w:rPr>
              <w:t>Criteria</w:t>
            </w:r>
          </w:p>
        </w:tc>
        <w:tc>
          <w:tcPr>
            <w:tcW w:w="7180" w:type="dxa"/>
            <w:tcBorders>
              <w:top w:val="nil"/>
              <w:left w:val="nil"/>
              <w:bottom w:val="single" w:sz="4" w:space="0" w:color="BFBFBF"/>
              <w:right w:val="single" w:sz="4" w:space="0" w:color="BFBFBF"/>
            </w:tcBorders>
            <w:shd w:val="clear" w:color="000000" w:fill="D9D9D9"/>
            <w:vAlign w:val="center"/>
            <w:hideMark/>
          </w:tcPr>
          <w:p w14:paraId="5DB32CB6" w14:textId="21D5A1C4" w:rsidR="0084145B" w:rsidRPr="001935CE" w:rsidRDefault="0084145B" w:rsidP="0084145B">
            <w:pPr>
              <w:rPr>
                <w:b/>
                <w:bCs/>
                <w:color w:val="000000"/>
                <w:szCs w:val="20"/>
              </w:rPr>
            </w:pPr>
            <w:r w:rsidRPr="0084145B">
              <w:rPr>
                <w:color w:val="000000"/>
                <w:sz w:val="28"/>
                <w:szCs w:val="28"/>
              </w:rPr>
              <w:t>Action</w:t>
            </w:r>
          </w:p>
        </w:tc>
      </w:tr>
      <w:tr w:rsidR="001935CE" w:rsidRPr="001935CE" w14:paraId="32769D08" w14:textId="77777777" w:rsidTr="001935CE">
        <w:trPr>
          <w:trHeight w:val="700"/>
        </w:trPr>
        <w:tc>
          <w:tcPr>
            <w:tcW w:w="700" w:type="dxa"/>
            <w:tcBorders>
              <w:top w:val="nil"/>
              <w:left w:val="single" w:sz="4" w:space="0" w:color="BFBFBF"/>
              <w:bottom w:val="single" w:sz="4" w:space="0" w:color="BFBFBF"/>
              <w:right w:val="single" w:sz="4" w:space="0" w:color="BFBFBF"/>
            </w:tcBorders>
            <w:shd w:val="clear" w:color="000000" w:fill="EAEEF3"/>
            <w:noWrap/>
            <w:vAlign w:val="center"/>
            <w:hideMark/>
          </w:tcPr>
          <w:p w14:paraId="1C8520CA" w14:textId="77777777" w:rsidR="001935CE" w:rsidRPr="001935CE" w:rsidRDefault="001935CE" w:rsidP="001935CE">
            <w:pPr>
              <w:jc w:val="center"/>
              <w:rPr>
                <w:color w:val="000000"/>
                <w:szCs w:val="20"/>
              </w:rPr>
            </w:pPr>
            <w:r w:rsidRPr="001935CE">
              <w:rPr>
                <w:color w:val="000000"/>
                <w:szCs w:val="20"/>
              </w:rPr>
              <w:t> </w:t>
            </w:r>
          </w:p>
        </w:tc>
        <w:tc>
          <w:tcPr>
            <w:tcW w:w="3120" w:type="dxa"/>
            <w:tcBorders>
              <w:top w:val="nil"/>
              <w:left w:val="nil"/>
              <w:bottom w:val="single" w:sz="4" w:space="0" w:color="BFBFBF"/>
              <w:right w:val="single" w:sz="4" w:space="0" w:color="BFBFBF"/>
            </w:tcBorders>
            <w:shd w:val="clear" w:color="000000" w:fill="F7F9FB"/>
            <w:vAlign w:val="center"/>
            <w:hideMark/>
          </w:tcPr>
          <w:p w14:paraId="3A4797E3" w14:textId="77777777" w:rsidR="001935CE" w:rsidRPr="001935CE" w:rsidRDefault="001935CE" w:rsidP="001935CE">
            <w:pPr>
              <w:rPr>
                <w:b/>
                <w:bCs/>
                <w:color w:val="000000"/>
                <w:sz w:val="22"/>
                <w:szCs w:val="22"/>
              </w:rPr>
            </w:pPr>
            <w:r w:rsidRPr="001935CE">
              <w:rPr>
                <w:b/>
                <w:bCs/>
                <w:color w:val="000000"/>
                <w:sz w:val="22"/>
                <w:szCs w:val="22"/>
              </w:rPr>
              <w:t>Balance Sheet</w:t>
            </w:r>
          </w:p>
        </w:tc>
        <w:tc>
          <w:tcPr>
            <w:tcW w:w="7180" w:type="dxa"/>
            <w:tcBorders>
              <w:top w:val="nil"/>
              <w:left w:val="nil"/>
              <w:bottom w:val="single" w:sz="4" w:space="0" w:color="BFBFBF"/>
              <w:right w:val="single" w:sz="4" w:space="0" w:color="BFBFBF"/>
            </w:tcBorders>
            <w:shd w:val="clear" w:color="auto" w:fill="auto"/>
            <w:vAlign w:val="center"/>
            <w:hideMark/>
          </w:tcPr>
          <w:p w14:paraId="679AA346" w14:textId="77777777" w:rsidR="001935CE" w:rsidRPr="001935CE" w:rsidRDefault="007F79A3" w:rsidP="001935CE">
            <w:pPr>
              <w:rPr>
                <w:color w:val="000000"/>
                <w:szCs w:val="20"/>
              </w:rPr>
            </w:pPr>
            <w:r>
              <w:rPr>
                <w:color w:val="000000"/>
                <w:szCs w:val="20"/>
              </w:rPr>
              <w:t xml:space="preserve">Check the </w:t>
            </w:r>
            <w:r w:rsidR="001935CE" w:rsidRPr="001935CE">
              <w:rPr>
                <w:color w:val="000000"/>
                <w:szCs w:val="20"/>
              </w:rPr>
              <w:t>official record of fixed and current assets and how they are financed.</w:t>
            </w:r>
          </w:p>
        </w:tc>
      </w:tr>
      <w:tr w:rsidR="001935CE" w:rsidRPr="001935CE" w14:paraId="0341F3BA" w14:textId="77777777" w:rsidTr="001935CE">
        <w:trPr>
          <w:trHeight w:val="700"/>
        </w:trPr>
        <w:tc>
          <w:tcPr>
            <w:tcW w:w="700" w:type="dxa"/>
            <w:tcBorders>
              <w:top w:val="nil"/>
              <w:left w:val="single" w:sz="4" w:space="0" w:color="BFBFBF"/>
              <w:bottom w:val="single" w:sz="4" w:space="0" w:color="BFBFBF"/>
              <w:right w:val="single" w:sz="4" w:space="0" w:color="BFBFBF"/>
            </w:tcBorders>
            <w:shd w:val="clear" w:color="000000" w:fill="EAEEF3"/>
            <w:noWrap/>
            <w:vAlign w:val="center"/>
            <w:hideMark/>
          </w:tcPr>
          <w:p w14:paraId="0B730544" w14:textId="77777777" w:rsidR="001935CE" w:rsidRPr="001935CE" w:rsidRDefault="001935CE" w:rsidP="001935CE">
            <w:pPr>
              <w:jc w:val="center"/>
              <w:rPr>
                <w:color w:val="000000"/>
                <w:szCs w:val="20"/>
              </w:rPr>
            </w:pPr>
            <w:r w:rsidRPr="001935CE">
              <w:rPr>
                <w:color w:val="000000"/>
                <w:szCs w:val="20"/>
              </w:rPr>
              <w:t> </w:t>
            </w:r>
          </w:p>
        </w:tc>
        <w:tc>
          <w:tcPr>
            <w:tcW w:w="3120" w:type="dxa"/>
            <w:tcBorders>
              <w:top w:val="nil"/>
              <w:left w:val="nil"/>
              <w:bottom w:val="single" w:sz="4" w:space="0" w:color="BFBFBF"/>
              <w:right w:val="single" w:sz="4" w:space="0" w:color="BFBFBF"/>
            </w:tcBorders>
            <w:shd w:val="clear" w:color="000000" w:fill="F7F9FB"/>
            <w:vAlign w:val="center"/>
            <w:hideMark/>
          </w:tcPr>
          <w:p w14:paraId="569DAE82" w14:textId="77777777" w:rsidR="001935CE" w:rsidRPr="001935CE" w:rsidRDefault="001935CE" w:rsidP="001935CE">
            <w:pPr>
              <w:rPr>
                <w:b/>
                <w:bCs/>
                <w:color w:val="000000"/>
                <w:sz w:val="22"/>
                <w:szCs w:val="22"/>
              </w:rPr>
            </w:pPr>
            <w:r w:rsidRPr="001935CE">
              <w:rPr>
                <w:b/>
                <w:bCs/>
                <w:color w:val="000000"/>
                <w:sz w:val="22"/>
                <w:szCs w:val="22"/>
              </w:rPr>
              <w:t>Profit and Loss</w:t>
            </w:r>
          </w:p>
        </w:tc>
        <w:tc>
          <w:tcPr>
            <w:tcW w:w="7180" w:type="dxa"/>
            <w:tcBorders>
              <w:top w:val="nil"/>
              <w:left w:val="nil"/>
              <w:bottom w:val="single" w:sz="4" w:space="0" w:color="BFBFBF"/>
              <w:right w:val="single" w:sz="4" w:space="0" w:color="BFBFBF"/>
            </w:tcBorders>
            <w:shd w:val="clear" w:color="auto" w:fill="auto"/>
            <w:vAlign w:val="center"/>
            <w:hideMark/>
          </w:tcPr>
          <w:p w14:paraId="7A3CA2E4" w14:textId="77777777" w:rsidR="001935CE" w:rsidRPr="001935CE" w:rsidRDefault="001935CE" w:rsidP="001935CE">
            <w:pPr>
              <w:rPr>
                <w:color w:val="000000"/>
                <w:szCs w:val="20"/>
              </w:rPr>
            </w:pPr>
            <w:r w:rsidRPr="001935CE">
              <w:rPr>
                <w:color w:val="000000"/>
                <w:szCs w:val="20"/>
              </w:rPr>
              <w:t>A P&amp;L sheet shows you whether the supplier is making a profit</w:t>
            </w:r>
            <w:r w:rsidR="007F79A3">
              <w:rPr>
                <w:color w:val="000000"/>
                <w:szCs w:val="20"/>
              </w:rPr>
              <w:t>; the sheet is also</w:t>
            </w:r>
            <w:r w:rsidRPr="001935CE">
              <w:rPr>
                <w:color w:val="000000"/>
                <w:szCs w:val="20"/>
              </w:rPr>
              <w:t xml:space="preserve"> an indicator of company stability.</w:t>
            </w:r>
          </w:p>
        </w:tc>
      </w:tr>
      <w:tr w:rsidR="001935CE" w:rsidRPr="001935CE" w14:paraId="4690C44A" w14:textId="77777777" w:rsidTr="001935CE">
        <w:trPr>
          <w:trHeight w:val="700"/>
        </w:trPr>
        <w:tc>
          <w:tcPr>
            <w:tcW w:w="700" w:type="dxa"/>
            <w:tcBorders>
              <w:top w:val="nil"/>
              <w:left w:val="single" w:sz="4" w:space="0" w:color="BFBFBF"/>
              <w:bottom w:val="single" w:sz="4" w:space="0" w:color="BFBFBF"/>
              <w:right w:val="single" w:sz="4" w:space="0" w:color="BFBFBF"/>
            </w:tcBorders>
            <w:shd w:val="clear" w:color="000000" w:fill="EAEEF3"/>
            <w:noWrap/>
            <w:vAlign w:val="center"/>
            <w:hideMark/>
          </w:tcPr>
          <w:p w14:paraId="142FD375" w14:textId="77777777" w:rsidR="001935CE" w:rsidRPr="001935CE" w:rsidRDefault="001935CE" w:rsidP="001935CE">
            <w:pPr>
              <w:jc w:val="center"/>
              <w:rPr>
                <w:color w:val="000000"/>
                <w:szCs w:val="20"/>
              </w:rPr>
            </w:pPr>
            <w:r w:rsidRPr="001935CE">
              <w:rPr>
                <w:color w:val="000000"/>
                <w:szCs w:val="20"/>
              </w:rPr>
              <w:t> </w:t>
            </w:r>
          </w:p>
        </w:tc>
        <w:tc>
          <w:tcPr>
            <w:tcW w:w="3120" w:type="dxa"/>
            <w:tcBorders>
              <w:top w:val="nil"/>
              <w:left w:val="nil"/>
              <w:bottom w:val="single" w:sz="4" w:space="0" w:color="BFBFBF"/>
              <w:right w:val="single" w:sz="4" w:space="0" w:color="BFBFBF"/>
            </w:tcBorders>
            <w:shd w:val="clear" w:color="000000" w:fill="F7F9FB"/>
            <w:vAlign w:val="center"/>
            <w:hideMark/>
          </w:tcPr>
          <w:p w14:paraId="09CFDB6B" w14:textId="77777777" w:rsidR="001935CE" w:rsidRPr="001935CE" w:rsidRDefault="001935CE" w:rsidP="001935CE">
            <w:pPr>
              <w:rPr>
                <w:b/>
                <w:bCs/>
                <w:color w:val="000000"/>
                <w:sz w:val="22"/>
                <w:szCs w:val="22"/>
              </w:rPr>
            </w:pPr>
            <w:r w:rsidRPr="001935CE">
              <w:rPr>
                <w:b/>
                <w:bCs/>
                <w:color w:val="000000"/>
                <w:sz w:val="22"/>
                <w:szCs w:val="22"/>
              </w:rPr>
              <w:t>Credit Rating</w:t>
            </w:r>
          </w:p>
        </w:tc>
        <w:tc>
          <w:tcPr>
            <w:tcW w:w="7180" w:type="dxa"/>
            <w:tcBorders>
              <w:top w:val="nil"/>
              <w:left w:val="nil"/>
              <w:bottom w:val="single" w:sz="4" w:space="0" w:color="BFBFBF"/>
              <w:right w:val="single" w:sz="4" w:space="0" w:color="BFBFBF"/>
            </w:tcBorders>
            <w:shd w:val="clear" w:color="auto" w:fill="auto"/>
            <w:vAlign w:val="center"/>
            <w:hideMark/>
          </w:tcPr>
          <w:p w14:paraId="06214CED" w14:textId="77777777" w:rsidR="001935CE" w:rsidRPr="001935CE" w:rsidRDefault="007F79A3" w:rsidP="001935CE">
            <w:pPr>
              <w:rPr>
                <w:color w:val="000000"/>
                <w:szCs w:val="20"/>
              </w:rPr>
            </w:pPr>
            <w:r>
              <w:rPr>
                <w:color w:val="000000"/>
                <w:szCs w:val="20"/>
              </w:rPr>
              <w:t>The f</w:t>
            </w:r>
            <w:r w:rsidR="001935CE" w:rsidRPr="001935CE">
              <w:rPr>
                <w:color w:val="000000"/>
                <w:szCs w:val="20"/>
              </w:rPr>
              <w:t>inancial institution credit rating should be high — a poor rating is an indicator of mismanagement.</w:t>
            </w:r>
          </w:p>
        </w:tc>
      </w:tr>
      <w:tr w:rsidR="001935CE" w:rsidRPr="001935CE" w14:paraId="3D658F70" w14:textId="77777777" w:rsidTr="001935CE">
        <w:trPr>
          <w:trHeight w:val="700"/>
        </w:trPr>
        <w:tc>
          <w:tcPr>
            <w:tcW w:w="700" w:type="dxa"/>
            <w:tcBorders>
              <w:top w:val="nil"/>
              <w:left w:val="single" w:sz="4" w:space="0" w:color="BFBFBF"/>
              <w:bottom w:val="single" w:sz="4" w:space="0" w:color="BFBFBF"/>
              <w:right w:val="single" w:sz="4" w:space="0" w:color="BFBFBF"/>
            </w:tcBorders>
            <w:shd w:val="clear" w:color="000000" w:fill="EAEEF3"/>
            <w:noWrap/>
            <w:vAlign w:val="center"/>
            <w:hideMark/>
          </w:tcPr>
          <w:p w14:paraId="3AC71A75" w14:textId="77777777" w:rsidR="001935CE" w:rsidRPr="001935CE" w:rsidRDefault="001935CE" w:rsidP="001935CE">
            <w:pPr>
              <w:jc w:val="center"/>
              <w:rPr>
                <w:color w:val="000000"/>
                <w:szCs w:val="20"/>
              </w:rPr>
            </w:pPr>
            <w:r w:rsidRPr="001935CE">
              <w:rPr>
                <w:color w:val="000000"/>
                <w:szCs w:val="20"/>
              </w:rPr>
              <w:t> </w:t>
            </w:r>
          </w:p>
        </w:tc>
        <w:tc>
          <w:tcPr>
            <w:tcW w:w="3120" w:type="dxa"/>
            <w:tcBorders>
              <w:top w:val="nil"/>
              <w:left w:val="nil"/>
              <w:bottom w:val="single" w:sz="4" w:space="0" w:color="BFBFBF"/>
              <w:right w:val="single" w:sz="4" w:space="0" w:color="BFBFBF"/>
            </w:tcBorders>
            <w:shd w:val="clear" w:color="000000" w:fill="F7F9FB"/>
            <w:vAlign w:val="center"/>
            <w:hideMark/>
          </w:tcPr>
          <w:p w14:paraId="034ED09A" w14:textId="77777777" w:rsidR="001935CE" w:rsidRPr="001935CE" w:rsidRDefault="001935CE" w:rsidP="001935CE">
            <w:pPr>
              <w:rPr>
                <w:b/>
                <w:bCs/>
                <w:color w:val="000000"/>
                <w:sz w:val="22"/>
                <w:szCs w:val="22"/>
              </w:rPr>
            </w:pPr>
            <w:r w:rsidRPr="001935CE">
              <w:rPr>
                <w:b/>
                <w:bCs/>
                <w:color w:val="000000"/>
                <w:sz w:val="22"/>
                <w:szCs w:val="22"/>
              </w:rPr>
              <w:t>Financial Reputation</w:t>
            </w:r>
          </w:p>
        </w:tc>
        <w:tc>
          <w:tcPr>
            <w:tcW w:w="7180" w:type="dxa"/>
            <w:tcBorders>
              <w:top w:val="nil"/>
              <w:left w:val="nil"/>
              <w:bottom w:val="single" w:sz="4" w:space="0" w:color="BFBFBF"/>
              <w:right w:val="single" w:sz="4" w:space="0" w:color="BFBFBF"/>
            </w:tcBorders>
            <w:shd w:val="clear" w:color="auto" w:fill="auto"/>
            <w:vAlign w:val="center"/>
            <w:hideMark/>
          </w:tcPr>
          <w:p w14:paraId="01A54C1C" w14:textId="77777777" w:rsidR="001935CE" w:rsidRPr="001935CE" w:rsidRDefault="001935CE" w:rsidP="001935CE">
            <w:pPr>
              <w:rPr>
                <w:color w:val="000000"/>
                <w:szCs w:val="20"/>
              </w:rPr>
            </w:pPr>
            <w:r w:rsidRPr="001935CE">
              <w:rPr>
                <w:color w:val="000000"/>
                <w:szCs w:val="20"/>
              </w:rPr>
              <w:t>Ask customers, analysts, and colleagues about a prospective partner’s financial suitability.</w:t>
            </w:r>
          </w:p>
        </w:tc>
      </w:tr>
    </w:tbl>
    <w:p w14:paraId="7C3C8E2D" w14:textId="77777777" w:rsidR="001935CE" w:rsidRDefault="001935CE" w:rsidP="00D60F8B">
      <w:pPr>
        <w:spacing w:line="276" w:lineRule="auto"/>
        <w:rPr>
          <w:sz w:val="18"/>
          <w:szCs w:val="18"/>
        </w:rPr>
      </w:pPr>
    </w:p>
    <w:tbl>
      <w:tblPr>
        <w:tblW w:w="11000" w:type="dxa"/>
        <w:tblLook w:val="04A0" w:firstRow="1" w:lastRow="0" w:firstColumn="1" w:lastColumn="0" w:noHBand="0" w:noVBand="1"/>
      </w:tblPr>
      <w:tblGrid>
        <w:gridCol w:w="700"/>
        <w:gridCol w:w="3120"/>
        <w:gridCol w:w="7180"/>
      </w:tblGrid>
      <w:tr w:rsidR="001935CE" w:rsidRPr="001935CE" w14:paraId="0EF258DB" w14:textId="77777777" w:rsidTr="001935CE">
        <w:trPr>
          <w:trHeight w:val="500"/>
        </w:trPr>
        <w:tc>
          <w:tcPr>
            <w:tcW w:w="11000" w:type="dxa"/>
            <w:gridSpan w:val="3"/>
            <w:tcBorders>
              <w:top w:val="nil"/>
              <w:left w:val="nil"/>
              <w:bottom w:val="single" w:sz="12" w:space="0" w:color="BFBFBF"/>
              <w:right w:val="nil"/>
            </w:tcBorders>
            <w:shd w:val="clear" w:color="auto" w:fill="auto"/>
            <w:noWrap/>
            <w:vAlign w:val="center"/>
            <w:hideMark/>
          </w:tcPr>
          <w:p w14:paraId="3A2740EB" w14:textId="6676FCF0" w:rsidR="001935CE" w:rsidRPr="001935CE" w:rsidRDefault="00660891" w:rsidP="001935CE">
            <w:pPr>
              <w:ind w:hanging="109"/>
              <w:rPr>
                <w:color w:val="000000"/>
                <w:sz w:val="30"/>
                <w:szCs w:val="30"/>
              </w:rPr>
            </w:pPr>
            <w:r w:rsidRPr="0040037E">
              <w:rPr>
                <w:color w:val="2E74B5" w:themeColor="accent5" w:themeShade="BF"/>
                <w:sz w:val="30"/>
                <w:szCs w:val="30"/>
              </w:rPr>
              <w:lastRenderedPageBreak/>
              <w:t>Communication</w:t>
            </w:r>
          </w:p>
        </w:tc>
      </w:tr>
      <w:tr w:rsidR="0084145B" w:rsidRPr="001935CE" w14:paraId="48AB3C6D" w14:textId="77777777" w:rsidTr="001935CE">
        <w:trPr>
          <w:trHeight w:val="500"/>
        </w:trPr>
        <w:tc>
          <w:tcPr>
            <w:tcW w:w="700" w:type="dxa"/>
            <w:tcBorders>
              <w:top w:val="nil"/>
              <w:left w:val="single" w:sz="4" w:space="0" w:color="BFBFBF"/>
              <w:bottom w:val="single" w:sz="4" w:space="0" w:color="BFBFBF"/>
              <w:right w:val="single" w:sz="4" w:space="0" w:color="BFBFBF"/>
            </w:tcBorders>
            <w:shd w:val="clear" w:color="000000" w:fill="D6DCE4"/>
            <w:vAlign w:val="center"/>
            <w:hideMark/>
          </w:tcPr>
          <w:p w14:paraId="0247891A" w14:textId="3FD6E48D" w:rsidR="0084145B" w:rsidRPr="001935CE" w:rsidRDefault="0084145B" w:rsidP="0084145B">
            <w:pPr>
              <w:jc w:val="center"/>
              <w:rPr>
                <w:b/>
                <w:bCs/>
                <w:color w:val="000000"/>
                <w:szCs w:val="20"/>
              </w:rPr>
            </w:pPr>
            <w:r w:rsidRPr="0084145B">
              <w:rPr>
                <w:b/>
                <w:bCs/>
                <w:color w:val="000000"/>
                <w:sz w:val="28"/>
                <w:szCs w:val="28"/>
              </w:rPr>
              <w:t>X</w:t>
            </w:r>
          </w:p>
        </w:tc>
        <w:tc>
          <w:tcPr>
            <w:tcW w:w="3120" w:type="dxa"/>
            <w:tcBorders>
              <w:top w:val="nil"/>
              <w:left w:val="nil"/>
              <w:bottom w:val="single" w:sz="4" w:space="0" w:color="BFBFBF"/>
              <w:right w:val="single" w:sz="4" w:space="0" w:color="BFBFBF"/>
            </w:tcBorders>
            <w:shd w:val="clear" w:color="000000" w:fill="D6DCE4"/>
            <w:vAlign w:val="center"/>
            <w:hideMark/>
          </w:tcPr>
          <w:p w14:paraId="0D635F20" w14:textId="62FE72C2" w:rsidR="0084145B" w:rsidRPr="001935CE" w:rsidRDefault="0084145B" w:rsidP="0084145B">
            <w:pPr>
              <w:rPr>
                <w:b/>
                <w:bCs/>
                <w:color w:val="000000"/>
                <w:szCs w:val="20"/>
              </w:rPr>
            </w:pPr>
            <w:r w:rsidRPr="0084145B">
              <w:rPr>
                <w:color w:val="000000"/>
                <w:sz w:val="28"/>
                <w:szCs w:val="28"/>
              </w:rPr>
              <w:t>Criteria</w:t>
            </w:r>
          </w:p>
        </w:tc>
        <w:tc>
          <w:tcPr>
            <w:tcW w:w="7180" w:type="dxa"/>
            <w:tcBorders>
              <w:top w:val="nil"/>
              <w:left w:val="nil"/>
              <w:bottom w:val="single" w:sz="4" w:space="0" w:color="BFBFBF"/>
              <w:right w:val="single" w:sz="4" w:space="0" w:color="BFBFBF"/>
            </w:tcBorders>
            <w:shd w:val="clear" w:color="000000" w:fill="D9D9D9"/>
            <w:vAlign w:val="center"/>
            <w:hideMark/>
          </w:tcPr>
          <w:p w14:paraId="3844F657" w14:textId="5943B9EF" w:rsidR="0084145B" w:rsidRPr="001935CE" w:rsidRDefault="0084145B" w:rsidP="0084145B">
            <w:pPr>
              <w:rPr>
                <w:b/>
                <w:bCs/>
                <w:color w:val="000000"/>
                <w:szCs w:val="20"/>
              </w:rPr>
            </w:pPr>
            <w:r w:rsidRPr="0084145B">
              <w:rPr>
                <w:color w:val="000000"/>
                <w:sz w:val="28"/>
                <w:szCs w:val="28"/>
              </w:rPr>
              <w:t>Action</w:t>
            </w:r>
          </w:p>
        </w:tc>
      </w:tr>
      <w:tr w:rsidR="001935CE" w:rsidRPr="001935CE" w14:paraId="36A13D0C" w14:textId="77777777" w:rsidTr="001935CE">
        <w:trPr>
          <w:trHeight w:val="700"/>
        </w:trPr>
        <w:tc>
          <w:tcPr>
            <w:tcW w:w="700" w:type="dxa"/>
            <w:tcBorders>
              <w:top w:val="nil"/>
              <w:left w:val="single" w:sz="4" w:space="0" w:color="BFBFBF"/>
              <w:bottom w:val="single" w:sz="4" w:space="0" w:color="BFBFBF"/>
              <w:right w:val="single" w:sz="4" w:space="0" w:color="BFBFBF"/>
            </w:tcBorders>
            <w:shd w:val="clear" w:color="000000" w:fill="EAEEF3"/>
            <w:noWrap/>
            <w:vAlign w:val="center"/>
            <w:hideMark/>
          </w:tcPr>
          <w:p w14:paraId="6C39ECC0" w14:textId="77777777" w:rsidR="001935CE" w:rsidRPr="001935CE" w:rsidRDefault="001935CE" w:rsidP="001935CE">
            <w:pPr>
              <w:jc w:val="center"/>
              <w:rPr>
                <w:color w:val="000000"/>
                <w:szCs w:val="20"/>
              </w:rPr>
            </w:pPr>
            <w:r w:rsidRPr="001935CE">
              <w:rPr>
                <w:color w:val="000000"/>
                <w:szCs w:val="20"/>
              </w:rPr>
              <w:t> </w:t>
            </w:r>
          </w:p>
        </w:tc>
        <w:tc>
          <w:tcPr>
            <w:tcW w:w="3120" w:type="dxa"/>
            <w:tcBorders>
              <w:top w:val="nil"/>
              <w:left w:val="nil"/>
              <w:bottom w:val="single" w:sz="4" w:space="0" w:color="BFBFBF"/>
              <w:right w:val="single" w:sz="4" w:space="0" w:color="BFBFBF"/>
            </w:tcBorders>
            <w:shd w:val="clear" w:color="000000" w:fill="F7F9FB"/>
            <w:vAlign w:val="center"/>
            <w:hideMark/>
          </w:tcPr>
          <w:p w14:paraId="053C62B6" w14:textId="77777777" w:rsidR="001935CE" w:rsidRPr="001935CE" w:rsidRDefault="001935CE" w:rsidP="001935CE">
            <w:pPr>
              <w:rPr>
                <w:b/>
                <w:bCs/>
                <w:color w:val="000000"/>
                <w:sz w:val="22"/>
                <w:szCs w:val="22"/>
              </w:rPr>
            </w:pPr>
            <w:r w:rsidRPr="001935CE">
              <w:rPr>
                <w:b/>
                <w:bCs/>
                <w:color w:val="000000"/>
                <w:sz w:val="22"/>
                <w:szCs w:val="22"/>
              </w:rPr>
              <w:t xml:space="preserve">Appropriate Channels </w:t>
            </w:r>
            <w:r w:rsidRPr="001935CE">
              <w:rPr>
                <w:b/>
                <w:bCs/>
                <w:color w:val="000000"/>
                <w:sz w:val="22"/>
                <w:szCs w:val="22"/>
              </w:rPr>
              <w:br/>
              <w:t>of Communication</w:t>
            </w:r>
          </w:p>
        </w:tc>
        <w:tc>
          <w:tcPr>
            <w:tcW w:w="7180" w:type="dxa"/>
            <w:tcBorders>
              <w:top w:val="nil"/>
              <w:left w:val="nil"/>
              <w:bottom w:val="single" w:sz="4" w:space="0" w:color="BFBFBF"/>
              <w:right w:val="single" w:sz="4" w:space="0" w:color="BFBFBF"/>
            </w:tcBorders>
            <w:shd w:val="clear" w:color="auto" w:fill="auto"/>
            <w:vAlign w:val="center"/>
            <w:hideMark/>
          </w:tcPr>
          <w:p w14:paraId="78A3953D" w14:textId="77777777" w:rsidR="001935CE" w:rsidRPr="001935CE" w:rsidRDefault="001935CE" w:rsidP="001935CE">
            <w:pPr>
              <w:rPr>
                <w:color w:val="000000"/>
                <w:szCs w:val="20"/>
              </w:rPr>
            </w:pPr>
            <w:r w:rsidRPr="001935CE">
              <w:rPr>
                <w:color w:val="000000"/>
                <w:szCs w:val="20"/>
              </w:rPr>
              <w:t>Ensure that the vendor can attend regular meetings, Skype events, or teleconferences.</w:t>
            </w:r>
          </w:p>
        </w:tc>
      </w:tr>
    </w:tbl>
    <w:p w14:paraId="62AFC0CF" w14:textId="77777777" w:rsidR="001935CE" w:rsidRDefault="001935CE" w:rsidP="00D60F8B">
      <w:pPr>
        <w:spacing w:line="276" w:lineRule="auto"/>
        <w:rPr>
          <w:sz w:val="18"/>
          <w:szCs w:val="18"/>
        </w:rPr>
      </w:pPr>
    </w:p>
    <w:tbl>
      <w:tblPr>
        <w:tblW w:w="11000" w:type="dxa"/>
        <w:tblLook w:val="04A0" w:firstRow="1" w:lastRow="0" w:firstColumn="1" w:lastColumn="0" w:noHBand="0" w:noVBand="1"/>
      </w:tblPr>
      <w:tblGrid>
        <w:gridCol w:w="700"/>
        <w:gridCol w:w="3120"/>
        <w:gridCol w:w="7180"/>
      </w:tblGrid>
      <w:tr w:rsidR="001935CE" w:rsidRPr="001935CE" w14:paraId="7F1477E8" w14:textId="77777777" w:rsidTr="001935CE">
        <w:trPr>
          <w:trHeight w:val="500"/>
        </w:trPr>
        <w:tc>
          <w:tcPr>
            <w:tcW w:w="11000" w:type="dxa"/>
            <w:gridSpan w:val="3"/>
            <w:tcBorders>
              <w:top w:val="nil"/>
              <w:left w:val="nil"/>
              <w:bottom w:val="single" w:sz="12" w:space="0" w:color="BFBFBF"/>
              <w:right w:val="nil"/>
            </w:tcBorders>
            <w:shd w:val="clear" w:color="auto" w:fill="auto"/>
            <w:noWrap/>
            <w:vAlign w:val="center"/>
            <w:hideMark/>
          </w:tcPr>
          <w:p w14:paraId="0B84C209" w14:textId="13DFC966" w:rsidR="001935CE" w:rsidRPr="001935CE" w:rsidRDefault="00660891" w:rsidP="001935CE">
            <w:pPr>
              <w:ind w:hanging="109"/>
              <w:rPr>
                <w:color w:val="000000"/>
                <w:sz w:val="30"/>
                <w:szCs w:val="30"/>
              </w:rPr>
            </w:pPr>
            <w:r w:rsidRPr="0040037E">
              <w:rPr>
                <w:color w:val="2E74B5" w:themeColor="accent5" w:themeShade="BF"/>
                <w:sz w:val="30"/>
                <w:szCs w:val="30"/>
              </w:rPr>
              <w:t>Control Of Internal Processes</w:t>
            </w:r>
          </w:p>
        </w:tc>
      </w:tr>
      <w:tr w:rsidR="0084145B" w:rsidRPr="001935CE" w14:paraId="21469693" w14:textId="77777777" w:rsidTr="001935CE">
        <w:trPr>
          <w:trHeight w:val="500"/>
        </w:trPr>
        <w:tc>
          <w:tcPr>
            <w:tcW w:w="700" w:type="dxa"/>
            <w:tcBorders>
              <w:top w:val="nil"/>
              <w:left w:val="single" w:sz="4" w:space="0" w:color="BFBFBF"/>
              <w:bottom w:val="single" w:sz="4" w:space="0" w:color="BFBFBF"/>
              <w:right w:val="single" w:sz="4" w:space="0" w:color="BFBFBF"/>
            </w:tcBorders>
            <w:shd w:val="clear" w:color="000000" w:fill="D6DCE4"/>
            <w:vAlign w:val="center"/>
            <w:hideMark/>
          </w:tcPr>
          <w:p w14:paraId="4F48F8AA" w14:textId="1C115CF8" w:rsidR="0084145B" w:rsidRPr="001935CE" w:rsidRDefault="0084145B" w:rsidP="0084145B">
            <w:pPr>
              <w:jc w:val="center"/>
              <w:rPr>
                <w:b/>
                <w:bCs/>
                <w:color w:val="000000"/>
                <w:szCs w:val="20"/>
              </w:rPr>
            </w:pPr>
            <w:r w:rsidRPr="0084145B">
              <w:rPr>
                <w:b/>
                <w:bCs/>
                <w:color w:val="000000"/>
                <w:sz w:val="28"/>
                <w:szCs w:val="28"/>
              </w:rPr>
              <w:t>X</w:t>
            </w:r>
          </w:p>
        </w:tc>
        <w:tc>
          <w:tcPr>
            <w:tcW w:w="3120" w:type="dxa"/>
            <w:tcBorders>
              <w:top w:val="nil"/>
              <w:left w:val="nil"/>
              <w:bottom w:val="single" w:sz="4" w:space="0" w:color="BFBFBF"/>
              <w:right w:val="single" w:sz="4" w:space="0" w:color="BFBFBF"/>
            </w:tcBorders>
            <w:shd w:val="clear" w:color="000000" w:fill="D6DCE4"/>
            <w:vAlign w:val="center"/>
            <w:hideMark/>
          </w:tcPr>
          <w:p w14:paraId="3D78757D" w14:textId="65AEA8C3" w:rsidR="0084145B" w:rsidRPr="001935CE" w:rsidRDefault="0084145B" w:rsidP="0084145B">
            <w:pPr>
              <w:rPr>
                <w:b/>
                <w:bCs/>
                <w:color w:val="000000"/>
                <w:szCs w:val="20"/>
              </w:rPr>
            </w:pPr>
            <w:r w:rsidRPr="0084145B">
              <w:rPr>
                <w:color w:val="000000"/>
                <w:sz w:val="28"/>
                <w:szCs w:val="28"/>
              </w:rPr>
              <w:t>Criteria</w:t>
            </w:r>
          </w:p>
        </w:tc>
        <w:tc>
          <w:tcPr>
            <w:tcW w:w="7180" w:type="dxa"/>
            <w:tcBorders>
              <w:top w:val="nil"/>
              <w:left w:val="nil"/>
              <w:bottom w:val="single" w:sz="4" w:space="0" w:color="BFBFBF"/>
              <w:right w:val="single" w:sz="4" w:space="0" w:color="BFBFBF"/>
            </w:tcBorders>
            <w:shd w:val="clear" w:color="000000" w:fill="D9D9D9"/>
            <w:vAlign w:val="center"/>
            <w:hideMark/>
          </w:tcPr>
          <w:p w14:paraId="51400D2F" w14:textId="5DFC750E" w:rsidR="0084145B" w:rsidRPr="001935CE" w:rsidRDefault="0084145B" w:rsidP="0084145B">
            <w:pPr>
              <w:rPr>
                <w:b/>
                <w:bCs/>
                <w:color w:val="000000"/>
                <w:szCs w:val="20"/>
              </w:rPr>
            </w:pPr>
            <w:r w:rsidRPr="0084145B">
              <w:rPr>
                <w:color w:val="000000"/>
                <w:sz w:val="28"/>
                <w:szCs w:val="28"/>
              </w:rPr>
              <w:t>Action</w:t>
            </w:r>
          </w:p>
        </w:tc>
      </w:tr>
      <w:tr w:rsidR="001935CE" w:rsidRPr="001935CE" w14:paraId="4D31EE93" w14:textId="77777777" w:rsidTr="001935CE">
        <w:trPr>
          <w:trHeight w:val="700"/>
        </w:trPr>
        <w:tc>
          <w:tcPr>
            <w:tcW w:w="700" w:type="dxa"/>
            <w:tcBorders>
              <w:top w:val="nil"/>
              <w:left w:val="single" w:sz="4" w:space="0" w:color="BFBFBF"/>
              <w:bottom w:val="single" w:sz="4" w:space="0" w:color="BFBFBF"/>
              <w:right w:val="single" w:sz="4" w:space="0" w:color="BFBFBF"/>
            </w:tcBorders>
            <w:shd w:val="clear" w:color="000000" w:fill="EAEEF3"/>
            <w:noWrap/>
            <w:vAlign w:val="center"/>
            <w:hideMark/>
          </w:tcPr>
          <w:p w14:paraId="2C0B385B" w14:textId="77777777" w:rsidR="001935CE" w:rsidRPr="001935CE" w:rsidRDefault="001935CE" w:rsidP="001935CE">
            <w:pPr>
              <w:jc w:val="center"/>
              <w:rPr>
                <w:color w:val="000000"/>
                <w:szCs w:val="20"/>
              </w:rPr>
            </w:pPr>
            <w:r w:rsidRPr="001935CE">
              <w:rPr>
                <w:color w:val="000000"/>
                <w:szCs w:val="20"/>
              </w:rPr>
              <w:t> </w:t>
            </w:r>
          </w:p>
        </w:tc>
        <w:tc>
          <w:tcPr>
            <w:tcW w:w="3120" w:type="dxa"/>
            <w:tcBorders>
              <w:top w:val="nil"/>
              <w:left w:val="nil"/>
              <w:bottom w:val="single" w:sz="4" w:space="0" w:color="BFBFBF"/>
              <w:right w:val="single" w:sz="4" w:space="0" w:color="BFBFBF"/>
            </w:tcBorders>
            <w:shd w:val="clear" w:color="000000" w:fill="F7F9FB"/>
            <w:vAlign w:val="center"/>
            <w:hideMark/>
          </w:tcPr>
          <w:p w14:paraId="457DC251" w14:textId="77777777" w:rsidR="001935CE" w:rsidRPr="001935CE" w:rsidRDefault="001935CE" w:rsidP="001935CE">
            <w:pPr>
              <w:rPr>
                <w:b/>
                <w:bCs/>
                <w:color w:val="000000"/>
                <w:sz w:val="22"/>
                <w:szCs w:val="22"/>
              </w:rPr>
            </w:pPr>
            <w:r w:rsidRPr="001935CE">
              <w:rPr>
                <w:b/>
                <w:bCs/>
                <w:color w:val="000000"/>
                <w:sz w:val="22"/>
                <w:szCs w:val="22"/>
              </w:rPr>
              <w:t>Inventory</w:t>
            </w:r>
          </w:p>
        </w:tc>
        <w:tc>
          <w:tcPr>
            <w:tcW w:w="7180" w:type="dxa"/>
            <w:tcBorders>
              <w:top w:val="nil"/>
              <w:left w:val="nil"/>
              <w:bottom w:val="single" w:sz="4" w:space="0" w:color="BFBFBF"/>
              <w:right w:val="single" w:sz="4" w:space="0" w:color="BFBFBF"/>
            </w:tcBorders>
            <w:shd w:val="clear" w:color="auto" w:fill="auto"/>
            <w:vAlign w:val="center"/>
            <w:hideMark/>
          </w:tcPr>
          <w:p w14:paraId="04946D4E" w14:textId="77777777" w:rsidR="001935CE" w:rsidRPr="001935CE" w:rsidRDefault="001935CE" w:rsidP="001935CE">
            <w:pPr>
              <w:rPr>
                <w:color w:val="000000"/>
                <w:szCs w:val="20"/>
              </w:rPr>
            </w:pPr>
            <w:r w:rsidRPr="001935CE">
              <w:rPr>
                <w:color w:val="000000"/>
                <w:szCs w:val="20"/>
              </w:rPr>
              <w:t>When a vendor or supplier ca</w:t>
            </w:r>
            <w:r w:rsidR="007F79A3">
              <w:rPr>
                <w:color w:val="000000"/>
                <w:szCs w:val="20"/>
              </w:rPr>
              <w:t>rries sufficient inventory, it</w:t>
            </w:r>
            <w:r w:rsidRPr="001935CE">
              <w:rPr>
                <w:color w:val="000000"/>
                <w:szCs w:val="20"/>
              </w:rPr>
              <w:t xml:space="preserve"> should be able to supply the right quantity at the right time. </w:t>
            </w:r>
          </w:p>
        </w:tc>
      </w:tr>
      <w:tr w:rsidR="001935CE" w:rsidRPr="001935CE" w14:paraId="597B8C66" w14:textId="77777777" w:rsidTr="001935CE">
        <w:trPr>
          <w:trHeight w:val="700"/>
        </w:trPr>
        <w:tc>
          <w:tcPr>
            <w:tcW w:w="700" w:type="dxa"/>
            <w:tcBorders>
              <w:top w:val="nil"/>
              <w:left w:val="single" w:sz="4" w:space="0" w:color="BFBFBF"/>
              <w:bottom w:val="single" w:sz="4" w:space="0" w:color="BFBFBF"/>
              <w:right w:val="single" w:sz="4" w:space="0" w:color="BFBFBF"/>
            </w:tcBorders>
            <w:shd w:val="clear" w:color="000000" w:fill="EAEEF3"/>
            <w:noWrap/>
            <w:vAlign w:val="center"/>
            <w:hideMark/>
          </w:tcPr>
          <w:p w14:paraId="0F9A61CF" w14:textId="77777777" w:rsidR="001935CE" w:rsidRPr="001935CE" w:rsidRDefault="001935CE" w:rsidP="001935CE">
            <w:pPr>
              <w:jc w:val="center"/>
              <w:rPr>
                <w:color w:val="000000"/>
                <w:szCs w:val="20"/>
              </w:rPr>
            </w:pPr>
            <w:r w:rsidRPr="001935CE">
              <w:rPr>
                <w:color w:val="000000"/>
                <w:szCs w:val="20"/>
              </w:rPr>
              <w:t> </w:t>
            </w:r>
          </w:p>
        </w:tc>
        <w:tc>
          <w:tcPr>
            <w:tcW w:w="3120" w:type="dxa"/>
            <w:tcBorders>
              <w:top w:val="nil"/>
              <w:left w:val="nil"/>
              <w:bottom w:val="single" w:sz="4" w:space="0" w:color="BFBFBF"/>
              <w:right w:val="single" w:sz="4" w:space="0" w:color="BFBFBF"/>
            </w:tcBorders>
            <w:shd w:val="clear" w:color="000000" w:fill="F7F9FB"/>
            <w:vAlign w:val="center"/>
            <w:hideMark/>
          </w:tcPr>
          <w:p w14:paraId="30A704F6" w14:textId="77777777" w:rsidR="001935CE" w:rsidRPr="001935CE" w:rsidRDefault="001935CE" w:rsidP="001935CE">
            <w:pPr>
              <w:rPr>
                <w:b/>
                <w:bCs/>
                <w:color w:val="000000"/>
                <w:sz w:val="22"/>
                <w:szCs w:val="22"/>
              </w:rPr>
            </w:pPr>
            <w:r w:rsidRPr="001935CE">
              <w:rPr>
                <w:b/>
                <w:bCs/>
                <w:color w:val="000000"/>
                <w:sz w:val="22"/>
                <w:szCs w:val="22"/>
              </w:rPr>
              <w:t>Quality</w:t>
            </w:r>
          </w:p>
        </w:tc>
        <w:tc>
          <w:tcPr>
            <w:tcW w:w="7180" w:type="dxa"/>
            <w:tcBorders>
              <w:top w:val="nil"/>
              <w:left w:val="nil"/>
              <w:bottom w:val="single" w:sz="4" w:space="0" w:color="BFBFBF"/>
              <w:right w:val="single" w:sz="4" w:space="0" w:color="BFBFBF"/>
            </w:tcBorders>
            <w:shd w:val="clear" w:color="auto" w:fill="auto"/>
            <w:vAlign w:val="center"/>
            <w:hideMark/>
          </w:tcPr>
          <w:p w14:paraId="12762524" w14:textId="77777777" w:rsidR="001935CE" w:rsidRPr="001935CE" w:rsidRDefault="001935CE" w:rsidP="001935CE">
            <w:pPr>
              <w:rPr>
                <w:color w:val="000000"/>
                <w:szCs w:val="20"/>
              </w:rPr>
            </w:pPr>
            <w:r w:rsidRPr="001935CE">
              <w:rPr>
                <w:color w:val="000000"/>
                <w:szCs w:val="20"/>
              </w:rPr>
              <w:t>Quality controls are essential to a successful contract.</w:t>
            </w:r>
          </w:p>
        </w:tc>
      </w:tr>
      <w:tr w:rsidR="001935CE" w:rsidRPr="001935CE" w14:paraId="272A9586" w14:textId="77777777" w:rsidTr="001935CE">
        <w:trPr>
          <w:trHeight w:val="700"/>
        </w:trPr>
        <w:tc>
          <w:tcPr>
            <w:tcW w:w="700" w:type="dxa"/>
            <w:tcBorders>
              <w:top w:val="nil"/>
              <w:left w:val="single" w:sz="4" w:space="0" w:color="BFBFBF"/>
              <w:bottom w:val="single" w:sz="4" w:space="0" w:color="BFBFBF"/>
              <w:right w:val="single" w:sz="4" w:space="0" w:color="BFBFBF"/>
            </w:tcBorders>
            <w:shd w:val="clear" w:color="000000" w:fill="EAEEF3"/>
            <w:noWrap/>
            <w:vAlign w:val="center"/>
            <w:hideMark/>
          </w:tcPr>
          <w:p w14:paraId="73C61957" w14:textId="77777777" w:rsidR="001935CE" w:rsidRPr="001935CE" w:rsidRDefault="001935CE" w:rsidP="001935CE">
            <w:pPr>
              <w:jc w:val="center"/>
              <w:rPr>
                <w:color w:val="000000"/>
                <w:szCs w:val="20"/>
              </w:rPr>
            </w:pPr>
            <w:r w:rsidRPr="001935CE">
              <w:rPr>
                <w:color w:val="000000"/>
                <w:szCs w:val="20"/>
              </w:rPr>
              <w:t> </w:t>
            </w:r>
          </w:p>
        </w:tc>
        <w:tc>
          <w:tcPr>
            <w:tcW w:w="3120" w:type="dxa"/>
            <w:tcBorders>
              <w:top w:val="nil"/>
              <w:left w:val="nil"/>
              <w:bottom w:val="single" w:sz="4" w:space="0" w:color="BFBFBF"/>
              <w:right w:val="single" w:sz="4" w:space="0" w:color="BFBFBF"/>
            </w:tcBorders>
            <w:shd w:val="clear" w:color="000000" w:fill="F7F9FB"/>
            <w:vAlign w:val="center"/>
            <w:hideMark/>
          </w:tcPr>
          <w:p w14:paraId="11C71B37" w14:textId="77777777" w:rsidR="001935CE" w:rsidRPr="001935CE" w:rsidRDefault="001935CE" w:rsidP="001935CE">
            <w:pPr>
              <w:rPr>
                <w:b/>
                <w:bCs/>
                <w:color w:val="000000"/>
                <w:sz w:val="22"/>
                <w:szCs w:val="22"/>
              </w:rPr>
            </w:pPr>
            <w:r w:rsidRPr="001935CE">
              <w:rPr>
                <w:b/>
                <w:bCs/>
                <w:color w:val="000000"/>
                <w:sz w:val="22"/>
                <w:szCs w:val="22"/>
              </w:rPr>
              <w:t>Operations</w:t>
            </w:r>
          </w:p>
        </w:tc>
        <w:tc>
          <w:tcPr>
            <w:tcW w:w="7180" w:type="dxa"/>
            <w:tcBorders>
              <w:top w:val="nil"/>
              <w:left w:val="nil"/>
              <w:bottom w:val="single" w:sz="4" w:space="0" w:color="BFBFBF"/>
              <w:right w:val="single" w:sz="4" w:space="0" w:color="BFBFBF"/>
            </w:tcBorders>
            <w:shd w:val="clear" w:color="auto" w:fill="auto"/>
            <w:vAlign w:val="center"/>
            <w:hideMark/>
          </w:tcPr>
          <w:p w14:paraId="1E6BC328" w14:textId="77777777" w:rsidR="001935CE" w:rsidRPr="001935CE" w:rsidRDefault="001935CE" w:rsidP="001935CE">
            <w:pPr>
              <w:rPr>
                <w:color w:val="000000"/>
                <w:szCs w:val="20"/>
              </w:rPr>
            </w:pPr>
            <w:r w:rsidRPr="001935CE">
              <w:rPr>
                <w:color w:val="000000"/>
                <w:szCs w:val="20"/>
              </w:rPr>
              <w:t>Disciplined operations enable on-time deliverables that meet specifications in the correct quantity.</w:t>
            </w:r>
          </w:p>
        </w:tc>
      </w:tr>
      <w:tr w:rsidR="001935CE" w:rsidRPr="001935CE" w14:paraId="5B5A75F4" w14:textId="77777777" w:rsidTr="001935CE">
        <w:trPr>
          <w:trHeight w:val="700"/>
        </w:trPr>
        <w:tc>
          <w:tcPr>
            <w:tcW w:w="700" w:type="dxa"/>
            <w:tcBorders>
              <w:top w:val="nil"/>
              <w:left w:val="single" w:sz="4" w:space="0" w:color="BFBFBF"/>
              <w:bottom w:val="single" w:sz="4" w:space="0" w:color="BFBFBF"/>
              <w:right w:val="single" w:sz="4" w:space="0" w:color="BFBFBF"/>
            </w:tcBorders>
            <w:shd w:val="clear" w:color="000000" w:fill="EAEEF3"/>
            <w:noWrap/>
            <w:vAlign w:val="center"/>
            <w:hideMark/>
          </w:tcPr>
          <w:p w14:paraId="27B6EDCE" w14:textId="77777777" w:rsidR="001935CE" w:rsidRPr="001935CE" w:rsidRDefault="001935CE" w:rsidP="001935CE">
            <w:pPr>
              <w:jc w:val="center"/>
              <w:rPr>
                <w:color w:val="000000"/>
                <w:szCs w:val="20"/>
              </w:rPr>
            </w:pPr>
            <w:r w:rsidRPr="001935CE">
              <w:rPr>
                <w:color w:val="000000"/>
                <w:szCs w:val="20"/>
              </w:rPr>
              <w:t> </w:t>
            </w:r>
          </w:p>
        </w:tc>
        <w:tc>
          <w:tcPr>
            <w:tcW w:w="3120" w:type="dxa"/>
            <w:tcBorders>
              <w:top w:val="nil"/>
              <w:left w:val="nil"/>
              <w:bottom w:val="single" w:sz="4" w:space="0" w:color="BFBFBF"/>
              <w:right w:val="single" w:sz="4" w:space="0" w:color="BFBFBF"/>
            </w:tcBorders>
            <w:shd w:val="clear" w:color="000000" w:fill="F7F9FB"/>
            <w:vAlign w:val="center"/>
            <w:hideMark/>
          </w:tcPr>
          <w:p w14:paraId="2FCDAD30" w14:textId="77777777" w:rsidR="001935CE" w:rsidRPr="001935CE" w:rsidRDefault="001935CE" w:rsidP="001935CE">
            <w:pPr>
              <w:rPr>
                <w:b/>
                <w:bCs/>
                <w:color w:val="000000"/>
                <w:sz w:val="22"/>
                <w:szCs w:val="22"/>
              </w:rPr>
            </w:pPr>
            <w:r w:rsidRPr="001935CE">
              <w:rPr>
                <w:b/>
                <w:bCs/>
                <w:color w:val="000000"/>
                <w:sz w:val="22"/>
                <w:szCs w:val="22"/>
              </w:rPr>
              <w:t>Procurement</w:t>
            </w:r>
          </w:p>
        </w:tc>
        <w:tc>
          <w:tcPr>
            <w:tcW w:w="7180" w:type="dxa"/>
            <w:tcBorders>
              <w:top w:val="nil"/>
              <w:left w:val="nil"/>
              <w:bottom w:val="single" w:sz="4" w:space="0" w:color="BFBFBF"/>
              <w:right w:val="single" w:sz="4" w:space="0" w:color="BFBFBF"/>
            </w:tcBorders>
            <w:shd w:val="clear" w:color="auto" w:fill="auto"/>
            <w:vAlign w:val="center"/>
            <w:hideMark/>
          </w:tcPr>
          <w:p w14:paraId="0079CA81" w14:textId="77777777" w:rsidR="001935CE" w:rsidRPr="001935CE" w:rsidRDefault="001935CE" w:rsidP="001935CE">
            <w:pPr>
              <w:rPr>
                <w:color w:val="000000"/>
                <w:szCs w:val="20"/>
              </w:rPr>
            </w:pPr>
            <w:r w:rsidRPr="001935CE">
              <w:rPr>
                <w:color w:val="000000"/>
                <w:szCs w:val="20"/>
              </w:rPr>
              <w:t>Efficient procurement processes are essential when your vendor uses its key suppliers to keep costs in line.</w:t>
            </w:r>
          </w:p>
        </w:tc>
      </w:tr>
      <w:tr w:rsidR="001935CE" w:rsidRPr="001935CE" w14:paraId="1FC5D031" w14:textId="77777777" w:rsidTr="001935CE">
        <w:trPr>
          <w:trHeight w:val="1000"/>
        </w:trPr>
        <w:tc>
          <w:tcPr>
            <w:tcW w:w="700" w:type="dxa"/>
            <w:tcBorders>
              <w:top w:val="nil"/>
              <w:left w:val="single" w:sz="4" w:space="0" w:color="BFBFBF"/>
              <w:bottom w:val="single" w:sz="4" w:space="0" w:color="BFBFBF"/>
              <w:right w:val="single" w:sz="4" w:space="0" w:color="BFBFBF"/>
            </w:tcBorders>
            <w:shd w:val="clear" w:color="000000" w:fill="EAEEF3"/>
            <w:noWrap/>
            <w:vAlign w:val="center"/>
            <w:hideMark/>
          </w:tcPr>
          <w:p w14:paraId="386BE93C" w14:textId="77777777" w:rsidR="001935CE" w:rsidRPr="001935CE" w:rsidRDefault="001935CE" w:rsidP="001935CE">
            <w:pPr>
              <w:jc w:val="center"/>
              <w:rPr>
                <w:color w:val="000000"/>
                <w:szCs w:val="20"/>
              </w:rPr>
            </w:pPr>
            <w:r w:rsidRPr="001935CE">
              <w:rPr>
                <w:color w:val="000000"/>
                <w:szCs w:val="20"/>
              </w:rPr>
              <w:t> </w:t>
            </w:r>
          </w:p>
        </w:tc>
        <w:tc>
          <w:tcPr>
            <w:tcW w:w="3120" w:type="dxa"/>
            <w:tcBorders>
              <w:top w:val="nil"/>
              <w:left w:val="nil"/>
              <w:bottom w:val="single" w:sz="4" w:space="0" w:color="BFBFBF"/>
              <w:right w:val="single" w:sz="4" w:space="0" w:color="BFBFBF"/>
            </w:tcBorders>
            <w:shd w:val="clear" w:color="000000" w:fill="F7F9FB"/>
            <w:vAlign w:val="center"/>
            <w:hideMark/>
          </w:tcPr>
          <w:p w14:paraId="1EDF6EB4" w14:textId="77777777" w:rsidR="001935CE" w:rsidRPr="001935CE" w:rsidRDefault="001935CE" w:rsidP="001935CE">
            <w:pPr>
              <w:rPr>
                <w:b/>
                <w:bCs/>
                <w:color w:val="000000"/>
                <w:sz w:val="22"/>
                <w:szCs w:val="22"/>
              </w:rPr>
            </w:pPr>
            <w:r w:rsidRPr="001935CE">
              <w:rPr>
                <w:b/>
                <w:bCs/>
                <w:color w:val="000000"/>
                <w:sz w:val="22"/>
                <w:szCs w:val="22"/>
              </w:rPr>
              <w:t xml:space="preserve">Health and Safety </w:t>
            </w:r>
            <w:r w:rsidRPr="001935CE">
              <w:rPr>
                <w:b/>
                <w:bCs/>
                <w:color w:val="000000"/>
                <w:sz w:val="22"/>
                <w:szCs w:val="22"/>
              </w:rPr>
              <w:br/>
              <w:t>and Environment (HSE)</w:t>
            </w:r>
          </w:p>
        </w:tc>
        <w:tc>
          <w:tcPr>
            <w:tcW w:w="7180" w:type="dxa"/>
            <w:tcBorders>
              <w:top w:val="nil"/>
              <w:left w:val="nil"/>
              <w:bottom w:val="single" w:sz="4" w:space="0" w:color="BFBFBF"/>
              <w:right w:val="single" w:sz="4" w:space="0" w:color="BFBFBF"/>
            </w:tcBorders>
            <w:shd w:val="clear" w:color="auto" w:fill="auto"/>
            <w:vAlign w:val="center"/>
            <w:hideMark/>
          </w:tcPr>
          <w:p w14:paraId="7CA6A2F0" w14:textId="77777777" w:rsidR="001935CE" w:rsidRPr="001935CE" w:rsidRDefault="001935CE" w:rsidP="001935CE">
            <w:pPr>
              <w:rPr>
                <w:color w:val="000000"/>
                <w:szCs w:val="20"/>
              </w:rPr>
            </w:pPr>
            <w:r w:rsidRPr="001935CE">
              <w:rPr>
                <w:color w:val="000000"/>
                <w:szCs w:val="20"/>
              </w:rPr>
              <w:t>Check for sound systems and procedures, as well as an exce</w:t>
            </w:r>
            <w:r w:rsidR="007F79A3">
              <w:rPr>
                <w:color w:val="000000"/>
                <w:szCs w:val="20"/>
              </w:rPr>
              <w:t>llent safety record, which demonstrates</w:t>
            </w:r>
            <w:r w:rsidRPr="001935CE">
              <w:rPr>
                <w:color w:val="000000"/>
                <w:szCs w:val="20"/>
              </w:rPr>
              <w:t xml:space="preserve"> social responsibility and a</w:t>
            </w:r>
            <w:r w:rsidR="007F79A3">
              <w:rPr>
                <w:color w:val="000000"/>
                <w:szCs w:val="20"/>
              </w:rPr>
              <w:t xml:space="preserve"> workplace that motivates staff</w:t>
            </w:r>
            <w:r w:rsidRPr="001935CE">
              <w:rPr>
                <w:color w:val="000000"/>
                <w:szCs w:val="20"/>
              </w:rPr>
              <w:t xml:space="preserve"> </w:t>
            </w:r>
            <w:r w:rsidR="007F79A3">
              <w:rPr>
                <w:color w:val="000000"/>
                <w:szCs w:val="20"/>
              </w:rPr>
              <w:t>and builds morale</w:t>
            </w:r>
            <w:r w:rsidRPr="001935CE">
              <w:rPr>
                <w:color w:val="000000"/>
                <w:szCs w:val="20"/>
              </w:rPr>
              <w:t>.</w:t>
            </w:r>
          </w:p>
        </w:tc>
      </w:tr>
    </w:tbl>
    <w:p w14:paraId="02D0BD26" w14:textId="77777777" w:rsidR="009D2213" w:rsidRDefault="009D2213" w:rsidP="00D60F8B">
      <w:pPr>
        <w:spacing w:line="276" w:lineRule="auto"/>
        <w:rPr>
          <w:sz w:val="18"/>
          <w:szCs w:val="18"/>
        </w:rPr>
      </w:pPr>
    </w:p>
    <w:tbl>
      <w:tblPr>
        <w:tblW w:w="11000" w:type="dxa"/>
        <w:tblLook w:val="04A0" w:firstRow="1" w:lastRow="0" w:firstColumn="1" w:lastColumn="0" w:noHBand="0" w:noVBand="1"/>
      </w:tblPr>
      <w:tblGrid>
        <w:gridCol w:w="700"/>
        <w:gridCol w:w="3120"/>
        <w:gridCol w:w="7180"/>
      </w:tblGrid>
      <w:tr w:rsidR="001935CE" w:rsidRPr="001935CE" w14:paraId="7F8DD933" w14:textId="77777777" w:rsidTr="001935CE">
        <w:trPr>
          <w:trHeight w:val="500"/>
        </w:trPr>
        <w:tc>
          <w:tcPr>
            <w:tcW w:w="11000" w:type="dxa"/>
            <w:gridSpan w:val="3"/>
            <w:tcBorders>
              <w:top w:val="nil"/>
              <w:left w:val="nil"/>
              <w:bottom w:val="single" w:sz="12" w:space="0" w:color="BFBFBF"/>
              <w:right w:val="nil"/>
            </w:tcBorders>
            <w:shd w:val="clear" w:color="auto" w:fill="auto"/>
            <w:noWrap/>
            <w:vAlign w:val="center"/>
            <w:hideMark/>
          </w:tcPr>
          <w:p w14:paraId="1CF50A03" w14:textId="1570A5CF" w:rsidR="001935CE" w:rsidRPr="001935CE" w:rsidRDefault="00660891" w:rsidP="001935CE">
            <w:pPr>
              <w:ind w:hanging="109"/>
              <w:rPr>
                <w:color w:val="000000"/>
                <w:sz w:val="30"/>
                <w:szCs w:val="30"/>
              </w:rPr>
            </w:pPr>
            <w:r w:rsidRPr="0040037E">
              <w:rPr>
                <w:color w:val="2E74B5" w:themeColor="accent5" w:themeShade="BF"/>
                <w:sz w:val="30"/>
                <w:szCs w:val="30"/>
              </w:rPr>
              <w:t>Clear (Corporate Social Responsibility)</w:t>
            </w:r>
          </w:p>
        </w:tc>
      </w:tr>
      <w:tr w:rsidR="0084145B" w:rsidRPr="001935CE" w14:paraId="63AFA001" w14:textId="77777777" w:rsidTr="001935CE">
        <w:trPr>
          <w:trHeight w:val="500"/>
        </w:trPr>
        <w:tc>
          <w:tcPr>
            <w:tcW w:w="700" w:type="dxa"/>
            <w:tcBorders>
              <w:top w:val="nil"/>
              <w:left w:val="single" w:sz="4" w:space="0" w:color="BFBFBF"/>
              <w:bottom w:val="single" w:sz="4" w:space="0" w:color="BFBFBF"/>
              <w:right w:val="single" w:sz="4" w:space="0" w:color="BFBFBF"/>
            </w:tcBorders>
            <w:shd w:val="clear" w:color="000000" w:fill="D6DCE4"/>
            <w:vAlign w:val="center"/>
            <w:hideMark/>
          </w:tcPr>
          <w:p w14:paraId="7FD26EA3" w14:textId="4EB9CBBB" w:rsidR="0084145B" w:rsidRPr="001935CE" w:rsidRDefault="0084145B" w:rsidP="0084145B">
            <w:pPr>
              <w:jc w:val="center"/>
              <w:rPr>
                <w:b/>
                <w:bCs/>
                <w:color w:val="000000"/>
                <w:szCs w:val="20"/>
              </w:rPr>
            </w:pPr>
            <w:r w:rsidRPr="0084145B">
              <w:rPr>
                <w:b/>
                <w:bCs/>
                <w:color w:val="000000"/>
                <w:sz w:val="28"/>
                <w:szCs w:val="28"/>
              </w:rPr>
              <w:t>X</w:t>
            </w:r>
          </w:p>
        </w:tc>
        <w:tc>
          <w:tcPr>
            <w:tcW w:w="3120" w:type="dxa"/>
            <w:tcBorders>
              <w:top w:val="nil"/>
              <w:left w:val="nil"/>
              <w:bottom w:val="single" w:sz="4" w:space="0" w:color="BFBFBF"/>
              <w:right w:val="single" w:sz="4" w:space="0" w:color="BFBFBF"/>
            </w:tcBorders>
            <w:shd w:val="clear" w:color="000000" w:fill="D6DCE4"/>
            <w:vAlign w:val="center"/>
            <w:hideMark/>
          </w:tcPr>
          <w:p w14:paraId="46EB5FD2" w14:textId="7A559E2B" w:rsidR="0084145B" w:rsidRPr="001935CE" w:rsidRDefault="0084145B" w:rsidP="0084145B">
            <w:pPr>
              <w:rPr>
                <w:b/>
                <w:bCs/>
                <w:color w:val="000000"/>
                <w:szCs w:val="20"/>
              </w:rPr>
            </w:pPr>
            <w:r w:rsidRPr="0084145B">
              <w:rPr>
                <w:color w:val="000000"/>
                <w:sz w:val="28"/>
                <w:szCs w:val="28"/>
              </w:rPr>
              <w:t>Criteria</w:t>
            </w:r>
          </w:p>
        </w:tc>
        <w:tc>
          <w:tcPr>
            <w:tcW w:w="7180" w:type="dxa"/>
            <w:tcBorders>
              <w:top w:val="nil"/>
              <w:left w:val="nil"/>
              <w:bottom w:val="single" w:sz="4" w:space="0" w:color="BFBFBF"/>
              <w:right w:val="single" w:sz="4" w:space="0" w:color="BFBFBF"/>
            </w:tcBorders>
            <w:shd w:val="clear" w:color="000000" w:fill="D9D9D9"/>
            <w:vAlign w:val="center"/>
            <w:hideMark/>
          </w:tcPr>
          <w:p w14:paraId="4EC7D7D3" w14:textId="75DF2E0E" w:rsidR="0084145B" w:rsidRPr="001935CE" w:rsidRDefault="0084145B" w:rsidP="0084145B">
            <w:pPr>
              <w:rPr>
                <w:b/>
                <w:bCs/>
                <w:color w:val="000000"/>
                <w:szCs w:val="20"/>
              </w:rPr>
            </w:pPr>
            <w:r w:rsidRPr="0084145B">
              <w:rPr>
                <w:color w:val="000000"/>
                <w:sz w:val="28"/>
                <w:szCs w:val="28"/>
              </w:rPr>
              <w:t>Action</w:t>
            </w:r>
          </w:p>
        </w:tc>
      </w:tr>
      <w:tr w:rsidR="001935CE" w:rsidRPr="001935CE" w14:paraId="78AFE92F" w14:textId="77777777" w:rsidTr="001935CE">
        <w:trPr>
          <w:trHeight w:val="1000"/>
        </w:trPr>
        <w:tc>
          <w:tcPr>
            <w:tcW w:w="700" w:type="dxa"/>
            <w:tcBorders>
              <w:top w:val="nil"/>
              <w:left w:val="single" w:sz="4" w:space="0" w:color="BFBFBF"/>
              <w:bottom w:val="single" w:sz="4" w:space="0" w:color="BFBFBF"/>
              <w:right w:val="single" w:sz="4" w:space="0" w:color="BFBFBF"/>
            </w:tcBorders>
            <w:shd w:val="clear" w:color="000000" w:fill="EAEEF3"/>
            <w:noWrap/>
            <w:vAlign w:val="center"/>
            <w:hideMark/>
          </w:tcPr>
          <w:p w14:paraId="639A24D9" w14:textId="77777777" w:rsidR="001935CE" w:rsidRPr="001935CE" w:rsidRDefault="001935CE" w:rsidP="001935CE">
            <w:pPr>
              <w:jc w:val="center"/>
              <w:rPr>
                <w:color w:val="000000"/>
                <w:szCs w:val="20"/>
              </w:rPr>
            </w:pPr>
            <w:r w:rsidRPr="001935CE">
              <w:rPr>
                <w:color w:val="000000"/>
                <w:szCs w:val="20"/>
              </w:rPr>
              <w:t> </w:t>
            </w:r>
          </w:p>
        </w:tc>
        <w:tc>
          <w:tcPr>
            <w:tcW w:w="3120" w:type="dxa"/>
            <w:tcBorders>
              <w:top w:val="nil"/>
              <w:left w:val="nil"/>
              <w:bottom w:val="single" w:sz="4" w:space="0" w:color="BFBFBF"/>
              <w:right w:val="single" w:sz="4" w:space="0" w:color="BFBFBF"/>
            </w:tcBorders>
            <w:shd w:val="clear" w:color="000000" w:fill="F7F9FB"/>
            <w:vAlign w:val="center"/>
            <w:hideMark/>
          </w:tcPr>
          <w:p w14:paraId="2B84748C" w14:textId="77777777" w:rsidR="001935CE" w:rsidRPr="001935CE" w:rsidRDefault="001935CE" w:rsidP="001935CE">
            <w:pPr>
              <w:rPr>
                <w:b/>
                <w:bCs/>
                <w:color w:val="000000"/>
                <w:sz w:val="22"/>
                <w:szCs w:val="22"/>
              </w:rPr>
            </w:pPr>
            <w:r w:rsidRPr="001935CE">
              <w:rPr>
                <w:b/>
                <w:bCs/>
                <w:color w:val="000000"/>
                <w:sz w:val="22"/>
                <w:szCs w:val="22"/>
              </w:rPr>
              <w:t>Follows Ethical and Legal Standards</w:t>
            </w:r>
          </w:p>
        </w:tc>
        <w:tc>
          <w:tcPr>
            <w:tcW w:w="7180" w:type="dxa"/>
            <w:tcBorders>
              <w:top w:val="nil"/>
              <w:left w:val="nil"/>
              <w:bottom w:val="single" w:sz="4" w:space="0" w:color="BFBFBF"/>
              <w:right w:val="single" w:sz="4" w:space="0" w:color="BFBFBF"/>
            </w:tcBorders>
            <w:shd w:val="clear" w:color="auto" w:fill="auto"/>
            <w:vAlign w:val="center"/>
            <w:hideMark/>
          </w:tcPr>
          <w:p w14:paraId="1377DEED" w14:textId="77777777" w:rsidR="001935CE" w:rsidRPr="001935CE" w:rsidRDefault="001935CE" w:rsidP="001935CE">
            <w:pPr>
              <w:rPr>
                <w:color w:val="000000"/>
                <w:szCs w:val="20"/>
              </w:rPr>
            </w:pPr>
            <w:r w:rsidRPr="001935CE">
              <w:rPr>
                <w:color w:val="000000"/>
                <w:szCs w:val="20"/>
              </w:rPr>
              <w:t xml:space="preserve">Products and services should satisfy legislative requirements. Evidence of conformity might include policy and processes aimed at delivering ethical best practices, positive media or feedback, or </w:t>
            </w:r>
            <w:r w:rsidR="007F79A3">
              <w:rPr>
                <w:color w:val="000000"/>
                <w:szCs w:val="20"/>
              </w:rPr>
              <w:t xml:space="preserve">good </w:t>
            </w:r>
            <w:r w:rsidRPr="001935CE">
              <w:rPr>
                <w:color w:val="000000"/>
                <w:szCs w:val="20"/>
              </w:rPr>
              <w:t>rating</w:t>
            </w:r>
            <w:r w:rsidR="007F79A3">
              <w:rPr>
                <w:color w:val="000000"/>
                <w:szCs w:val="20"/>
              </w:rPr>
              <w:t>s from industry</w:t>
            </w:r>
            <w:r w:rsidRPr="001935CE">
              <w:rPr>
                <w:color w:val="000000"/>
                <w:szCs w:val="20"/>
              </w:rPr>
              <w:t xml:space="preserve"> agencies.</w:t>
            </w:r>
          </w:p>
        </w:tc>
      </w:tr>
    </w:tbl>
    <w:p w14:paraId="0F91AE08" w14:textId="77777777" w:rsidR="001935CE" w:rsidRDefault="001935CE" w:rsidP="00D60F8B">
      <w:pPr>
        <w:spacing w:line="276" w:lineRule="auto"/>
        <w:rPr>
          <w:sz w:val="18"/>
          <w:szCs w:val="18"/>
        </w:rPr>
      </w:pPr>
    </w:p>
    <w:tbl>
      <w:tblPr>
        <w:tblW w:w="11000" w:type="dxa"/>
        <w:tblLook w:val="04A0" w:firstRow="1" w:lastRow="0" w:firstColumn="1" w:lastColumn="0" w:noHBand="0" w:noVBand="1"/>
      </w:tblPr>
      <w:tblGrid>
        <w:gridCol w:w="700"/>
        <w:gridCol w:w="3120"/>
        <w:gridCol w:w="7180"/>
      </w:tblGrid>
      <w:tr w:rsidR="001935CE" w:rsidRPr="001935CE" w14:paraId="1A17D6C6" w14:textId="77777777" w:rsidTr="001935CE">
        <w:trPr>
          <w:trHeight w:val="500"/>
        </w:trPr>
        <w:tc>
          <w:tcPr>
            <w:tcW w:w="11000" w:type="dxa"/>
            <w:gridSpan w:val="3"/>
            <w:tcBorders>
              <w:top w:val="nil"/>
              <w:left w:val="nil"/>
              <w:bottom w:val="single" w:sz="12" w:space="0" w:color="BFBFBF"/>
              <w:right w:val="nil"/>
            </w:tcBorders>
            <w:shd w:val="clear" w:color="auto" w:fill="auto"/>
            <w:noWrap/>
            <w:vAlign w:val="center"/>
            <w:hideMark/>
          </w:tcPr>
          <w:p w14:paraId="62CE296B" w14:textId="04C37661" w:rsidR="001935CE" w:rsidRPr="001935CE" w:rsidRDefault="00660891" w:rsidP="001935CE">
            <w:pPr>
              <w:ind w:left="-109"/>
              <w:rPr>
                <w:color w:val="000000"/>
                <w:sz w:val="30"/>
                <w:szCs w:val="30"/>
              </w:rPr>
            </w:pPr>
            <w:r w:rsidRPr="0040037E">
              <w:rPr>
                <w:color w:val="2E74B5" w:themeColor="accent5" w:themeShade="BF"/>
                <w:sz w:val="30"/>
                <w:szCs w:val="30"/>
              </w:rPr>
              <w:t>Culture</w:t>
            </w:r>
          </w:p>
        </w:tc>
      </w:tr>
      <w:tr w:rsidR="0084145B" w:rsidRPr="001935CE" w14:paraId="1521AD74" w14:textId="77777777" w:rsidTr="001935CE">
        <w:trPr>
          <w:trHeight w:val="500"/>
        </w:trPr>
        <w:tc>
          <w:tcPr>
            <w:tcW w:w="700" w:type="dxa"/>
            <w:tcBorders>
              <w:top w:val="nil"/>
              <w:left w:val="single" w:sz="4" w:space="0" w:color="BFBFBF"/>
              <w:bottom w:val="single" w:sz="4" w:space="0" w:color="BFBFBF"/>
              <w:right w:val="single" w:sz="4" w:space="0" w:color="BFBFBF"/>
            </w:tcBorders>
            <w:shd w:val="clear" w:color="000000" w:fill="D6DCE4"/>
            <w:vAlign w:val="center"/>
            <w:hideMark/>
          </w:tcPr>
          <w:p w14:paraId="1F9728CC" w14:textId="1B0C56CE" w:rsidR="0084145B" w:rsidRPr="001935CE" w:rsidRDefault="0084145B" w:rsidP="0084145B">
            <w:pPr>
              <w:jc w:val="center"/>
              <w:rPr>
                <w:b/>
                <w:bCs/>
                <w:color w:val="000000"/>
                <w:szCs w:val="20"/>
              </w:rPr>
            </w:pPr>
            <w:r w:rsidRPr="0084145B">
              <w:rPr>
                <w:b/>
                <w:bCs/>
                <w:color w:val="000000"/>
                <w:sz w:val="28"/>
                <w:szCs w:val="28"/>
              </w:rPr>
              <w:t>X</w:t>
            </w:r>
          </w:p>
        </w:tc>
        <w:tc>
          <w:tcPr>
            <w:tcW w:w="3120" w:type="dxa"/>
            <w:tcBorders>
              <w:top w:val="nil"/>
              <w:left w:val="nil"/>
              <w:bottom w:val="single" w:sz="4" w:space="0" w:color="BFBFBF"/>
              <w:right w:val="single" w:sz="4" w:space="0" w:color="BFBFBF"/>
            </w:tcBorders>
            <w:shd w:val="clear" w:color="000000" w:fill="D6DCE4"/>
            <w:vAlign w:val="center"/>
            <w:hideMark/>
          </w:tcPr>
          <w:p w14:paraId="0504DCCD" w14:textId="746D173B" w:rsidR="0084145B" w:rsidRPr="001935CE" w:rsidRDefault="0084145B" w:rsidP="0084145B">
            <w:pPr>
              <w:rPr>
                <w:b/>
                <w:bCs/>
                <w:color w:val="000000"/>
                <w:szCs w:val="20"/>
              </w:rPr>
            </w:pPr>
            <w:r w:rsidRPr="0084145B">
              <w:rPr>
                <w:color w:val="000000"/>
                <w:sz w:val="28"/>
                <w:szCs w:val="28"/>
              </w:rPr>
              <w:t>Criteria</w:t>
            </w:r>
          </w:p>
        </w:tc>
        <w:tc>
          <w:tcPr>
            <w:tcW w:w="7180" w:type="dxa"/>
            <w:tcBorders>
              <w:top w:val="nil"/>
              <w:left w:val="nil"/>
              <w:bottom w:val="single" w:sz="4" w:space="0" w:color="BFBFBF"/>
              <w:right w:val="single" w:sz="4" w:space="0" w:color="BFBFBF"/>
            </w:tcBorders>
            <w:shd w:val="clear" w:color="000000" w:fill="D9D9D9"/>
            <w:vAlign w:val="center"/>
            <w:hideMark/>
          </w:tcPr>
          <w:p w14:paraId="26974AEA" w14:textId="4B3BF8FF" w:rsidR="0084145B" w:rsidRPr="001935CE" w:rsidRDefault="0084145B" w:rsidP="0084145B">
            <w:pPr>
              <w:rPr>
                <w:b/>
                <w:bCs/>
                <w:color w:val="000000"/>
                <w:szCs w:val="20"/>
              </w:rPr>
            </w:pPr>
            <w:r w:rsidRPr="0084145B">
              <w:rPr>
                <w:color w:val="000000"/>
                <w:sz w:val="28"/>
                <w:szCs w:val="28"/>
              </w:rPr>
              <w:t>Action</w:t>
            </w:r>
          </w:p>
        </w:tc>
      </w:tr>
      <w:tr w:rsidR="001935CE" w:rsidRPr="001935CE" w14:paraId="00B75B54" w14:textId="77777777" w:rsidTr="001935CE">
        <w:trPr>
          <w:trHeight w:val="700"/>
        </w:trPr>
        <w:tc>
          <w:tcPr>
            <w:tcW w:w="700" w:type="dxa"/>
            <w:tcBorders>
              <w:top w:val="nil"/>
              <w:left w:val="single" w:sz="4" w:space="0" w:color="BFBFBF"/>
              <w:bottom w:val="single" w:sz="4" w:space="0" w:color="BFBFBF"/>
              <w:right w:val="single" w:sz="4" w:space="0" w:color="BFBFBF"/>
            </w:tcBorders>
            <w:shd w:val="clear" w:color="000000" w:fill="EAEEF3"/>
            <w:noWrap/>
            <w:vAlign w:val="center"/>
            <w:hideMark/>
          </w:tcPr>
          <w:p w14:paraId="480808B1" w14:textId="77777777" w:rsidR="001935CE" w:rsidRPr="001935CE" w:rsidRDefault="001935CE" w:rsidP="001935CE">
            <w:pPr>
              <w:jc w:val="center"/>
              <w:rPr>
                <w:color w:val="000000"/>
                <w:szCs w:val="20"/>
              </w:rPr>
            </w:pPr>
            <w:r w:rsidRPr="001935CE">
              <w:rPr>
                <w:color w:val="000000"/>
                <w:szCs w:val="20"/>
              </w:rPr>
              <w:t> </w:t>
            </w:r>
          </w:p>
        </w:tc>
        <w:tc>
          <w:tcPr>
            <w:tcW w:w="3120" w:type="dxa"/>
            <w:tcBorders>
              <w:top w:val="nil"/>
              <w:left w:val="nil"/>
              <w:bottom w:val="single" w:sz="4" w:space="0" w:color="BFBFBF"/>
              <w:right w:val="single" w:sz="4" w:space="0" w:color="BFBFBF"/>
            </w:tcBorders>
            <w:shd w:val="clear" w:color="000000" w:fill="F7F9FB"/>
            <w:vAlign w:val="center"/>
            <w:hideMark/>
          </w:tcPr>
          <w:p w14:paraId="77424810" w14:textId="77777777" w:rsidR="001935CE" w:rsidRPr="001935CE" w:rsidRDefault="001935CE" w:rsidP="001935CE">
            <w:pPr>
              <w:rPr>
                <w:b/>
                <w:bCs/>
                <w:color w:val="000000"/>
                <w:sz w:val="22"/>
                <w:szCs w:val="22"/>
              </w:rPr>
            </w:pPr>
            <w:r w:rsidRPr="001935CE">
              <w:rPr>
                <w:b/>
                <w:bCs/>
                <w:color w:val="000000"/>
                <w:sz w:val="22"/>
                <w:szCs w:val="22"/>
              </w:rPr>
              <w:t>Values </w:t>
            </w:r>
          </w:p>
        </w:tc>
        <w:tc>
          <w:tcPr>
            <w:tcW w:w="7180" w:type="dxa"/>
            <w:tcBorders>
              <w:top w:val="nil"/>
              <w:left w:val="nil"/>
              <w:bottom w:val="single" w:sz="4" w:space="0" w:color="BFBFBF"/>
              <w:right w:val="single" w:sz="4" w:space="0" w:color="BFBFBF"/>
            </w:tcBorders>
            <w:shd w:val="clear" w:color="auto" w:fill="auto"/>
            <w:vAlign w:val="center"/>
            <w:hideMark/>
          </w:tcPr>
          <w:p w14:paraId="44D37EE1" w14:textId="77777777" w:rsidR="001935CE" w:rsidRPr="001935CE" w:rsidRDefault="007F79A3" w:rsidP="001935CE">
            <w:pPr>
              <w:rPr>
                <w:color w:val="000000"/>
                <w:szCs w:val="20"/>
              </w:rPr>
            </w:pPr>
            <w:r>
              <w:rPr>
                <w:color w:val="000000"/>
                <w:szCs w:val="20"/>
              </w:rPr>
              <w:t>A healthy relationship can</w:t>
            </w:r>
            <w:r w:rsidR="001935CE" w:rsidRPr="001935CE">
              <w:rPr>
                <w:color w:val="000000"/>
                <w:szCs w:val="20"/>
              </w:rPr>
              <w:t xml:space="preserve"> foster a long-term and sustainable partnership that adds value to both parties.</w:t>
            </w:r>
          </w:p>
        </w:tc>
      </w:tr>
      <w:tr w:rsidR="001935CE" w:rsidRPr="001935CE" w14:paraId="63E2A71F" w14:textId="77777777" w:rsidTr="001935CE">
        <w:trPr>
          <w:trHeight w:val="700"/>
        </w:trPr>
        <w:tc>
          <w:tcPr>
            <w:tcW w:w="700" w:type="dxa"/>
            <w:tcBorders>
              <w:top w:val="nil"/>
              <w:left w:val="single" w:sz="4" w:space="0" w:color="BFBFBF"/>
              <w:bottom w:val="single" w:sz="4" w:space="0" w:color="BFBFBF"/>
              <w:right w:val="single" w:sz="4" w:space="0" w:color="BFBFBF"/>
            </w:tcBorders>
            <w:shd w:val="clear" w:color="000000" w:fill="EAEEF3"/>
            <w:noWrap/>
            <w:vAlign w:val="center"/>
            <w:hideMark/>
          </w:tcPr>
          <w:p w14:paraId="153753F9" w14:textId="77777777" w:rsidR="001935CE" w:rsidRPr="001935CE" w:rsidRDefault="001935CE" w:rsidP="001935CE">
            <w:pPr>
              <w:jc w:val="center"/>
              <w:rPr>
                <w:color w:val="000000"/>
                <w:szCs w:val="20"/>
              </w:rPr>
            </w:pPr>
            <w:r w:rsidRPr="001935CE">
              <w:rPr>
                <w:color w:val="000000"/>
                <w:szCs w:val="20"/>
              </w:rPr>
              <w:t> </w:t>
            </w:r>
          </w:p>
        </w:tc>
        <w:tc>
          <w:tcPr>
            <w:tcW w:w="3120" w:type="dxa"/>
            <w:tcBorders>
              <w:top w:val="nil"/>
              <w:left w:val="nil"/>
              <w:bottom w:val="single" w:sz="4" w:space="0" w:color="BFBFBF"/>
              <w:right w:val="single" w:sz="4" w:space="0" w:color="BFBFBF"/>
            </w:tcBorders>
            <w:shd w:val="clear" w:color="000000" w:fill="F7F9FB"/>
            <w:vAlign w:val="center"/>
            <w:hideMark/>
          </w:tcPr>
          <w:p w14:paraId="069D429D" w14:textId="77777777" w:rsidR="001935CE" w:rsidRPr="001935CE" w:rsidRDefault="001935CE" w:rsidP="001935CE">
            <w:pPr>
              <w:rPr>
                <w:b/>
                <w:bCs/>
                <w:color w:val="000000"/>
                <w:sz w:val="22"/>
                <w:szCs w:val="22"/>
              </w:rPr>
            </w:pPr>
            <w:r w:rsidRPr="001935CE">
              <w:rPr>
                <w:b/>
                <w:bCs/>
                <w:color w:val="000000"/>
                <w:sz w:val="22"/>
                <w:szCs w:val="22"/>
              </w:rPr>
              <w:t>Understanding Business Drivers</w:t>
            </w:r>
          </w:p>
        </w:tc>
        <w:tc>
          <w:tcPr>
            <w:tcW w:w="7180" w:type="dxa"/>
            <w:tcBorders>
              <w:top w:val="nil"/>
              <w:left w:val="nil"/>
              <w:bottom w:val="single" w:sz="4" w:space="0" w:color="BFBFBF"/>
              <w:right w:val="single" w:sz="4" w:space="0" w:color="BFBFBF"/>
            </w:tcBorders>
            <w:shd w:val="clear" w:color="auto" w:fill="auto"/>
            <w:vAlign w:val="center"/>
            <w:hideMark/>
          </w:tcPr>
          <w:p w14:paraId="5A114721" w14:textId="77777777" w:rsidR="001935CE" w:rsidRPr="001935CE" w:rsidRDefault="001935CE" w:rsidP="001935CE">
            <w:pPr>
              <w:rPr>
                <w:color w:val="000000"/>
                <w:szCs w:val="20"/>
              </w:rPr>
            </w:pPr>
            <w:r w:rsidRPr="001935CE">
              <w:rPr>
                <w:color w:val="000000"/>
                <w:szCs w:val="20"/>
              </w:rPr>
              <w:t>A partner should understand what impacts your business, from the competitive environment to the latest innovations.</w:t>
            </w:r>
          </w:p>
        </w:tc>
      </w:tr>
    </w:tbl>
    <w:p w14:paraId="0932489A" w14:textId="77777777" w:rsidR="001935CE" w:rsidRDefault="001935CE" w:rsidP="00D60F8B">
      <w:pPr>
        <w:spacing w:line="276" w:lineRule="auto"/>
        <w:rPr>
          <w:sz w:val="18"/>
          <w:szCs w:val="18"/>
        </w:rPr>
        <w:sectPr w:rsidR="001935CE" w:rsidSect="00103ACA">
          <w:pgSz w:w="12240" w:h="15840"/>
          <w:pgMar w:top="576" w:right="504" w:bottom="576" w:left="621" w:header="720" w:footer="518" w:gutter="0"/>
          <w:cols w:space="720"/>
          <w:titlePg/>
          <w:docGrid w:linePitch="360"/>
        </w:sectPr>
      </w:pPr>
    </w:p>
    <w:p w14:paraId="6917E47B" w14:textId="77777777" w:rsidR="00656A22" w:rsidRDefault="00656A22" w:rsidP="00656A22">
      <w:pPr>
        <w:rPr>
          <w:rFonts w:ascii="Times New Roman" w:hAnsi="Times New Roman"/>
          <w:sz w:val="24"/>
        </w:rPr>
      </w:pPr>
    </w:p>
    <w:p w14:paraId="54A526C9" w14:textId="77777777" w:rsidR="00E14B37" w:rsidRPr="00656A22" w:rsidRDefault="00E14B37" w:rsidP="00656A22">
      <w:pPr>
        <w:rPr>
          <w:rFonts w:ascii="Times New Roman" w:hAnsi="Times New Roman"/>
          <w:sz w:val="24"/>
        </w:rPr>
      </w:pPr>
    </w:p>
    <w:bookmarkEnd w:id="0"/>
    <w:bookmarkEnd w:id="1"/>
    <w:bookmarkEnd w:id="2"/>
    <w:bookmarkEnd w:id="3"/>
    <w:bookmarkEnd w:id="4"/>
    <w:p w14:paraId="5ECDE0A2" w14:textId="77777777" w:rsidR="00C81141" w:rsidRPr="003D706E" w:rsidRDefault="00C81141" w:rsidP="001032AD">
      <w:pPr>
        <w:rPr>
          <w:rFonts w:cs="Arial"/>
          <w:b/>
          <w:noProof/>
          <w:color w:val="000000" w:themeColor="text1"/>
          <w:szCs w:val="36"/>
        </w:rPr>
      </w:pPr>
    </w:p>
    <w:tbl>
      <w:tblPr>
        <w:tblStyle w:val="TableGrid"/>
        <w:tblW w:w="10147"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147"/>
      </w:tblGrid>
      <w:tr w:rsidR="003D706E" w:rsidRPr="003D706E" w14:paraId="0ED8867F" w14:textId="77777777" w:rsidTr="00F93F68">
        <w:trPr>
          <w:trHeight w:val="3168"/>
        </w:trPr>
        <w:tc>
          <w:tcPr>
            <w:tcW w:w="10147" w:type="dxa"/>
          </w:tcPr>
          <w:p w14:paraId="1B2F8B1C" w14:textId="77777777" w:rsidR="00A255C6" w:rsidRDefault="00A255C6" w:rsidP="001032AD">
            <w:pPr>
              <w:jc w:val="center"/>
              <w:rPr>
                <w:rFonts w:cs="Arial"/>
                <w:b/>
                <w:color w:val="000000" w:themeColor="text1"/>
                <w:sz w:val="20"/>
                <w:szCs w:val="20"/>
              </w:rPr>
            </w:pPr>
          </w:p>
          <w:p w14:paraId="09F86600" w14:textId="77777777" w:rsidR="00FF51C2" w:rsidRPr="003D706E" w:rsidRDefault="00FF51C2" w:rsidP="001032AD">
            <w:pPr>
              <w:jc w:val="center"/>
              <w:rPr>
                <w:rFonts w:cs="Arial"/>
                <w:b/>
                <w:color w:val="000000" w:themeColor="text1"/>
                <w:sz w:val="20"/>
                <w:szCs w:val="20"/>
              </w:rPr>
            </w:pPr>
            <w:r w:rsidRPr="003D706E">
              <w:rPr>
                <w:rFonts w:cs="Arial"/>
                <w:b/>
                <w:color w:val="000000" w:themeColor="text1"/>
                <w:sz w:val="20"/>
                <w:szCs w:val="20"/>
              </w:rPr>
              <w:t>DISCLAIMER</w:t>
            </w:r>
          </w:p>
          <w:p w14:paraId="196DC3A7" w14:textId="77777777" w:rsidR="00FF51C2" w:rsidRPr="001546C7" w:rsidRDefault="00FF51C2" w:rsidP="001032AD">
            <w:pPr>
              <w:spacing w:line="276" w:lineRule="auto"/>
              <w:rPr>
                <w:rFonts w:cs="Arial"/>
                <w:color w:val="000000" w:themeColor="text1"/>
                <w:sz w:val="21"/>
                <w:szCs w:val="18"/>
              </w:rPr>
            </w:pPr>
          </w:p>
          <w:p w14:paraId="22F7933E" w14:textId="77777777" w:rsidR="00FF51C2" w:rsidRPr="003D706E" w:rsidRDefault="00FF51C2" w:rsidP="001032AD">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3AC68DD" w14:textId="77777777" w:rsidR="006B5ECE" w:rsidRDefault="006B5ECE" w:rsidP="001032AD">
      <w:pPr>
        <w:rPr>
          <w:b/>
          <w:color w:val="000000" w:themeColor="text1"/>
          <w:sz w:val="32"/>
          <w:szCs w:val="44"/>
        </w:rPr>
      </w:pPr>
    </w:p>
    <w:p w14:paraId="283FBF01" w14:textId="77777777" w:rsidR="00473A9E" w:rsidRDefault="00473A9E" w:rsidP="001032AD">
      <w:pPr>
        <w:rPr>
          <w:b/>
          <w:color w:val="000000" w:themeColor="text1"/>
          <w:sz w:val="32"/>
          <w:szCs w:val="44"/>
        </w:rPr>
      </w:pPr>
    </w:p>
    <w:p w14:paraId="308F3F3D" w14:textId="77777777" w:rsidR="00473A9E" w:rsidRPr="003D706E" w:rsidRDefault="00473A9E" w:rsidP="001032AD">
      <w:pPr>
        <w:rPr>
          <w:b/>
          <w:color w:val="000000" w:themeColor="text1"/>
          <w:sz w:val="32"/>
          <w:szCs w:val="44"/>
        </w:rPr>
      </w:pPr>
    </w:p>
    <w:sectPr w:rsidR="00473A9E" w:rsidRPr="003D706E" w:rsidSect="00D04BD0">
      <w:pgSz w:w="12240" w:h="15840"/>
      <w:pgMar w:top="576" w:right="720" w:bottom="576"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90F406" w14:textId="77777777" w:rsidR="00BE65FA" w:rsidRDefault="00BE65FA" w:rsidP="00F36FE0">
      <w:r>
        <w:separator/>
      </w:r>
    </w:p>
  </w:endnote>
  <w:endnote w:type="continuationSeparator" w:id="0">
    <w:p w14:paraId="18691209" w14:textId="77777777" w:rsidR="00BE65FA" w:rsidRDefault="00BE65FA"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12525287"/>
      <w:docPartObj>
        <w:docPartGallery w:val="Page Numbers (Bottom of Page)"/>
        <w:docPartUnique/>
      </w:docPartObj>
    </w:sdtPr>
    <w:sdtContent>
      <w:p w14:paraId="1828068B" w14:textId="77777777" w:rsidR="00036FF2" w:rsidRDefault="00036FF2" w:rsidP="001968E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28FC93A"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7A9048" w14:textId="77777777" w:rsidR="00036FF2" w:rsidRDefault="00036FF2"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1079D6" w14:textId="77777777" w:rsidR="00BE65FA" w:rsidRDefault="00BE65FA" w:rsidP="00F36FE0">
      <w:r>
        <w:separator/>
      </w:r>
    </w:p>
  </w:footnote>
  <w:footnote w:type="continuationSeparator" w:id="0">
    <w:p w14:paraId="2A8DD5C0" w14:textId="77777777" w:rsidR="00BE65FA" w:rsidRDefault="00BE65FA"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718948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FBE61B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A5A7EA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906D34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7255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00EA3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6C4838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E2C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1E0DF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C42F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97D22"/>
    <w:multiLevelType w:val="hybridMultilevel"/>
    <w:tmpl w:val="B6FEA058"/>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E13698"/>
    <w:multiLevelType w:val="hybridMultilevel"/>
    <w:tmpl w:val="4448F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5455154"/>
    <w:multiLevelType w:val="hybridMultilevel"/>
    <w:tmpl w:val="8B6C3EE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0B711125"/>
    <w:multiLevelType w:val="multilevel"/>
    <w:tmpl w:val="BEFE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D06950"/>
    <w:multiLevelType w:val="multilevel"/>
    <w:tmpl w:val="E3F2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C84DE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F27946"/>
    <w:multiLevelType w:val="hybridMultilevel"/>
    <w:tmpl w:val="A8FA0E22"/>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FA6752"/>
    <w:multiLevelType w:val="hybridMultilevel"/>
    <w:tmpl w:val="ECE0F6F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7A58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42355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7C0603"/>
    <w:multiLevelType w:val="hybridMultilevel"/>
    <w:tmpl w:val="7F8A799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453A0602"/>
    <w:multiLevelType w:val="hybridMultilevel"/>
    <w:tmpl w:val="4A9A72B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9FA485D"/>
    <w:multiLevelType w:val="hybridMultilevel"/>
    <w:tmpl w:val="A932817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4D65D13"/>
    <w:multiLevelType w:val="hybridMultilevel"/>
    <w:tmpl w:val="D4B60B3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5556A45"/>
    <w:multiLevelType w:val="multilevel"/>
    <w:tmpl w:val="4A96A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5E6C7E"/>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7B59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D2C24CE"/>
    <w:multiLevelType w:val="hybridMultilevel"/>
    <w:tmpl w:val="496C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956FB0"/>
    <w:multiLevelType w:val="hybridMultilevel"/>
    <w:tmpl w:val="16481AB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68206716"/>
    <w:multiLevelType w:val="multilevel"/>
    <w:tmpl w:val="190A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9E64EA"/>
    <w:multiLevelType w:val="hybridMultilevel"/>
    <w:tmpl w:val="723624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F0B39CD"/>
    <w:multiLevelType w:val="multilevel"/>
    <w:tmpl w:val="6B30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AD4D16"/>
    <w:multiLevelType w:val="hybridMultilevel"/>
    <w:tmpl w:val="362A61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8C60E94"/>
    <w:multiLevelType w:val="multilevel"/>
    <w:tmpl w:val="CDF6D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BCA51DC"/>
    <w:multiLevelType w:val="hybridMultilevel"/>
    <w:tmpl w:val="4844E03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287785306">
    <w:abstractNumId w:val="9"/>
  </w:num>
  <w:num w:numId="2" w16cid:durableId="74788489">
    <w:abstractNumId w:val="8"/>
  </w:num>
  <w:num w:numId="3" w16cid:durableId="280646004">
    <w:abstractNumId w:val="7"/>
  </w:num>
  <w:num w:numId="4" w16cid:durableId="2020807636">
    <w:abstractNumId w:val="6"/>
  </w:num>
  <w:num w:numId="5" w16cid:durableId="1408964071">
    <w:abstractNumId w:val="5"/>
  </w:num>
  <w:num w:numId="6" w16cid:durableId="186915564">
    <w:abstractNumId w:val="4"/>
  </w:num>
  <w:num w:numId="7" w16cid:durableId="1241598776">
    <w:abstractNumId w:val="3"/>
  </w:num>
  <w:num w:numId="8" w16cid:durableId="159928599">
    <w:abstractNumId w:val="2"/>
  </w:num>
  <w:num w:numId="9" w16cid:durableId="2106609407">
    <w:abstractNumId w:val="1"/>
  </w:num>
  <w:num w:numId="10" w16cid:durableId="101267695">
    <w:abstractNumId w:val="0"/>
  </w:num>
  <w:num w:numId="11" w16cid:durableId="1143276432">
    <w:abstractNumId w:val="27"/>
  </w:num>
  <w:num w:numId="12" w16cid:durableId="1368216690">
    <w:abstractNumId w:val="41"/>
  </w:num>
  <w:num w:numId="13" w16cid:durableId="7879107">
    <w:abstractNumId w:val="39"/>
  </w:num>
  <w:num w:numId="14" w16cid:durableId="1635915079">
    <w:abstractNumId w:val="21"/>
  </w:num>
  <w:num w:numId="15" w16cid:durableId="754668513">
    <w:abstractNumId w:val="15"/>
  </w:num>
  <w:num w:numId="16" w16cid:durableId="444620347">
    <w:abstractNumId w:val="26"/>
  </w:num>
  <w:num w:numId="17" w16cid:durableId="1036351973">
    <w:abstractNumId w:val="33"/>
  </w:num>
  <w:num w:numId="18" w16cid:durableId="798644069">
    <w:abstractNumId w:val="19"/>
  </w:num>
  <w:num w:numId="19" w16cid:durableId="1473906080">
    <w:abstractNumId w:val="17"/>
  </w:num>
  <w:num w:numId="20" w16cid:durableId="157113953">
    <w:abstractNumId w:val="34"/>
  </w:num>
  <w:num w:numId="21" w16cid:durableId="292759021">
    <w:abstractNumId w:val="18"/>
  </w:num>
  <w:num w:numId="22" w16cid:durableId="1273054793">
    <w:abstractNumId w:val="31"/>
  </w:num>
  <w:num w:numId="23" w16cid:durableId="1409228819">
    <w:abstractNumId w:val="42"/>
  </w:num>
  <w:num w:numId="24" w16cid:durableId="1690060365">
    <w:abstractNumId w:val="38"/>
  </w:num>
  <w:num w:numId="25" w16cid:durableId="752701265">
    <w:abstractNumId w:val="14"/>
  </w:num>
  <w:num w:numId="26" w16cid:durableId="1941986248">
    <w:abstractNumId w:val="36"/>
  </w:num>
  <w:num w:numId="27" w16cid:durableId="986979760">
    <w:abstractNumId w:val="13"/>
  </w:num>
  <w:num w:numId="28" w16cid:durableId="1467549490">
    <w:abstractNumId w:val="30"/>
  </w:num>
  <w:num w:numId="29" w16cid:durableId="809909247">
    <w:abstractNumId w:val="23"/>
  </w:num>
  <w:num w:numId="30" w16cid:durableId="1684161240">
    <w:abstractNumId w:val="22"/>
  </w:num>
  <w:num w:numId="31" w16cid:durableId="547376305">
    <w:abstractNumId w:val="32"/>
  </w:num>
  <w:num w:numId="32" w16cid:durableId="383795432">
    <w:abstractNumId w:val="16"/>
  </w:num>
  <w:num w:numId="33" w16cid:durableId="652295341">
    <w:abstractNumId w:val="40"/>
  </w:num>
  <w:num w:numId="34" w16cid:durableId="1113095120">
    <w:abstractNumId w:val="11"/>
  </w:num>
  <w:num w:numId="35" w16cid:durableId="1845247620">
    <w:abstractNumId w:val="37"/>
  </w:num>
  <w:num w:numId="36" w16cid:durableId="1012413650">
    <w:abstractNumId w:val="25"/>
  </w:num>
  <w:num w:numId="37" w16cid:durableId="1503274491">
    <w:abstractNumId w:val="43"/>
  </w:num>
  <w:num w:numId="38" w16cid:durableId="2010716802">
    <w:abstractNumId w:val="20"/>
  </w:num>
  <w:num w:numId="39" w16cid:durableId="205456068">
    <w:abstractNumId w:val="12"/>
  </w:num>
  <w:num w:numId="40" w16cid:durableId="1504079062">
    <w:abstractNumId w:val="24"/>
  </w:num>
  <w:num w:numId="41" w16cid:durableId="833491313">
    <w:abstractNumId w:val="28"/>
  </w:num>
  <w:num w:numId="42" w16cid:durableId="1448741584">
    <w:abstractNumId w:val="29"/>
  </w:num>
  <w:num w:numId="43" w16cid:durableId="1710373733">
    <w:abstractNumId w:val="35"/>
  </w:num>
  <w:num w:numId="44" w16cid:durableId="14444950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6" w:nlCheck="1" w:checkStyle="1"/>
  <w:activeWritingStyle w:appName="MSWord" w:lang="en-US"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A35"/>
    <w:rsid w:val="000013C8"/>
    <w:rsid w:val="00016F6D"/>
    <w:rsid w:val="00023D27"/>
    <w:rsid w:val="00031AF7"/>
    <w:rsid w:val="000323E9"/>
    <w:rsid w:val="00036FF2"/>
    <w:rsid w:val="00037939"/>
    <w:rsid w:val="000413A5"/>
    <w:rsid w:val="00070153"/>
    <w:rsid w:val="000805F5"/>
    <w:rsid w:val="000A6F11"/>
    <w:rsid w:val="000B2B4E"/>
    <w:rsid w:val="000B3AA5"/>
    <w:rsid w:val="000C02F8"/>
    <w:rsid w:val="000C4DD4"/>
    <w:rsid w:val="000C5A84"/>
    <w:rsid w:val="000D5F7F"/>
    <w:rsid w:val="000D7482"/>
    <w:rsid w:val="000E6090"/>
    <w:rsid w:val="000E7AF5"/>
    <w:rsid w:val="000F1D44"/>
    <w:rsid w:val="00102924"/>
    <w:rsid w:val="00102C82"/>
    <w:rsid w:val="001032AD"/>
    <w:rsid w:val="00103ACA"/>
    <w:rsid w:val="00104C09"/>
    <w:rsid w:val="0011091C"/>
    <w:rsid w:val="00111C4F"/>
    <w:rsid w:val="00121D51"/>
    <w:rsid w:val="001304C4"/>
    <w:rsid w:val="00133BBE"/>
    <w:rsid w:val="001472A1"/>
    <w:rsid w:val="00150B91"/>
    <w:rsid w:val="001546C7"/>
    <w:rsid w:val="0016036A"/>
    <w:rsid w:val="00172EE8"/>
    <w:rsid w:val="001750D3"/>
    <w:rsid w:val="001756CC"/>
    <w:rsid w:val="00192A13"/>
    <w:rsid w:val="001931C4"/>
    <w:rsid w:val="001935CE"/>
    <w:rsid w:val="001962A6"/>
    <w:rsid w:val="001968EE"/>
    <w:rsid w:val="001D1C87"/>
    <w:rsid w:val="001E1863"/>
    <w:rsid w:val="001F66A6"/>
    <w:rsid w:val="00206944"/>
    <w:rsid w:val="00206A92"/>
    <w:rsid w:val="00213840"/>
    <w:rsid w:val="00232075"/>
    <w:rsid w:val="002453A2"/>
    <w:rsid w:val="002507EE"/>
    <w:rsid w:val="00260AD4"/>
    <w:rsid w:val="00262454"/>
    <w:rsid w:val="00294C13"/>
    <w:rsid w:val="00294C92"/>
    <w:rsid w:val="00296750"/>
    <w:rsid w:val="002A45FC"/>
    <w:rsid w:val="002A6488"/>
    <w:rsid w:val="002A74C4"/>
    <w:rsid w:val="002D6F0A"/>
    <w:rsid w:val="002E4181"/>
    <w:rsid w:val="002E4407"/>
    <w:rsid w:val="002E6F63"/>
    <w:rsid w:val="002F2C0D"/>
    <w:rsid w:val="002F39CD"/>
    <w:rsid w:val="003010BA"/>
    <w:rsid w:val="00303C60"/>
    <w:rsid w:val="00321387"/>
    <w:rsid w:val="00330F49"/>
    <w:rsid w:val="00332DF6"/>
    <w:rsid w:val="003457E6"/>
    <w:rsid w:val="00345B4E"/>
    <w:rsid w:val="0036595F"/>
    <w:rsid w:val="003758D7"/>
    <w:rsid w:val="003804ED"/>
    <w:rsid w:val="00383420"/>
    <w:rsid w:val="00385C71"/>
    <w:rsid w:val="00394B27"/>
    <w:rsid w:val="00394B8A"/>
    <w:rsid w:val="00395D13"/>
    <w:rsid w:val="003A704D"/>
    <w:rsid w:val="003B1ABE"/>
    <w:rsid w:val="003B49F7"/>
    <w:rsid w:val="003B6303"/>
    <w:rsid w:val="003C4C3E"/>
    <w:rsid w:val="003D220F"/>
    <w:rsid w:val="003D28EE"/>
    <w:rsid w:val="003D706E"/>
    <w:rsid w:val="003D7E76"/>
    <w:rsid w:val="003E0399"/>
    <w:rsid w:val="003E7A75"/>
    <w:rsid w:val="003F0CB7"/>
    <w:rsid w:val="003F787D"/>
    <w:rsid w:val="0040037E"/>
    <w:rsid w:val="00410F08"/>
    <w:rsid w:val="00412A35"/>
    <w:rsid w:val="004144C3"/>
    <w:rsid w:val="00422668"/>
    <w:rsid w:val="00435FA1"/>
    <w:rsid w:val="0044265D"/>
    <w:rsid w:val="00451C33"/>
    <w:rsid w:val="0045552B"/>
    <w:rsid w:val="0046242A"/>
    <w:rsid w:val="004654F9"/>
    <w:rsid w:val="004674F6"/>
    <w:rsid w:val="00473A9E"/>
    <w:rsid w:val="00482909"/>
    <w:rsid w:val="00490097"/>
    <w:rsid w:val="00491059"/>
    <w:rsid w:val="00492BF1"/>
    <w:rsid w:val="00493BCE"/>
    <w:rsid w:val="004952F9"/>
    <w:rsid w:val="004B4C32"/>
    <w:rsid w:val="004D59AF"/>
    <w:rsid w:val="004E520B"/>
    <w:rsid w:val="004E59C7"/>
    <w:rsid w:val="004E7C78"/>
    <w:rsid w:val="005063BE"/>
    <w:rsid w:val="00507F71"/>
    <w:rsid w:val="00507FF4"/>
    <w:rsid w:val="00531F82"/>
    <w:rsid w:val="005345A7"/>
    <w:rsid w:val="00543EFB"/>
    <w:rsid w:val="00547183"/>
    <w:rsid w:val="00557C38"/>
    <w:rsid w:val="00562EE8"/>
    <w:rsid w:val="00572AEC"/>
    <w:rsid w:val="00574CA2"/>
    <w:rsid w:val="005913EC"/>
    <w:rsid w:val="005921CD"/>
    <w:rsid w:val="005968C0"/>
    <w:rsid w:val="005A2BD6"/>
    <w:rsid w:val="005B7C30"/>
    <w:rsid w:val="005C1013"/>
    <w:rsid w:val="005D0707"/>
    <w:rsid w:val="005F5ABE"/>
    <w:rsid w:val="005F70B0"/>
    <w:rsid w:val="005F7B5D"/>
    <w:rsid w:val="00611447"/>
    <w:rsid w:val="006207F9"/>
    <w:rsid w:val="00623DBE"/>
    <w:rsid w:val="00625319"/>
    <w:rsid w:val="006316D7"/>
    <w:rsid w:val="00637ABC"/>
    <w:rsid w:val="006437C4"/>
    <w:rsid w:val="00656A22"/>
    <w:rsid w:val="00660891"/>
    <w:rsid w:val="00660D04"/>
    <w:rsid w:val="00666161"/>
    <w:rsid w:val="00666651"/>
    <w:rsid w:val="00681EE0"/>
    <w:rsid w:val="00682B27"/>
    <w:rsid w:val="00692165"/>
    <w:rsid w:val="006940BE"/>
    <w:rsid w:val="006950B1"/>
    <w:rsid w:val="006A02AA"/>
    <w:rsid w:val="006B39F0"/>
    <w:rsid w:val="006B4529"/>
    <w:rsid w:val="006B5ECE"/>
    <w:rsid w:val="006B6267"/>
    <w:rsid w:val="006C1052"/>
    <w:rsid w:val="006C3482"/>
    <w:rsid w:val="006C39ED"/>
    <w:rsid w:val="006C66DE"/>
    <w:rsid w:val="006D36F2"/>
    <w:rsid w:val="006D5B35"/>
    <w:rsid w:val="006D6888"/>
    <w:rsid w:val="006E24AA"/>
    <w:rsid w:val="006F2007"/>
    <w:rsid w:val="006F5AC0"/>
    <w:rsid w:val="006F7CEF"/>
    <w:rsid w:val="00714325"/>
    <w:rsid w:val="00744E50"/>
    <w:rsid w:val="00745068"/>
    <w:rsid w:val="00752EDD"/>
    <w:rsid w:val="00756B3B"/>
    <w:rsid w:val="007604F3"/>
    <w:rsid w:val="00774101"/>
    <w:rsid w:val="0078197E"/>
    <w:rsid w:val="00782659"/>
    <w:rsid w:val="00783419"/>
    <w:rsid w:val="00783BAD"/>
    <w:rsid w:val="007940B3"/>
    <w:rsid w:val="007A7401"/>
    <w:rsid w:val="007C0A2F"/>
    <w:rsid w:val="007D0331"/>
    <w:rsid w:val="007D12A9"/>
    <w:rsid w:val="007D181E"/>
    <w:rsid w:val="007E3DFF"/>
    <w:rsid w:val="007E3FB1"/>
    <w:rsid w:val="007F08AA"/>
    <w:rsid w:val="007F4394"/>
    <w:rsid w:val="007F4423"/>
    <w:rsid w:val="007F79A3"/>
    <w:rsid w:val="00804DF9"/>
    <w:rsid w:val="00813A41"/>
    <w:rsid w:val="0081690B"/>
    <w:rsid w:val="00830077"/>
    <w:rsid w:val="008350B3"/>
    <w:rsid w:val="0084145B"/>
    <w:rsid w:val="0085124E"/>
    <w:rsid w:val="00863730"/>
    <w:rsid w:val="008646AE"/>
    <w:rsid w:val="008703DC"/>
    <w:rsid w:val="00895136"/>
    <w:rsid w:val="008A38BB"/>
    <w:rsid w:val="008A59FA"/>
    <w:rsid w:val="008B200C"/>
    <w:rsid w:val="008B4152"/>
    <w:rsid w:val="008B5577"/>
    <w:rsid w:val="008B7C7A"/>
    <w:rsid w:val="008C3ED9"/>
    <w:rsid w:val="008D55D1"/>
    <w:rsid w:val="008F0F82"/>
    <w:rsid w:val="008F73FB"/>
    <w:rsid w:val="008F74B0"/>
    <w:rsid w:val="009016C1"/>
    <w:rsid w:val="009152A8"/>
    <w:rsid w:val="00925A7C"/>
    <w:rsid w:val="00942BD8"/>
    <w:rsid w:val="009462A2"/>
    <w:rsid w:val="00947233"/>
    <w:rsid w:val="00952AB1"/>
    <w:rsid w:val="009541D8"/>
    <w:rsid w:val="00977EFD"/>
    <w:rsid w:val="00982FC4"/>
    <w:rsid w:val="009855C9"/>
    <w:rsid w:val="009A10DA"/>
    <w:rsid w:val="009A140C"/>
    <w:rsid w:val="009A7594"/>
    <w:rsid w:val="009B6FFF"/>
    <w:rsid w:val="009C2E35"/>
    <w:rsid w:val="009C4A98"/>
    <w:rsid w:val="009C6682"/>
    <w:rsid w:val="009D1560"/>
    <w:rsid w:val="009D2213"/>
    <w:rsid w:val="009D3ACD"/>
    <w:rsid w:val="009E24C9"/>
    <w:rsid w:val="009E31FD"/>
    <w:rsid w:val="009E4A5C"/>
    <w:rsid w:val="009E71D3"/>
    <w:rsid w:val="009F028C"/>
    <w:rsid w:val="009F11F1"/>
    <w:rsid w:val="00A06691"/>
    <w:rsid w:val="00A11BF6"/>
    <w:rsid w:val="00A12C16"/>
    <w:rsid w:val="00A2037C"/>
    <w:rsid w:val="00A2277A"/>
    <w:rsid w:val="00A255C6"/>
    <w:rsid w:val="00A649D2"/>
    <w:rsid w:val="00A6738D"/>
    <w:rsid w:val="00A75E8D"/>
    <w:rsid w:val="00A82CB5"/>
    <w:rsid w:val="00A94CC9"/>
    <w:rsid w:val="00A94E32"/>
    <w:rsid w:val="00A9530B"/>
    <w:rsid w:val="00A95536"/>
    <w:rsid w:val="00AA5E3A"/>
    <w:rsid w:val="00AB1F2A"/>
    <w:rsid w:val="00AC6B85"/>
    <w:rsid w:val="00AD0D3E"/>
    <w:rsid w:val="00AD6706"/>
    <w:rsid w:val="00AE12B5"/>
    <w:rsid w:val="00AE1A89"/>
    <w:rsid w:val="00AE5CE6"/>
    <w:rsid w:val="00B1033B"/>
    <w:rsid w:val="00B5531F"/>
    <w:rsid w:val="00B6435C"/>
    <w:rsid w:val="00B64FF5"/>
    <w:rsid w:val="00B73F9D"/>
    <w:rsid w:val="00B8487A"/>
    <w:rsid w:val="00B8500C"/>
    <w:rsid w:val="00B91333"/>
    <w:rsid w:val="00B97A54"/>
    <w:rsid w:val="00BA49BD"/>
    <w:rsid w:val="00BB14B7"/>
    <w:rsid w:val="00BC38F6"/>
    <w:rsid w:val="00BC3D1E"/>
    <w:rsid w:val="00BC4CD6"/>
    <w:rsid w:val="00BC4D8D"/>
    <w:rsid w:val="00BC6C6D"/>
    <w:rsid w:val="00BC7F9D"/>
    <w:rsid w:val="00BE65FA"/>
    <w:rsid w:val="00BF1667"/>
    <w:rsid w:val="00C03596"/>
    <w:rsid w:val="00C12C0B"/>
    <w:rsid w:val="00C14705"/>
    <w:rsid w:val="00C3014C"/>
    <w:rsid w:val="00C32529"/>
    <w:rsid w:val="00C334AF"/>
    <w:rsid w:val="00C47C82"/>
    <w:rsid w:val="00C52DAA"/>
    <w:rsid w:val="00C74F3F"/>
    <w:rsid w:val="00C81141"/>
    <w:rsid w:val="00C839ED"/>
    <w:rsid w:val="00C868DE"/>
    <w:rsid w:val="00CA2CD6"/>
    <w:rsid w:val="00CA5E15"/>
    <w:rsid w:val="00CA6F96"/>
    <w:rsid w:val="00CB4DF0"/>
    <w:rsid w:val="00CB5333"/>
    <w:rsid w:val="00CB7FA5"/>
    <w:rsid w:val="00CC2FA9"/>
    <w:rsid w:val="00CD2479"/>
    <w:rsid w:val="00CD76AE"/>
    <w:rsid w:val="00CE48F0"/>
    <w:rsid w:val="00CF4F67"/>
    <w:rsid w:val="00CF7C60"/>
    <w:rsid w:val="00D022DF"/>
    <w:rsid w:val="00D03F68"/>
    <w:rsid w:val="00D0462A"/>
    <w:rsid w:val="00D04BD0"/>
    <w:rsid w:val="00D166A3"/>
    <w:rsid w:val="00D2118F"/>
    <w:rsid w:val="00D22A1E"/>
    <w:rsid w:val="00D247D2"/>
    <w:rsid w:val="00D2644E"/>
    <w:rsid w:val="00D26580"/>
    <w:rsid w:val="00D4690E"/>
    <w:rsid w:val="00D53DE2"/>
    <w:rsid w:val="00D60C39"/>
    <w:rsid w:val="00D60F8B"/>
    <w:rsid w:val="00D62ED9"/>
    <w:rsid w:val="00D660EC"/>
    <w:rsid w:val="00D675F4"/>
    <w:rsid w:val="00D82ADF"/>
    <w:rsid w:val="00D90B36"/>
    <w:rsid w:val="00DA44C1"/>
    <w:rsid w:val="00DB11CA"/>
    <w:rsid w:val="00DB1AE1"/>
    <w:rsid w:val="00DC0582"/>
    <w:rsid w:val="00DC33B0"/>
    <w:rsid w:val="00DE1475"/>
    <w:rsid w:val="00E0014C"/>
    <w:rsid w:val="00E06662"/>
    <w:rsid w:val="00E11F52"/>
    <w:rsid w:val="00E1328E"/>
    <w:rsid w:val="00E14B37"/>
    <w:rsid w:val="00E238AC"/>
    <w:rsid w:val="00E62BF6"/>
    <w:rsid w:val="00E64F15"/>
    <w:rsid w:val="00E702FC"/>
    <w:rsid w:val="00E7322A"/>
    <w:rsid w:val="00E8348B"/>
    <w:rsid w:val="00E85804"/>
    <w:rsid w:val="00E87354"/>
    <w:rsid w:val="00E942CC"/>
    <w:rsid w:val="00E95C18"/>
    <w:rsid w:val="00E95CB4"/>
    <w:rsid w:val="00E97F89"/>
    <w:rsid w:val="00EB23F8"/>
    <w:rsid w:val="00EC3CDB"/>
    <w:rsid w:val="00F05EE6"/>
    <w:rsid w:val="00F06218"/>
    <w:rsid w:val="00F11F7B"/>
    <w:rsid w:val="00F200A5"/>
    <w:rsid w:val="00F21938"/>
    <w:rsid w:val="00F30326"/>
    <w:rsid w:val="00F36FE0"/>
    <w:rsid w:val="00F451E4"/>
    <w:rsid w:val="00F62E8F"/>
    <w:rsid w:val="00F85E87"/>
    <w:rsid w:val="00F90516"/>
    <w:rsid w:val="00F93081"/>
    <w:rsid w:val="00F93F68"/>
    <w:rsid w:val="00FB1580"/>
    <w:rsid w:val="00FB3189"/>
    <w:rsid w:val="00FB435B"/>
    <w:rsid w:val="00FB4C7E"/>
    <w:rsid w:val="00FC53C7"/>
    <w:rsid w:val="00FC59E2"/>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E80543"/>
  <w15:docId w15:val="{A76042CC-BF56-4445-BFF1-B8D9C8471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68EE"/>
    <w:rPr>
      <w:rFonts w:ascii="Century Gothic" w:hAnsi="Century Gothic"/>
      <w:szCs w:val="24"/>
    </w:rPr>
  </w:style>
  <w:style w:type="paragraph" w:styleId="Heading1">
    <w:name w:val="heading 1"/>
    <w:basedOn w:val="Normal"/>
    <w:next w:val="Normal"/>
    <w:qFormat/>
    <w:rsid w:val="006B4529"/>
    <w:pPr>
      <w:spacing w:after="60"/>
      <w:outlineLvl w:val="0"/>
    </w:pPr>
    <w:rPr>
      <w:caps/>
      <w:color w:val="595959" w:themeColor="text1" w:themeTint="A6"/>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3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customStyle="1" w:styleId="1">
    <w:name w:val="Неразрешенное упоминание1"/>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 w:type="paragraph" w:customStyle="1" w:styleId="Style1">
    <w:name w:val="Style1"/>
    <w:basedOn w:val="Heading1"/>
    <w:qFormat/>
    <w:rsid w:val="00016F6D"/>
  </w:style>
  <w:style w:type="paragraph" w:customStyle="1" w:styleId="Style2">
    <w:name w:val="Style2"/>
    <w:basedOn w:val="Normal"/>
    <w:next w:val="Heading1"/>
    <w:qFormat/>
    <w:rsid w:val="00016F6D"/>
    <w:rPr>
      <w:color w:val="44546A" w:themeColor="text2"/>
      <w:sz w:val="28"/>
    </w:rPr>
  </w:style>
  <w:style w:type="paragraph" w:customStyle="1" w:styleId="Style3">
    <w:name w:val="Style3"/>
    <w:basedOn w:val="Heading1"/>
    <w:qFormat/>
    <w:rsid w:val="00016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95490467">
      <w:bodyDiv w:val="1"/>
      <w:marLeft w:val="0"/>
      <w:marRight w:val="0"/>
      <w:marTop w:val="0"/>
      <w:marBottom w:val="0"/>
      <w:divBdr>
        <w:top w:val="none" w:sz="0" w:space="0" w:color="auto"/>
        <w:left w:val="none" w:sz="0" w:space="0" w:color="auto"/>
        <w:bottom w:val="none" w:sz="0" w:space="0" w:color="auto"/>
        <w:right w:val="none" w:sz="0" w:space="0" w:color="auto"/>
      </w:divBdr>
    </w:div>
    <w:div w:id="125632823">
      <w:bodyDiv w:val="1"/>
      <w:marLeft w:val="0"/>
      <w:marRight w:val="0"/>
      <w:marTop w:val="0"/>
      <w:marBottom w:val="0"/>
      <w:divBdr>
        <w:top w:val="none" w:sz="0" w:space="0" w:color="auto"/>
        <w:left w:val="none" w:sz="0" w:space="0" w:color="auto"/>
        <w:bottom w:val="none" w:sz="0" w:space="0" w:color="auto"/>
        <w:right w:val="none" w:sz="0" w:space="0" w:color="auto"/>
      </w:divBdr>
    </w:div>
    <w:div w:id="166599584">
      <w:bodyDiv w:val="1"/>
      <w:marLeft w:val="0"/>
      <w:marRight w:val="0"/>
      <w:marTop w:val="0"/>
      <w:marBottom w:val="0"/>
      <w:divBdr>
        <w:top w:val="none" w:sz="0" w:space="0" w:color="auto"/>
        <w:left w:val="none" w:sz="0" w:space="0" w:color="auto"/>
        <w:bottom w:val="none" w:sz="0" w:space="0" w:color="auto"/>
        <w:right w:val="none" w:sz="0" w:space="0" w:color="auto"/>
      </w:divBdr>
    </w:div>
    <w:div w:id="222984580">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258222365">
      <w:bodyDiv w:val="1"/>
      <w:marLeft w:val="0"/>
      <w:marRight w:val="0"/>
      <w:marTop w:val="0"/>
      <w:marBottom w:val="0"/>
      <w:divBdr>
        <w:top w:val="none" w:sz="0" w:space="0" w:color="auto"/>
        <w:left w:val="none" w:sz="0" w:space="0" w:color="auto"/>
        <w:bottom w:val="none" w:sz="0" w:space="0" w:color="auto"/>
        <w:right w:val="none" w:sz="0" w:space="0" w:color="auto"/>
      </w:divBdr>
    </w:div>
    <w:div w:id="301548282">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29214040">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54500364">
      <w:bodyDiv w:val="1"/>
      <w:marLeft w:val="0"/>
      <w:marRight w:val="0"/>
      <w:marTop w:val="0"/>
      <w:marBottom w:val="0"/>
      <w:divBdr>
        <w:top w:val="none" w:sz="0" w:space="0" w:color="auto"/>
        <w:left w:val="none" w:sz="0" w:space="0" w:color="auto"/>
        <w:bottom w:val="none" w:sz="0" w:space="0" w:color="auto"/>
        <w:right w:val="none" w:sz="0" w:space="0" w:color="auto"/>
      </w:divBdr>
    </w:div>
    <w:div w:id="365914464">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63428243">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548807888">
      <w:bodyDiv w:val="1"/>
      <w:marLeft w:val="0"/>
      <w:marRight w:val="0"/>
      <w:marTop w:val="0"/>
      <w:marBottom w:val="0"/>
      <w:divBdr>
        <w:top w:val="none" w:sz="0" w:space="0" w:color="auto"/>
        <w:left w:val="none" w:sz="0" w:space="0" w:color="auto"/>
        <w:bottom w:val="none" w:sz="0" w:space="0" w:color="auto"/>
        <w:right w:val="none" w:sz="0" w:space="0" w:color="auto"/>
      </w:divBdr>
    </w:div>
    <w:div w:id="593244801">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684290468">
      <w:bodyDiv w:val="1"/>
      <w:marLeft w:val="0"/>
      <w:marRight w:val="0"/>
      <w:marTop w:val="0"/>
      <w:marBottom w:val="0"/>
      <w:divBdr>
        <w:top w:val="none" w:sz="0" w:space="0" w:color="auto"/>
        <w:left w:val="none" w:sz="0" w:space="0" w:color="auto"/>
        <w:bottom w:val="none" w:sz="0" w:space="0" w:color="auto"/>
        <w:right w:val="none" w:sz="0" w:space="0" w:color="auto"/>
      </w:divBdr>
    </w:div>
    <w:div w:id="782650816">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793713185">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19698389">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091967457">
      <w:bodyDiv w:val="1"/>
      <w:marLeft w:val="0"/>
      <w:marRight w:val="0"/>
      <w:marTop w:val="0"/>
      <w:marBottom w:val="0"/>
      <w:divBdr>
        <w:top w:val="none" w:sz="0" w:space="0" w:color="auto"/>
        <w:left w:val="none" w:sz="0" w:space="0" w:color="auto"/>
        <w:bottom w:val="none" w:sz="0" w:space="0" w:color="auto"/>
        <w:right w:val="none" w:sz="0" w:space="0" w:color="auto"/>
      </w:divBdr>
    </w:div>
    <w:div w:id="1123575125">
      <w:bodyDiv w:val="1"/>
      <w:marLeft w:val="0"/>
      <w:marRight w:val="0"/>
      <w:marTop w:val="0"/>
      <w:marBottom w:val="0"/>
      <w:divBdr>
        <w:top w:val="none" w:sz="0" w:space="0" w:color="auto"/>
        <w:left w:val="none" w:sz="0" w:space="0" w:color="auto"/>
        <w:bottom w:val="none" w:sz="0" w:space="0" w:color="auto"/>
        <w:right w:val="none" w:sz="0" w:space="0" w:color="auto"/>
      </w:divBdr>
    </w:div>
    <w:div w:id="1203517943">
      <w:bodyDiv w:val="1"/>
      <w:marLeft w:val="0"/>
      <w:marRight w:val="0"/>
      <w:marTop w:val="0"/>
      <w:marBottom w:val="0"/>
      <w:divBdr>
        <w:top w:val="none" w:sz="0" w:space="0" w:color="auto"/>
        <w:left w:val="none" w:sz="0" w:space="0" w:color="auto"/>
        <w:bottom w:val="none" w:sz="0" w:space="0" w:color="auto"/>
        <w:right w:val="none" w:sz="0" w:space="0" w:color="auto"/>
      </w:divBdr>
    </w:div>
    <w:div w:id="123916901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396123669">
      <w:bodyDiv w:val="1"/>
      <w:marLeft w:val="0"/>
      <w:marRight w:val="0"/>
      <w:marTop w:val="0"/>
      <w:marBottom w:val="0"/>
      <w:divBdr>
        <w:top w:val="none" w:sz="0" w:space="0" w:color="auto"/>
        <w:left w:val="none" w:sz="0" w:space="0" w:color="auto"/>
        <w:bottom w:val="none" w:sz="0" w:space="0" w:color="auto"/>
        <w:right w:val="none" w:sz="0" w:space="0" w:color="auto"/>
      </w:divBdr>
    </w:div>
    <w:div w:id="1434781872">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01001063">
      <w:bodyDiv w:val="1"/>
      <w:marLeft w:val="0"/>
      <w:marRight w:val="0"/>
      <w:marTop w:val="0"/>
      <w:marBottom w:val="0"/>
      <w:divBdr>
        <w:top w:val="none" w:sz="0" w:space="0" w:color="auto"/>
        <w:left w:val="none" w:sz="0" w:space="0" w:color="auto"/>
        <w:bottom w:val="none" w:sz="0" w:space="0" w:color="auto"/>
        <w:right w:val="none" w:sz="0" w:space="0" w:color="auto"/>
      </w:divBdr>
    </w:div>
    <w:div w:id="1512260058">
      <w:bodyDiv w:val="1"/>
      <w:marLeft w:val="0"/>
      <w:marRight w:val="0"/>
      <w:marTop w:val="0"/>
      <w:marBottom w:val="0"/>
      <w:divBdr>
        <w:top w:val="none" w:sz="0" w:space="0" w:color="auto"/>
        <w:left w:val="none" w:sz="0" w:space="0" w:color="auto"/>
        <w:bottom w:val="none" w:sz="0" w:space="0" w:color="auto"/>
        <w:right w:val="none" w:sz="0" w:space="0" w:color="auto"/>
      </w:divBdr>
    </w:div>
    <w:div w:id="1563826434">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15012883">
      <w:bodyDiv w:val="1"/>
      <w:marLeft w:val="0"/>
      <w:marRight w:val="0"/>
      <w:marTop w:val="0"/>
      <w:marBottom w:val="0"/>
      <w:divBdr>
        <w:top w:val="none" w:sz="0" w:space="0" w:color="auto"/>
        <w:left w:val="none" w:sz="0" w:space="0" w:color="auto"/>
        <w:bottom w:val="none" w:sz="0" w:space="0" w:color="auto"/>
        <w:right w:val="none" w:sz="0" w:space="0" w:color="auto"/>
      </w:divBdr>
    </w:div>
    <w:div w:id="1648707159">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05709654">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815414609">
      <w:bodyDiv w:val="1"/>
      <w:marLeft w:val="0"/>
      <w:marRight w:val="0"/>
      <w:marTop w:val="0"/>
      <w:marBottom w:val="0"/>
      <w:divBdr>
        <w:top w:val="none" w:sz="0" w:space="0" w:color="auto"/>
        <w:left w:val="none" w:sz="0" w:space="0" w:color="auto"/>
        <w:bottom w:val="none" w:sz="0" w:space="0" w:color="auto"/>
        <w:right w:val="none" w:sz="0" w:space="0" w:color="auto"/>
      </w:divBdr>
    </w:div>
    <w:div w:id="1854151289">
      <w:bodyDiv w:val="1"/>
      <w:marLeft w:val="0"/>
      <w:marRight w:val="0"/>
      <w:marTop w:val="0"/>
      <w:marBottom w:val="0"/>
      <w:divBdr>
        <w:top w:val="none" w:sz="0" w:space="0" w:color="auto"/>
        <w:left w:val="none" w:sz="0" w:space="0" w:color="auto"/>
        <w:bottom w:val="none" w:sz="0" w:space="0" w:color="auto"/>
        <w:right w:val="none" w:sz="0" w:space="0" w:color="auto"/>
      </w:divBdr>
    </w:div>
    <w:div w:id="1858813743">
      <w:bodyDiv w:val="1"/>
      <w:marLeft w:val="0"/>
      <w:marRight w:val="0"/>
      <w:marTop w:val="0"/>
      <w:marBottom w:val="0"/>
      <w:divBdr>
        <w:top w:val="none" w:sz="0" w:space="0" w:color="auto"/>
        <w:left w:val="none" w:sz="0" w:space="0" w:color="auto"/>
        <w:bottom w:val="none" w:sz="0" w:space="0" w:color="auto"/>
        <w:right w:val="none" w:sz="0" w:space="0" w:color="auto"/>
      </w:divBdr>
    </w:div>
    <w:div w:id="1877693039">
      <w:bodyDiv w:val="1"/>
      <w:marLeft w:val="0"/>
      <w:marRight w:val="0"/>
      <w:marTop w:val="0"/>
      <w:marBottom w:val="0"/>
      <w:divBdr>
        <w:top w:val="none" w:sz="0" w:space="0" w:color="auto"/>
        <w:left w:val="none" w:sz="0" w:space="0" w:color="auto"/>
        <w:bottom w:val="none" w:sz="0" w:space="0" w:color="auto"/>
        <w:right w:val="none" w:sz="0" w:space="0" w:color="auto"/>
      </w:divBdr>
    </w:div>
    <w:div w:id="1904297273">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1977031257">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9158&amp;utm_source=template-word&amp;utm_medium=content&amp;utm_campaign=Vendor+and+Supplier+Assessment+Criteria+Checklist-word-9158&amp;lpa=Vendor+and+Supplier+Assessment+Criteria+Checklist+word+9158"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2.xml><?xml version="1.0" encoding="utf-8"?>
<ds:datastoreItem xmlns:ds="http://schemas.openxmlformats.org/officeDocument/2006/customXml" ds:itemID="{10AD8919-946F-4345-8525-F6F104C8B5EF}">
  <ds:schemaRefs>
    <ds:schemaRef ds:uri="http://schemas.openxmlformats.org/officeDocument/2006/bibliography"/>
  </ds:schemaRefs>
</ds:datastoreItem>
</file>

<file path=customXml/itemProps3.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856</Words>
  <Characters>4881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Brittany Johnston</cp:lastModifiedBy>
  <cp:revision>8</cp:revision>
  <cp:lastPrinted>2020-06-20T21:47:00Z</cp:lastPrinted>
  <dcterms:created xsi:type="dcterms:W3CDTF">2024-09-25T16:23:00Z</dcterms:created>
  <dcterms:modified xsi:type="dcterms:W3CDTF">2024-09-30T02:44:00Z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