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512" w:tblpY="1331"/>
        <w:tblW w:w="19165" w:type="dxa"/>
        <w:tblLook w:val="04A0" w:firstRow="1" w:lastRow="0" w:firstColumn="1" w:lastColumn="0" w:noHBand="0" w:noVBand="1"/>
      </w:tblPr>
      <w:tblGrid>
        <w:gridCol w:w="2065"/>
        <w:gridCol w:w="3510"/>
        <w:gridCol w:w="2147"/>
        <w:gridCol w:w="2893"/>
        <w:gridCol w:w="1530"/>
        <w:gridCol w:w="1530"/>
        <w:gridCol w:w="1170"/>
        <w:gridCol w:w="1350"/>
        <w:gridCol w:w="1497"/>
        <w:gridCol w:w="1473"/>
      </w:tblGrid>
      <w:tr w:rsidR="008F1001" w:rsidRPr="00BE571C" w14:paraId="1A19F6C1" w14:textId="77777777" w:rsidTr="008F1001">
        <w:trPr>
          <w:trHeight w:val="576"/>
        </w:trPr>
        <w:tc>
          <w:tcPr>
            <w:tcW w:w="2065" w:type="dxa"/>
            <w:tcBorders>
              <w:top w:val="single" w:sz="4" w:space="0" w:color="BFBFBF"/>
              <w:left w:val="single" w:sz="4" w:space="0" w:color="BFBFBF"/>
              <w:bottom w:val="single" w:sz="4" w:space="0" w:color="BFBFBF"/>
              <w:right w:val="single" w:sz="4" w:space="0" w:color="BFBFBF"/>
            </w:tcBorders>
            <w:shd w:val="clear" w:color="auto" w:fill="074F6A" w:themeFill="accent4" w:themeFillShade="80"/>
            <w:vAlign w:val="center"/>
            <w:hideMark/>
          </w:tcPr>
          <w:p w14:paraId="64313330" w14:textId="77777777" w:rsidR="00A557E6" w:rsidRPr="00220D0F" w:rsidRDefault="00A557E6" w:rsidP="00A557E6">
            <w:pPr>
              <w:spacing w:after="0" w:line="240" w:lineRule="auto"/>
              <w:ind w:firstLineChars="100" w:firstLine="201"/>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Serial No.</w:t>
            </w:r>
          </w:p>
        </w:tc>
        <w:tc>
          <w:tcPr>
            <w:tcW w:w="3510" w:type="dxa"/>
            <w:tcBorders>
              <w:top w:val="single" w:sz="4" w:space="0" w:color="BFBFBF"/>
              <w:left w:val="single" w:sz="4" w:space="0" w:color="BFBFBF"/>
              <w:bottom w:val="single" w:sz="4" w:space="0" w:color="BFBFBF"/>
              <w:right w:val="single" w:sz="4" w:space="0" w:color="BFBFBF"/>
            </w:tcBorders>
            <w:shd w:val="clear" w:color="auto" w:fill="074F6A" w:themeFill="accent4" w:themeFillShade="80"/>
            <w:vAlign w:val="center"/>
            <w:hideMark/>
          </w:tcPr>
          <w:p w14:paraId="4E85B245" w14:textId="77777777" w:rsidR="00A557E6" w:rsidRPr="00063E15" w:rsidRDefault="00A557E6" w:rsidP="00A557E6">
            <w:pPr>
              <w:spacing w:after="0" w:line="240" w:lineRule="auto"/>
              <w:ind w:firstLineChars="100" w:firstLine="201"/>
              <w:jc w:val="center"/>
              <w:rPr>
                <w:rFonts w:ascii="Century Gothic" w:eastAsia="Times New Roman" w:hAnsi="Century Gothic" w:cs="Calibri"/>
                <w:b/>
                <w:bCs/>
                <w:color w:val="FFFFFF"/>
                <w:sz w:val="18"/>
                <w:szCs w:val="18"/>
              </w:rPr>
            </w:pPr>
            <w:r>
              <w:rPr>
                <w:rFonts w:ascii="Century Gothic" w:eastAsia="Times New Roman" w:hAnsi="Century Gothic" w:cs="Calibri"/>
                <w:b/>
                <w:bCs/>
                <w:color w:val="FFFFFF"/>
                <w:sz w:val="20"/>
                <w:szCs w:val="20"/>
              </w:rPr>
              <w:t>Equipment Description</w:t>
            </w:r>
          </w:p>
        </w:tc>
        <w:tc>
          <w:tcPr>
            <w:tcW w:w="2147" w:type="dxa"/>
            <w:tcBorders>
              <w:top w:val="single" w:sz="4" w:space="0" w:color="BFBFBF"/>
              <w:left w:val="single" w:sz="4" w:space="0" w:color="BFBFBF"/>
              <w:bottom w:val="single" w:sz="4" w:space="0" w:color="BFBFBF"/>
              <w:right w:val="single" w:sz="4" w:space="0" w:color="BFBFBF"/>
            </w:tcBorders>
            <w:shd w:val="clear" w:color="auto" w:fill="074F6A" w:themeFill="accent4" w:themeFillShade="80"/>
            <w:vAlign w:val="center"/>
            <w:hideMark/>
          </w:tcPr>
          <w:p w14:paraId="7A14E83D" w14:textId="70F1F1B8" w:rsidR="00A557E6" w:rsidRPr="00063E15" w:rsidRDefault="008F1001" w:rsidP="008F1001">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C</w:t>
            </w:r>
            <w:r w:rsidR="00A557E6">
              <w:rPr>
                <w:rFonts w:ascii="Century Gothic" w:eastAsia="Times New Roman" w:hAnsi="Century Gothic" w:cs="Calibri"/>
                <w:b/>
                <w:bCs/>
                <w:color w:val="FFFFFF"/>
                <w:sz w:val="20"/>
                <w:szCs w:val="20"/>
              </w:rPr>
              <w:t>ondition</w:t>
            </w:r>
          </w:p>
        </w:tc>
        <w:tc>
          <w:tcPr>
            <w:tcW w:w="2893" w:type="dxa"/>
            <w:tcBorders>
              <w:top w:val="single" w:sz="4" w:space="0" w:color="BFBFBF"/>
              <w:left w:val="single" w:sz="4" w:space="0" w:color="BFBFBF"/>
              <w:bottom w:val="single" w:sz="4" w:space="0" w:color="BFBFBF"/>
              <w:right w:val="single" w:sz="4" w:space="0" w:color="BFBFBF"/>
            </w:tcBorders>
            <w:shd w:val="clear" w:color="auto" w:fill="074F6A" w:themeFill="accent4" w:themeFillShade="80"/>
            <w:vAlign w:val="center"/>
            <w:hideMark/>
          </w:tcPr>
          <w:p w14:paraId="0F1E70F0" w14:textId="77777777" w:rsidR="00A557E6" w:rsidRPr="00063E15" w:rsidRDefault="00A557E6" w:rsidP="00A557E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Location</w:t>
            </w:r>
          </w:p>
        </w:tc>
        <w:tc>
          <w:tcPr>
            <w:tcW w:w="1530" w:type="dxa"/>
            <w:tcBorders>
              <w:top w:val="single" w:sz="4" w:space="0" w:color="BFBFBF"/>
              <w:left w:val="single" w:sz="4" w:space="0" w:color="BFBFBF"/>
              <w:bottom w:val="single" w:sz="4" w:space="0" w:color="BFBFBF"/>
              <w:right w:val="single" w:sz="4" w:space="0" w:color="BFBFBF"/>
            </w:tcBorders>
            <w:shd w:val="clear" w:color="auto" w:fill="0B769F" w:themeFill="accent4" w:themeFillShade="BF"/>
            <w:vAlign w:val="center"/>
            <w:hideMark/>
          </w:tcPr>
          <w:p w14:paraId="1DDF5592" w14:textId="77777777" w:rsidR="00A557E6" w:rsidRPr="00063E15" w:rsidRDefault="00A557E6" w:rsidP="00A557E6">
            <w:pPr>
              <w:spacing w:after="0" w:line="240" w:lineRule="auto"/>
              <w:jc w:val="center"/>
              <w:rPr>
                <w:rFonts w:ascii="Century Gothic" w:eastAsia="Times New Roman" w:hAnsi="Century Gothic" w:cs="Calibri"/>
                <w:b/>
                <w:bCs/>
                <w:color w:val="FFFFFF"/>
                <w:sz w:val="20"/>
                <w:szCs w:val="20"/>
              </w:rPr>
            </w:pPr>
            <w:r w:rsidRPr="00063E15">
              <w:rPr>
                <w:rFonts w:ascii="Century Gothic" w:eastAsia="Times New Roman" w:hAnsi="Century Gothic" w:cs="Calibri"/>
                <w:b/>
                <w:bCs/>
                <w:color w:val="FFFFFF"/>
                <w:sz w:val="20"/>
                <w:szCs w:val="20"/>
              </w:rPr>
              <w:t xml:space="preserve">Date </w:t>
            </w:r>
            <w:r>
              <w:rPr>
                <w:rFonts w:ascii="Century Gothic" w:eastAsia="Times New Roman" w:hAnsi="Century Gothic" w:cs="Calibri"/>
                <w:b/>
                <w:bCs/>
                <w:color w:val="FFFFFF"/>
                <w:sz w:val="20"/>
                <w:szCs w:val="20"/>
              </w:rPr>
              <w:t>of Acquisition</w:t>
            </w:r>
          </w:p>
        </w:tc>
        <w:tc>
          <w:tcPr>
            <w:tcW w:w="1530" w:type="dxa"/>
            <w:tcBorders>
              <w:top w:val="single" w:sz="4" w:space="0" w:color="BFBFBF"/>
              <w:left w:val="single" w:sz="4" w:space="0" w:color="BFBFBF"/>
              <w:bottom w:val="single" w:sz="4" w:space="0" w:color="BFBFBF"/>
              <w:right w:val="single" w:sz="4" w:space="0" w:color="BFBFBF"/>
            </w:tcBorders>
            <w:shd w:val="clear" w:color="auto" w:fill="0B769F" w:themeFill="accent4" w:themeFillShade="BF"/>
            <w:vAlign w:val="center"/>
            <w:hideMark/>
          </w:tcPr>
          <w:p w14:paraId="1BE2863A" w14:textId="67F4191C" w:rsidR="00A557E6" w:rsidRPr="00063E15" w:rsidRDefault="00A557E6" w:rsidP="00A557E6">
            <w:pPr>
              <w:spacing w:after="0" w:line="240" w:lineRule="auto"/>
              <w:contextualSpacing/>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Current Condition</w:t>
            </w:r>
          </w:p>
        </w:tc>
        <w:tc>
          <w:tcPr>
            <w:tcW w:w="1170" w:type="dxa"/>
            <w:tcBorders>
              <w:top w:val="single" w:sz="4" w:space="0" w:color="BFBFBF"/>
              <w:left w:val="single" w:sz="4" w:space="0" w:color="BFBFBF"/>
              <w:bottom w:val="single" w:sz="4" w:space="0" w:color="BFBFBF"/>
              <w:right w:val="single" w:sz="4" w:space="0" w:color="BFBFBF"/>
            </w:tcBorders>
            <w:shd w:val="clear" w:color="auto" w:fill="0B769F" w:themeFill="accent4" w:themeFillShade="BF"/>
            <w:vAlign w:val="center"/>
          </w:tcPr>
          <w:p w14:paraId="5C441DC9" w14:textId="0985CD6B" w:rsidR="00A557E6" w:rsidRPr="00063E15" w:rsidRDefault="00A557E6" w:rsidP="008F1001">
            <w:pPr>
              <w:spacing w:before="160" w:after="0" w:line="240" w:lineRule="auto"/>
              <w:jc w:val="center"/>
              <w:rPr>
                <w:rFonts w:ascii="Century Gothic" w:eastAsia="Times New Roman" w:hAnsi="Century Gothic" w:cs="Calibri"/>
                <w:b/>
                <w:bCs/>
                <w:color w:val="FFFFFF"/>
                <w:sz w:val="20"/>
                <w:szCs w:val="20"/>
              </w:rPr>
            </w:pPr>
            <w:r w:rsidRPr="00A557E6">
              <w:rPr>
                <w:rFonts w:ascii="Century Gothic" w:eastAsia="Times New Roman" w:hAnsi="Century Gothic" w:cs="Calibri"/>
                <w:b/>
                <w:bCs/>
                <w:color w:val="FFFFFF"/>
                <w:sz w:val="20"/>
                <w:szCs w:val="20"/>
              </w:rPr>
              <w:t>Service Years Left</w:t>
            </w:r>
            <w:r>
              <w:rPr>
                <w:rFonts w:ascii="Century Gothic" w:eastAsia="Times New Roman" w:hAnsi="Century Gothic" w:cs="Calibri"/>
                <w:b/>
                <w:bCs/>
                <w:color w:val="FFFFFF"/>
                <w:sz w:val="20"/>
                <w:szCs w:val="20"/>
              </w:rPr>
              <w:t xml:space="preserve"> </w:t>
            </w:r>
            <w:r>
              <w:rPr>
                <w:rFonts w:ascii="Century Gothic" w:eastAsia="Times New Roman" w:hAnsi="Century Gothic" w:cs="Calibri"/>
                <w:b/>
                <w:bCs/>
                <w:color w:val="FFFFFF"/>
                <w:sz w:val="20"/>
                <w:szCs w:val="20"/>
              </w:rPr>
              <w:br/>
            </w:r>
          </w:p>
        </w:tc>
        <w:tc>
          <w:tcPr>
            <w:tcW w:w="1350" w:type="dxa"/>
            <w:tcBorders>
              <w:top w:val="single" w:sz="4" w:space="0" w:color="BFBFBF"/>
              <w:left w:val="single" w:sz="4" w:space="0" w:color="BFBFBF"/>
              <w:bottom w:val="single" w:sz="4" w:space="0" w:color="BFBFBF" w:themeColor="background1" w:themeShade="BF"/>
              <w:right w:val="single" w:sz="4" w:space="0" w:color="BFBFBF"/>
            </w:tcBorders>
            <w:shd w:val="clear" w:color="auto" w:fill="3A7C22" w:themeFill="accent6" w:themeFillShade="BF"/>
            <w:vAlign w:val="center"/>
          </w:tcPr>
          <w:p w14:paraId="13DD9C75" w14:textId="2FE6C996" w:rsidR="00A557E6" w:rsidRPr="00A557E6" w:rsidRDefault="00A557E6" w:rsidP="00A557E6">
            <w:pPr>
              <w:spacing w:after="0" w:line="240" w:lineRule="auto"/>
              <w:jc w:val="center"/>
              <w:rPr>
                <w:rFonts w:ascii="Century Gothic" w:eastAsia="Times New Roman" w:hAnsi="Century Gothic" w:cs="Calibri"/>
                <w:b/>
                <w:bCs/>
                <w:color w:val="FFFFFF"/>
                <w:sz w:val="20"/>
                <w:szCs w:val="20"/>
              </w:rPr>
            </w:pPr>
            <w:r w:rsidRPr="00A557E6">
              <w:rPr>
                <w:rFonts w:ascii="Century Gothic" w:eastAsia="Times New Roman" w:hAnsi="Century Gothic" w:cs="Calibri"/>
                <w:b/>
                <w:bCs/>
                <w:color w:val="FFFFFF"/>
                <w:sz w:val="20"/>
                <w:szCs w:val="20"/>
              </w:rPr>
              <w:t>Initial Purchase Value</w:t>
            </w:r>
          </w:p>
        </w:tc>
        <w:tc>
          <w:tcPr>
            <w:tcW w:w="1497"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tcPr>
          <w:p w14:paraId="3C378322" w14:textId="7D0A6BFC" w:rsidR="00A557E6" w:rsidRPr="00063E15" w:rsidRDefault="00A557E6" w:rsidP="00A557E6">
            <w:pPr>
              <w:spacing w:after="0" w:line="240" w:lineRule="auto"/>
              <w:jc w:val="center"/>
              <w:rPr>
                <w:rFonts w:ascii="Century Gothic" w:eastAsia="Times New Roman" w:hAnsi="Century Gothic" w:cs="Calibri"/>
                <w:b/>
                <w:bCs/>
                <w:color w:val="FFFFFF"/>
                <w:sz w:val="20"/>
                <w:szCs w:val="20"/>
              </w:rPr>
            </w:pPr>
            <w:r w:rsidRPr="00A557E6">
              <w:rPr>
                <w:rFonts w:ascii="Century Gothic" w:eastAsia="Times New Roman" w:hAnsi="Century Gothic" w:cs="Calibri"/>
                <w:b/>
                <w:bCs/>
                <w:color w:val="FFFFFF"/>
                <w:sz w:val="20"/>
                <w:szCs w:val="20"/>
              </w:rPr>
              <w:t>Monthly Operating Cost</w:t>
            </w:r>
          </w:p>
        </w:tc>
        <w:tc>
          <w:tcPr>
            <w:tcW w:w="1473"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tcPr>
          <w:p w14:paraId="38AE8465" w14:textId="21869B1F" w:rsidR="00A557E6" w:rsidRPr="00063E15" w:rsidRDefault="00A557E6" w:rsidP="00A557E6">
            <w:pPr>
              <w:spacing w:after="0" w:line="240" w:lineRule="auto"/>
              <w:jc w:val="center"/>
              <w:rPr>
                <w:rFonts w:ascii="Century Gothic" w:eastAsia="Times New Roman" w:hAnsi="Century Gothic" w:cs="Calibri"/>
                <w:b/>
                <w:bCs/>
                <w:color w:val="FFFFFF"/>
                <w:sz w:val="20"/>
                <w:szCs w:val="20"/>
              </w:rPr>
            </w:pPr>
            <w:r w:rsidRPr="00A557E6">
              <w:rPr>
                <w:rFonts w:ascii="Century Gothic" w:eastAsia="Times New Roman" w:hAnsi="Century Gothic" w:cs="Calibri"/>
                <w:b/>
                <w:bCs/>
                <w:color w:val="FFFFFF"/>
                <w:sz w:val="20"/>
                <w:szCs w:val="20"/>
              </w:rPr>
              <w:t>Depreciation</w:t>
            </w:r>
          </w:p>
        </w:tc>
      </w:tr>
      <w:tr w:rsidR="008F1001" w:rsidRPr="00BE571C" w14:paraId="6EFDE620"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1BF857" w14:textId="1EFE5F62"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5913249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4E6F2F16"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1A6E395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119B3426"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0A2C525A" w14:textId="43D046AD"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hemeColor="background1" w:themeShade="BF"/>
            </w:tcBorders>
            <w:vAlign w:val="center"/>
          </w:tcPr>
          <w:p w14:paraId="615FF12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vAlign w:val="center"/>
          </w:tcPr>
          <w:p w14:paraId="0E2936AF"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38B44B2D" w14:textId="37C7FC5C"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77B4D28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8F1001" w:rsidRPr="00BE571C" w14:paraId="3B57E8DF"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724C58"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44E7830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009B03E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55F0A22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0B88D29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1B02A5F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hemeColor="background1" w:themeShade="BF"/>
            </w:tcBorders>
            <w:vAlign w:val="center"/>
          </w:tcPr>
          <w:p w14:paraId="4FA5014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vAlign w:val="center"/>
          </w:tcPr>
          <w:p w14:paraId="134712A8"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082E6B11" w14:textId="5E238235"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77CE2B16"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7E2CDE1A"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8D92D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70474E8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7A9C2D4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54825C27" w14:textId="77777777" w:rsidR="00A557E6" w:rsidRPr="008F1001" w:rsidRDefault="00A557E6" w:rsidP="008F1001">
            <w:pPr>
              <w:spacing w:after="0" w:line="240" w:lineRule="auto"/>
              <w:rPr>
                <w:rFonts w:ascii="Century Gothic" w:eastAsia="Times New Roman" w:hAnsi="Century Gothic" w:cs="Calibri"/>
                <w:color w:val="404040" w:themeColor="text1" w:themeTint="BF"/>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2816302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7641A51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4F67AFF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themeColor="background1" w:themeShade="BF"/>
              <w:left w:val="nil"/>
              <w:bottom w:val="single" w:sz="4" w:space="0" w:color="BFBFBF"/>
              <w:right w:val="single" w:sz="4" w:space="0" w:color="BFBFBF" w:themeColor="background1" w:themeShade="BF"/>
            </w:tcBorders>
            <w:shd w:val="clear" w:color="auto" w:fill="D9F2D0" w:themeFill="accent6" w:themeFillTint="33"/>
            <w:vAlign w:val="center"/>
          </w:tcPr>
          <w:p w14:paraId="240B22E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57D732C8" w14:textId="28A383FC"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75C4137F"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184C1596"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518C1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4578704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38781B6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72C0F0F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6EE877A3"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67428E7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7F614F5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0F14651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532E8996" w14:textId="5A47C9C5"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3B61216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6703A145"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E4DDC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1C1DF829" w14:textId="23A6E5FE"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44C60BF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7CC50E97" w14:textId="77777777" w:rsidR="00A557E6" w:rsidRPr="008F1001" w:rsidRDefault="00A557E6" w:rsidP="008F1001">
            <w:pPr>
              <w:spacing w:after="0" w:line="240" w:lineRule="auto"/>
              <w:rPr>
                <w:rFonts w:ascii="Century Gothic" w:eastAsia="Times New Roman" w:hAnsi="Century Gothic" w:cs="Calibri"/>
                <w:color w:val="FFFFFF"/>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2ECDA23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21D5702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143C3CE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0D09E38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65F9D86A" w14:textId="1C769A4B"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3CF03A91"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16878C8D"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4EB0A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12DCCA2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3B44ADF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54D378A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4FC7C1C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3D610053"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4D56499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6107B1E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02530799" w14:textId="4F6B4375"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465719D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2CEC7BBE"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27CB3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36AC26E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055DDDB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7D0F6EDF" w14:textId="77777777" w:rsidR="00A557E6" w:rsidRPr="008F1001" w:rsidRDefault="00A557E6" w:rsidP="008F1001">
            <w:pPr>
              <w:spacing w:after="0" w:line="240" w:lineRule="auto"/>
              <w:rPr>
                <w:rFonts w:ascii="Century Gothic" w:eastAsia="Times New Roman" w:hAnsi="Century Gothic" w:cs="Calibri"/>
                <w:color w:val="FFFFFF"/>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541D667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06F083A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53F85046"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142817C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782C71C1" w14:textId="7F41A371"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5C1501A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71D2D146"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54045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3D3728B1"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0820D2C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6E43439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2585824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0DE49A8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16088BE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7A01BE0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60ECD1FF" w14:textId="6125963E"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784107B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6D775AB8"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B34EC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5CE14AB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49FBE09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5EE4BF39" w14:textId="77777777" w:rsidR="00A557E6" w:rsidRPr="008F1001" w:rsidRDefault="00A557E6" w:rsidP="008F1001">
            <w:pPr>
              <w:spacing w:after="0" w:line="240" w:lineRule="auto"/>
              <w:rPr>
                <w:rFonts w:ascii="Century Gothic" w:eastAsia="Times New Roman" w:hAnsi="Century Gothic" w:cs="Calibri"/>
                <w:color w:val="FFFFFF"/>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0888E5E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06E84328"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17651B8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3DDD52A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1CDD6375" w14:textId="2FE34BBD"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743D446F"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756B6310"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E0438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348C31B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015B395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23B41AA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4F6FFE51"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167C59D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3B90026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123A20A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1EB9B73D" w14:textId="6EB78A1B"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55B7560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0BA07C19"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C462EF"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101449E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7564366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2086ECB3" w14:textId="77777777" w:rsidR="00A557E6" w:rsidRPr="008F1001" w:rsidRDefault="00A557E6" w:rsidP="008F1001">
            <w:pPr>
              <w:spacing w:after="0" w:line="240" w:lineRule="auto"/>
              <w:rPr>
                <w:rFonts w:ascii="Century Gothic" w:eastAsia="Times New Roman" w:hAnsi="Century Gothic" w:cs="Calibri"/>
                <w:color w:val="FFFFFF"/>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7333513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12BE8731"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325513B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4FC5239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04E2B7DE" w14:textId="5B0451DB"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08B4655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7F807E67"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C5751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002AD5E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065D5FE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4735F2D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7BB2385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7F27926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2C2879E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5BADA4A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27DA19FE" w14:textId="58F21F75"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7523F52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1201E99F" w14:textId="77777777" w:rsidTr="008F1001">
        <w:trPr>
          <w:trHeight w:val="619"/>
        </w:trPr>
        <w:tc>
          <w:tcPr>
            <w:tcW w:w="20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7E404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510" w:type="dxa"/>
            <w:tcBorders>
              <w:top w:val="nil"/>
              <w:left w:val="nil"/>
              <w:bottom w:val="single" w:sz="4" w:space="0" w:color="BFBFBF"/>
              <w:right w:val="single" w:sz="4" w:space="0" w:color="BFBFBF"/>
            </w:tcBorders>
            <w:shd w:val="clear" w:color="auto" w:fill="auto"/>
            <w:vAlign w:val="center"/>
            <w:hideMark/>
          </w:tcPr>
          <w:p w14:paraId="2974142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147" w:type="dxa"/>
            <w:tcBorders>
              <w:top w:val="nil"/>
              <w:left w:val="nil"/>
              <w:bottom w:val="single" w:sz="4" w:space="0" w:color="BFBFBF"/>
              <w:right w:val="single" w:sz="4" w:space="0" w:color="BFBFBF"/>
            </w:tcBorders>
            <w:shd w:val="clear" w:color="auto" w:fill="auto"/>
            <w:vAlign w:val="center"/>
            <w:hideMark/>
          </w:tcPr>
          <w:p w14:paraId="6535A62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893" w:type="dxa"/>
            <w:tcBorders>
              <w:top w:val="nil"/>
              <w:left w:val="nil"/>
              <w:bottom w:val="single" w:sz="4" w:space="0" w:color="BFBFBF"/>
              <w:right w:val="single" w:sz="4" w:space="0" w:color="BFBFBF"/>
            </w:tcBorders>
            <w:shd w:val="clear" w:color="auto" w:fill="auto"/>
            <w:vAlign w:val="center"/>
            <w:hideMark/>
          </w:tcPr>
          <w:p w14:paraId="5633464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081B3F0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hideMark/>
          </w:tcPr>
          <w:p w14:paraId="184CA17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vAlign w:val="center"/>
          </w:tcPr>
          <w:p w14:paraId="4EDC24F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386B9DF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6E839296" w14:textId="2F9313CE"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73" w:type="dxa"/>
            <w:tcBorders>
              <w:top w:val="nil"/>
              <w:left w:val="nil"/>
              <w:bottom w:val="single" w:sz="4" w:space="0" w:color="BFBFBF"/>
              <w:right w:val="single" w:sz="4" w:space="0" w:color="BFBFBF"/>
            </w:tcBorders>
            <w:shd w:val="clear" w:color="auto" w:fill="D9F2D0" w:themeFill="accent6" w:themeFillTint="33"/>
            <w:vAlign w:val="center"/>
          </w:tcPr>
          <w:p w14:paraId="489B89C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bl>
    <w:p w14:paraId="43EDC261" w14:textId="10DE4919" w:rsidR="00BE571C" w:rsidRDefault="00A557E6">
      <w:pPr>
        <w:rPr>
          <w:noProof/>
          <w14:ligatures w14:val="standardContextual"/>
        </w:rPr>
      </w:pP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2DC6BC4E">
            <wp:simplePos x="0" y="0"/>
            <wp:positionH relativeFrom="column">
              <wp:posOffset>8555616</wp:posOffset>
            </wp:positionH>
            <wp:positionV relativeFrom="paragraph">
              <wp:posOffset>-770890</wp:posOffset>
            </wp:positionV>
            <wp:extent cx="3008923" cy="544525"/>
            <wp:effectExtent l="0" t="0" r="1270" b="8255"/>
            <wp:wrapNone/>
            <wp:docPr id="1996410768"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08923" cy="54452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9264" behindDoc="0" locked="0" layoutInCell="1" allowOverlap="1" wp14:anchorId="52A003FD" wp14:editId="7EE68CBF">
                <wp:simplePos x="0" y="0"/>
                <wp:positionH relativeFrom="column">
                  <wp:posOffset>-671332</wp:posOffset>
                </wp:positionH>
                <wp:positionV relativeFrom="paragraph">
                  <wp:posOffset>-775503</wp:posOffset>
                </wp:positionV>
                <wp:extent cx="8079129" cy="532436"/>
                <wp:effectExtent l="0" t="0" r="0" b="1270"/>
                <wp:wrapNone/>
                <wp:docPr id="714599854" name="Text Box 1"/>
                <wp:cNvGraphicFramePr/>
                <a:graphic xmlns:a="http://schemas.openxmlformats.org/drawingml/2006/main">
                  <a:graphicData uri="http://schemas.microsoft.com/office/word/2010/wordprocessingShape">
                    <wps:wsp>
                      <wps:cNvSpPr txBox="1"/>
                      <wps:spPr>
                        <a:xfrm>
                          <a:off x="0" y="0"/>
                          <a:ext cx="8079129" cy="532436"/>
                        </a:xfrm>
                        <a:prstGeom prst="rect">
                          <a:avLst/>
                        </a:prstGeom>
                        <a:solidFill>
                          <a:schemeClr val="lt1"/>
                        </a:solidFill>
                        <a:ln w="6350">
                          <a:noFill/>
                        </a:ln>
                      </wps:spPr>
                      <wps:txbx>
                        <w:txbxContent>
                          <w:p w14:paraId="37814A59" w14:textId="6E885BFB" w:rsidR="00BE571C" w:rsidRPr="00063E15" w:rsidRDefault="00A557E6">
                            <w:pPr>
                              <w:rPr>
                                <w:sz w:val="48"/>
                                <w:szCs w:val="48"/>
                              </w:rPr>
                            </w:pPr>
                            <w:r>
                              <w:rPr>
                                <w:rFonts w:ascii="Century Gothic" w:hAnsi="Century Gothic"/>
                                <w:b/>
                                <w:bCs/>
                                <w:color w:val="404040" w:themeColor="text1" w:themeTint="BF"/>
                                <w:sz w:val="48"/>
                                <w:szCs w:val="48"/>
                              </w:rPr>
                              <w:t>Basic Construction Equipment Inventory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52.85pt;margin-top:-61.05pt;width:636.15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" fillcolor="white [3201]" stroked="f" strokeweight=".5pt">
                <v:textbox>
                  <w:txbxContent>
                    <w:p w14:paraId="37814A59" w14:textId="6E885BFB" w:rsidR="00BE571C" w:rsidRPr="00063E15" w:rsidRDefault="00A557E6">
                      <w:pPr>
                        <w:rPr>
                          <w:sz w:val="48"/>
                          <w:szCs w:val="48"/>
                        </w:rPr>
                      </w:pPr>
                      <w:r>
                        <w:rPr>
                          <w:rFonts w:ascii="Century Gothic" w:hAnsi="Century Gothic"/>
                          <w:b/>
                          <w:bCs/>
                          <w:color w:val="404040" w:themeColor="text1" w:themeTint="BF"/>
                          <w:sz w:val="48"/>
                          <w:szCs w:val="48"/>
                        </w:rPr>
                        <w:t>Basic Construction Equipment Inventory Template</w:t>
                      </w:r>
                    </w:p>
                  </w:txbxContent>
                </v:textbox>
              </v:shape>
            </w:pict>
          </mc:Fallback>
        </mc:AlternateContent>
      </w:r>
    </w:p>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A557E6">
          <w:pgSz w:w="2016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3C4867">
        <w:trPr>
          <w:trHeight w:val="1688"/>
        </w:trPr>
        <w:tc>
          <w:tcPr>
            <w:tcW w:w="10010" w:type="dxa"/>
          </w:tcPr>
          <w:p w14:paraId="1218D6DE" w14:textId="77777777" w:rsidR="003C4867" w:rsidRPr="00692C04" w:rsidRDefault="003C4867" w:rsidP="006C6BF8">
            <w:pPr>
              <w:jc w:val="center"/>
              <w:rPr>
                <w:rFonts w:ascii="Century Gothic" w:hAnsi="Century Gothic" w:cs="Arial"/>
                <w:b/>
                <w:sz w:val="20"/>
                <w:szCs w:val="20"/>
              </w:rPr>
            </w:pPr>
            <w:r w:rsidRPr="00692C04">
              <w:rPr>
                <w:rFonts w:ascii="Century Gothic" w:hAnsi="Century Gothic" w:cs="Arial"/>
                <w:b/>
                <w:sz w:val="20"/>
                <w:szCs w:val="20"/>
              </w:rPr>
              <w:t>DISCLAIMER</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63E15"/>
    <w:rsid w:val="000E0F81"/>
    <w:rsid w:val="00133323"/>
    <w:rsid w:val="00192A13"/>
    <w:rsid w:val="00220D0F"/>
    <w:rsid w:val="002B1A64"/>
    <w:rsid w:val="003C4867"/>
    <w:rsid w:val="00475FC1"/>
    <w:rsid w:val="00556606"/>
    <w:rsid w:val="00661453"/>
    <w:rsid w:val="00692859"/>
    <w:rsid w:val="006E5AD8"/>
    <w:rsid w:val="008A0413"/>
    <w:rsid w:val="008F1001"/>
    <w:rsid w:val="00937AC0"/>
    <w:rsid w:val="00A557E6"/>
    <w:rsid w:val="00AE7DEA"/>
    <w:rsid w:val="00BE571C"/>
    <w:rsid w:val="00BF1784"/>
    <w:rsid w:val="00C279A1"/>
    <w:rsid w:val="00CB7972"/>
    <w:rsid w:val="00D30232"/>
    <w:rsid w:val="00F10EE3"/>
    <w:rsid w:val="00F7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Construction+Equipment+Inventory+Template-word-12211&amp;lpa=Basic+Construction+Equipment+Inventory+Template+word+12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10</cp:revision>
  <dcterms:created xsi:type="dcterms:W3CDTF">2024-09-06T17:56:00Z</dcterms:created>
  <dcterms:modified xsi:type="dcterms:W3CDTF">2024-10-18T17:15:00Z</dcterms:modified>
</cp:coreProperties>
</file>