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3308" w14:textId="45E7DB81" w:rsidR="009913D0" w:rsidRDefault="0071225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5C78404" wp14:editId="654F8885">
            <wp:simplePos x="0" y="0"/>
            <wp:positionH relativeFrom="column">
              <wp:posOffset>6819900</wp:posOffset>
            </wp:positionH>
            <wp:positionV relativeFrom="paragraph">
              <wp:posOffset>-47624</wp:posOffset>
            </wp:positionV>
            <wp:extent cx="2343806" cy="466086"/>
            <wp:effectExtent l="0" t="0" r="0" b="0"/>
            <wp:wrapNone/>
            <wp:docPr id="169081468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1468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70197" cy="471334"/>
                    </a:xfrm>
                    <a:prstGeom prst="rect">
                      <a:avLst/>
                    </a:prstGeom>
                  </pic:spPr>
                </pic:pic>
              </a:graphicData>
            </a:graphic>
            <wp14:sizeRelH relativeFrom="margin">
              <wp14:pctWidth>0</wp14:pctWidth>
            </wp14:sizeRelH>
            <wp14:sizeRelV relativeFrom="margin">
              <wp14:pctHeight>0</wp14:pctHeight>
            </wp14:sizeRelV>
          </wp:anchor>
        </w:drawing>
      </w:r>
      <w:r w:rsidR="009913D0" w:rsidRPr="009913D0">
        <w:rPr>
          <w:rFonts w:ascii="Century Gothic" w:hAnsi="Century Gothic"/>
          <w:b/>
          <w:bCs/>
          <w:color w:val="595959" w:themeColor="text1" w:themeTint="A6"/>
          <w:sz w:val="44"/>
          <w:szCs w:val="44"/>
        </w:rPr>
        <w:t>5-Year Financial Business Plan Template Example</w:t>
      </w:r>
    </w:p>
    <w:tbl>
      <w:tblPr>
        <w:tblW w:w="14490" w:type="dxa"/>
        <w:tblLook w:val="04A0" w:firstRow="1" w:lastRow="0" w:firstColumn="1" w:lastColumn="0" w:noHBand="0" w:noVBand="1"/>
      </w:tblPr>
      <w:tblGrid>
        <w:gridCol w:w="2480"/>
        <w:gridCol w:w="2480"/>
        <w:gridCol w:w="2480"/>
        <w:gridCol w:w="2480"/>
        <w:gridCol w:w="2480"/>
        <w:gridCol w:w="2090"/>
      </w:tblGrid>
      <w:tr w:rsidR="009913D0" w:rsidRPr="009913D0" w14:paraId="262335BB" w14:textId="77777777" w:rsidTr="009913D0">
        <w:trPr>
          <w:trHeight w:val="525"/>
        </w:trPr>
        <w:tc>
          <w:tcPr>
            <w:tcW w:w="4960" w:type="dxa"/>
            <w:gridSpan w:val="2"/>
            <w:tcBorders>
              <w:top w:val="nil"/>
              <w:left w:val="nil"/>
              <w:bottom w:val="nil"/>
              <w:right w:val="nil"/>
            </w:tcBorders>
            <w:shd w:val="clear" w:color="auto" w:fill="auto"/>
            <w:vAlign w:val="bottom"/>
            <w:hideMark/>
          </w:tcPr>
          <w:p w14:paraId="74B8E651"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t>Executive Summary</w:t>
            </w:r>
          </w:p>
        </w:tc>
        <w:tc>
          <w:tcPr>
            <w:tcW w:w="2480" w:type="dxa"/>
            <w:tcBorders>
              <w:top w:val="nil"/>
              <w:left w:val="nil"/>
              <w:bottom w:val="nil"/>
              <w:right w:val="nil"/>
            </w:tcBorders>
            <w:shd w:val="clear" w:color="000000" w:fill="FFFFFF"/>
            <w:vAlign w:val="center"/>
            <w:hideMark/>
          </w:tcPr>
          <w:p w14:paraId="7468A9D5"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E484CAF" w14:textId="64A5C0F1"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6B2BC99"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noWrap/>
            <w:vAlign w:val="bottom"/>
            <w:hideMark/>
          </w:tcPr>
          <w:p w14:paraId="71FA307E"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00EF4B21" w14:textId="77777777" w:rsidTr="009913D0">
        <w:trPr>
          <w:trHeight w:val="525"/>
        </w:trPr>
        <w:tc>
          <w:tcPr>
            <w:tcW w:w="14490" w:type="dxa"/>
            <w:gridSpan w:val="6"/>
            <w:tcBorders>
              <w:top w:val="nil"/>
              <w:left w:val="nil"/>
              <w:bottom w:val="nil"/>
              <w:right w:val="nil"/>
            </w:tcBorders>
            <w:shd w:val="clear" w:color="000000" w:fill="F2F2F2"/>
            <w:vAlign w:val="center"/>
            <w:hideMark/>
          </w:tcPr>
          <w:p w14:paraId="2FD10666"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Financial Plan Overview for the Next Five Years</w:t>
            </w:r>
          </w:p>
        </w:tc>
      </w:tr>
      <w:tr w:rsidR="009913D0" w:rsidRPr="009913D0" w14:paraId="69214818" w14:textId="77777777" w:rsidTr="009913D0">
        <w:trPr>
          <w:trHeight w:val="2195"/>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21DCD1"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Bright Future Technologies aims to establish a financially sustainable business model while achieving market leadership in the residential solar energy sector. The plan outlines revenue growth, expense management, funding requirements, and profitability goals.</w:t>
            </w:r>
          </w:p>
        </w:tc>
      </w:tr>
      <w:tr w:rsidR="009913D0" w:rsidRPr="009913D0" w14:paraId="1EF6E3AD" w14:textId="77777777" w:rsidTr="009913D0">
        <w:trPr>
          <w:trHeight w:val="300"/>
        </w:trPr>
        <w:tc>
          <w:tcPr>
            <w:tcW w:w="2480" w:type="dxa"/>
            <w:tcBorders>
              <w:top w:val="nil"/>
              <w:left w:val="nil"/>
              <w:bottom w:val="nil"/>
              <w:right w:val="nil"/>
            </w:tcBorders>
            <w:shd w:val="clear" w:color="auto" w:fill="auto"/>
            <w:vAlign w:val="center"/>
            <w:hideMark/>
          </w:tcPr>
          <w:p w14:paraId="3CD7A400"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37BB6154"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A919860"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E8F71F1"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01306F0"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04FDFD9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267BBAE3" w14:textId="77777777" w:rsidTr="009913D0">
        <w:trPr>
          <w:trHeight w:val="525"/>
        </w:trPr>
        <w:tc>
          <w:tcPr>
            <w:tcW w:w="14490" w:type="dxa"/>
            <w:gridSpan w:val="6"/>
            <w:tcBorders>
              <w:top w:val="nil"/>
              <w:left w:val="nil"/>
              <w:bottom w:val="nil"/>
              <w:right w:val="nil"/>
            </w:tcBorders>
            <w:shd w:val="clear" w:color="000000" w:fill="F2F2F2"/>
            <w:vAlign w:val="center"/>
            <w:hideMark/>
          </w:tcPr>
          <w:p w14:paraId="00891874"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Projected Revenue, Profitability, and Funding Requirements</w:t>
            </w:r>
          </w:p>
        </w:tc>
      </w:tr>
      <w:tr w:rsidR="009913D0" w:rsidRPr="009913D0" w14:paraId="41F546C4" w14:textId="77777777" w:rsidTr="009913D0">
        <w:trPr>
          <w:trHeight w:val="2033"/>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BD586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Bright Future expects to grow from $800,000 in Year 1 revenue to $10,000,000 by Year 5, achieving a 25% net profit margin and requiring $1 million in funding over the first three years.</w:t>
            </w:r>
          </w:p>
        </w:tc>
      </w:tr>
      <w:tr w:rsidR="009913D0" w:rsidRPr="009913D0" w14:paraId="149FAE6C" w14:textId="77777777" w:rsidTr="009913D0">
        <w:trPr>
          <w:trHeight w:val="300"/>
        </w:trPr>
        <w:tc>
          <w:tcPr>
            <w:tcW w:w="2480" w:type="dxa"/>
            <w:tcBorders>
              <w:top w:val="nil"/>
              <w:left w:val="nil"/>
              <w:bottom w:val="nil"/>
              <w:right w:val="nil"/>
            </w:tcBorders>
            <w:shd w:val="clear" w:color="auto" w:fill="auto"/>
            <w:vAlign w:val="center"/>
            <w:hideMark/>
          </w:tcPr>
          <w:p w14:paraId="79A89941"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40C3A77"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42BB7C7"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C36313F"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60C23B7"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2AC2F78D"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076C9EDD" w14:textId="77777777" w:rsidTr="009913D0">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782170"/>
            <w:vAlign w:val="center"/>
            <w:hideMark/>
          </w:tcPr>
          <w:p w14:paraId="4CF322AD"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26861E97"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0250553C"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5EE2921F"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350C995D"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4</w:t>
            </w:r>
          </w:p>
        </w:tc>
        <w:tc>
          <w:tcPr>
            <w:tcW w:w="2090" w:type="dxa"/>
            <w:tcBorders>
              <w:top w:val="single" w:sz="4" w:space="0" w:color="BFBFBF"/>
              <w:left w:val="nil"/>
              <w:bottom w:val="single" w:sz="4" w:space="0" w:color="BFBFBF"/>
              <w:right w:val="single" w:sz="4" w:space="0" w:color="BFBFBF"/>
            </w:tcBorders>
            <w:shd w:val="clear" w:color="000000" w:fill="595959"/>
            <w:vAlign w:val="center"/>
            <w:hideMark/>
          </w:tcPr>
          <w:p w14:paraId="3F64570F"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5</w:t>
            </w:r>
          </w:p>
        </w:tc>
      </w:tr>
      <w:tr w:rsidR="009913D0" w:rsidRPr="009913D0" w14:paraId="2B9B74D7" w14:textId="77777777" w:rsidTr="009913D0">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6D17318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hideMark/>
          </w:tcPr>
          <w:p w14:paraId="2DD4703F"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$80,000.00</w:t>
            </w:r>
          </w:p>
        </w:tc>
        <w:tc>
          <w:tcPr>
            <w:tcW w:w="2480" w:type="dxa"/>
            <w:tcBorders>
              <w:top w:val="nil"/>
              <w:left w:val="nil"/>
              <w:bottom w:val="single" w:sz="4" w:space="0" w:color="BFBFBF"/>
              <w:right w:val="single" w:sz="4" w:space="0" w:color="BFBFBF"/>
            </w:tcBorders>
            <w:shd w:val="clear" w:color="auto" w:fill="auto"/>
            <w:vAlign w:val="center"/>
            <w:hideMark/>
          </w:tcPr>
          <w:p w14:paraId="49E2F721"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auto" w:fill="auto"/>
            <w:vAlign w:val="center"/>
            <w:hideMark/>
          </w:tcPr>
          <w:p w14:paraId="232F8974"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auto" w:fill="auto"/>
            <w:vAlign w:val="center"/>
            <w:hideMark/>
          </w:tcPr>
          <w:p w14:paraId="71B8E029"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$5,500,000.00</w:t>
            </w:r>
          </w:p>
        </w:tc>
        <w:tc>
          <w:tcPr>
            <w:tcW w:w="2090" w:type="dxa"/>
            <w:tcBorders>
              <w:top w:val="nil"/>
              <w:left w:val="nil"/>
              <w:bottom w:val="single" w:sz="4" w:space="0" w:color="BFBFBF"/>
              <w:right w:val="single" w:sz="4" w:space="0" w:color="BFBFBF"/>
            </w:tcBorders>
            <w:shd w:val="clear" w:color="auto" w:fill="auto"/>
            <w:vAlign w:val="center"/>
            <w:hideMark/>
          </w:tcPr>
          <w:p w14:paraId="5C7C6780"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$10,000,000.00</w:t>
            </w:r>
          </w:p>
        </w:tc>
      </w:tr>
      <w:tr w:rsidR="009913D0" w:rsidRPr="009913D0" w14:paraId="5E01FF01" w14:textId="77777777" w:rsidTr="009913D0">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05DE1FB2"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Net Profit Margin (%)</w:t>
            </w:r>
          </w:p>
        </w:tc>
        <w:tc>
          <w:tcPr>
            <w:tcW w:w="2480" w:type="dxa"/>
            <w:tcBorders>
              <w:top w:val="nil"/>
              <w:left w:val="nil"/>
              <w:bottom w:val="single" w:sz="4" w:space="0" w:color="BFBFBF"/>
              <w:right w:val="single" w:sz="4" w:space="0" w:color="BFBFBF"/>
            </w:tcBorders>
            <w:shd w:val="clear" w:color="auto" w:fill="auto"/>
            <w:vAlign w:val="center"/>
            <w:hideMark/>
          </w:tcPr>
          <w:p w14:paraId="35729CFF"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12.00%</w:t>
            </w:r>
          </w:p>
        </w:tc>
        <w:tc>
          <w:tcPr>
            <w:tcW w:w="2480" w:type="dxa"/>
            <w:tcBorders>
              <w:top w:val="nil"/>
              <w:left w:val="nil"/>
              <w:bottom w:val="single" w:sz="4" w:space="0" w:color="BFBFBF"/>
              <w:right w:val="single" w:sz="4" w:space="0" w:color="BFBFBF"/>
            </w:tcBorders>
            <w:shd w:val="clear" w:color="auto" w:fill="auto"/>
            <w:vAlign w:val="center"/>
            <w:hideMark/>
          </w:tcPr>
          <w:p w14:paraId="08FDB85C"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w:t>
            </w:r>
          </w:p>
        </w:tc>
        <w:tc>
          <w:tcPr>
            <w:tcW w:w="2480" w:type="dxa"/>
            <w:tcBorders>
              <w:top w:val="nil"/>
              <w:left w:val="nil"/>
              <w:bottom w:val="single" w:sz="4" w:space="0" w:color="BFBFBF"/>
              <w:right w:val="single" w:sz="4" w:space="0" w:color="BFBFBF"/>
            </w:tcBorders>
            <w:shd w:val="clear" w:color="auto" w:fill="auto"/>
            <w:vAlign w:val="center"/>
            <w:hideMark/>
          </w:tcPr>
          <w:p w14:paraId="08964D1C"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18.00%</w:t>
            </w:r>
          </w:p>
        </w:tc>
        <w:tc>
          <w:tcPr>
            <w:tcW w:w="2480" w:type="dxa"/>
            <w:tcBorders>
              <w:top w:val="nil"/>
              <w:left w:val="nil"/>
              <w:bottom w:val="single" w:sz="4" w:space="0" w:color="BFBFBF"/>
              <w:right w:val="single" w:sz="4" w:space="0" w:color="BFBFBF"/>
            </w:tcBorders>
            <w:shd w:val="clear" w:color="auto" w:fill="auto"/>
            <w:vAlign w:val="center"/>
            <w:hideMark/>
          </w:tcPr>
          <w:p w14:paraId="0918DAAE"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22.00%</w:t>
            </w:r>
          </w:p>
        </w:tc>
        <w:tc>
          <w:tcPr>
            <w:tcW w:w="2090" w:type="dxa"/>
            <w:tcBorders>
              <w:top w:val="nil"/>
              <w:left w:val="nil"/>
              <w:bottom w:val="single" w:sz="4" w:space="0" w:color="BFBFBF"/>
              <w:right w:val="single" w:sz="4" w:space="0" w:color="BFBFBF"/>
            </w:tcBorders>
            <w:shd w:val="clear" w:color="auto" w:fill="auto"/>
            <w:vAlign w:val="center"/>
            <w:hideMark/>
          </w:tcPr>
          <w:p w14:paraId="1989FED5"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25.00%</w:t>
            </w:r>
          </w:p>
        </w:tc>
      </w:tr>
      <w:tr w:rsidR="009913D0" w:rsidRPr="009913D0" w14:paraId="7A964688" w14:textId="77777777" w:rsidTr="009913D0">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0DA0AA19"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Funding Needed ($)</w:t>
            </w:r>
          </w:p>
        </w:tc>
        <w:tc>
          <w:tcPr>
            <w:tcW w:w="2480" w:type="dxa"/>
            <w:tcBorders>
              <w:top w:val="nil"/>
              <w:left w:val="nil"/>
              <w:bottom w:val="single" w:sz="4" w:space="0" w:color="BFBFBF"/>
              <w:right w:val="single" w:sz="4" w:space="0" w:color="BFBFBF"/>
            </w:tcBorders>
            <w:shd w:val="clear" w:color="auto" w:fill="auto"/>
            <w:vAlign w:val="center"/>
            <w:hideMark/>
          </w:tcPr>
          <w:p w14:paraId="67AA47AA"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$500,000.00</w:t>
            </w:r>
          </w:p>
        </w:tc>
        <w:tc>
          <w:tcPr>
            <w:tcW w:w="2480" w:type="dxa"/>
            <w:tcBorders>
              <w:top w:val="nil"/>
              <w:left w:val="nil"/>
              <w:bottom w:val="single" w:sz="4" w:space="0" w:color="BFBFBF"/>
              <w:right w:val="single" w:sz="4" w:space="0" w:color="BFBFBF"/>
            </w:tcBorders>
            <w:shd w:val="clear" w:color="auto" w:fill="auto"/>
            <w:vAlign w:val="center"/>
            <w:hideMark/>
          </w:tcPr>
          <w:p w14:paraId="0A8C22A6"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$300,000.00</w:t>
            </w:r>
          </w:p>
        </w:tc>
        <w:tc>
          <w:tcPr>
            <w:tcW w:w="2480" w:type="dxa"/>
            <w:tcBorders>
              <w:top w:val="nil"/>
              <w:left w:val="nil"/>
              <w:bottom w:val="single" w:sz="4" w:space="0" w:color="BFBFBF"/>
              <w:right w:val="single" w:sz="4" w:space="0" w:color="BFBFBF"/>
            </w:tcBorders>
            <w:shd w:val="clear" w:color="auto" w:fill="auto"/>
            <w:vAlign w:val="center"/>
            <w:hideMark/>
          </w:tcPr>
          <w:p w14:paraId="3D19DE45"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$200,000.00</w:t>
            </w:r>
          </w:p>
        </w:tc>
        <w:tc>
          <w:tcPr>
            <w:tcW w:w="2480" w:type="dxa"/>
            <w:tcBorders>
              <w:top w:val="nil"/>
              <w:left w:val="nil"/>
              <w:bottom w:val="single" w:sz="4" w:space="0" w:color="BFBFBF"/>
              <w:right w:val="single" w:sz="4" w:space="0" w:color="BFBFBF"/>
            </w:tcBorders>
            <w:shd w:val="clear" w:color="auto" w:fill="auto"/>
            <w:vAlign w:val="center"/>
            <w:hideMark/>
          </w:tcPr>
          <w:p w14:paraId="2470DE1A"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$0.00</w:t>
            </w:r>
          </w:p>
        </w:tc>
        <w:tc>
          <w:tcPr>
            <w:tcW w:w="2090" w:type="dxa"/>
            <w:tcBorders>
              <w:top w:val="nil"/>
              <w:left w:val="nil"/>
              <w:bottom w:val="single" w:sz="4" w:space="0" w:color="BFBFBF"/>
              <w:right w:val="single" w:sz="4" w:space="0" w:color="BFBFBF"/>
            </w:tcBorders>
            <w:shd w:val="clear" w:color="auto" w:fill="auto"/>
            <w:vAlign w:val="center"/>
            <w:hideMark/>
          </w:tcPr>
          <w:p w14:paraId="1905478A"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$0.00</w:t>
            </w:r>
          </w:p>
        </w:tc>
      </w:tr>
    </w:tbl>
    <w:p w14:paraId="7452EEF8" w14:textId="6B5BB3BC" w:rsidR="009913D0" w:rsidRDefault="009913D0">
      <w:pPr>
        <w:rPr>
          <w:rFonts w:ascii="Century Gothic" w:hAnsi="Century Gothic"/>
          <w:b/>
          <w:bCs/>
          <w:color w:val="595959" w:themeColor="text1" w:themeTint="A6"/>
          <w:sz w:val="44"/>
          <w:szCs w:val="44"/>
        </w:rPr>
      </w:pPr>
    </w:p>
    <w:p w14:paraId="380B159B" w14:textId="77777777" w:rsidR="009913D0" w:rsidRDefault="009913D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90" w:type="dxa"/>
        <w:tblLook w:val="04A0" w:firstRow="1" w:lastRow="0" w:firstColumn="1" w:lastColumn="0" w:noHBand="0" w:noVBand="1"/>
      </w:tblPr>
      <w:tblGrid>
        <w:gridCol w:w="2480"/>
        <w:gridCol w:w="2480"/>
        <w:gridCol w:w="2480"/>
        <w:gridCol w:w="2480"/>
        <w:gridCol w:w="2480"/>
        <w:gridCol w:w="2090"/>
      </w:tblGrid>
      <w:tr w:rsidR="009913D0" w:rsidRPr="009913D0" w14:paraId="4308E088" w14:textId="77777777" w:rsidTr="009913D0">
        <w:trPr>
          <w:trHeight w:val="525"/>
        </w:trPr>
        <w:tc>
          <w:tcPr>
            <w:tcW w:w="4960" w:type="dxa"/>
            <w:gridSpan w:val="2"/>
            <w:tcBorders>
              <w:top w:val="nil"/>
              <w:left w:val="nil"/>
              <w:bottom w:val="nil"/>
              <w:right w:val="nil"/>
            </w:tcBorders>
            <w:shd w:val="clear" w:color="auto" w:fill="auto"/>
            <w:vAlign w:val="bottom"/>
            <w:hideMark/>
          </w:tcPr>
          <w:p w14:paraId="2D9AA2E6"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lastRenderedPageBreak/>
              <w:t>Revenue Projections</w:t>
            </w:r>
          </w:p>
        </w:tc>
        <w:tc>
          <w:tcPr>
            <w:tcW w:w="2480" w:type="dxa"/>
            <w:tcBorders>
              <w:top w:val="nil"/>
              <w:left w:val="nil"/>
              <w:bottom w:val="nil"/>
              <w:right w:val="nil"/>
            </w:tcBorders>
            <w:shd w:val="clear" w:color="000000" w:fill="FFFFFF"/>
            <w:vAlign w:val="center"/>
            <w:hideMark/>
          </w:tcPr>
          <w:p w14:paraId="20681EE2"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557588F6"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9141C70"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noWrap/>
            <w:vAlign w:val="bottom"/>
            <w:hideMark/>
          </w:tcPr>
          <w:p w14:paraId="3393AAB6"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3630FB51" w14:textId="77777777" w:rsidTr="009913D0">
        <w:trPr>
          <w:trHeight w:val="525"/>
        </w:trPr>
        <w:tc>
          <w:tcPr>
            <w:tcW w:w="14490" w:type="dxa"/>
            <w:gridSpan w:val="6"/>
            <w:tcBorders>
              <w:top w:val="nil"/>
              <w:left w:val="nil"/>
              <w:bottom w:val="nil"/>
              <w:right w:val="nil"/>
            </w:tcBorders>
            <w:shd w:val="clear" w:color="000000" w:fill="F2F2F2"/>
            <w:vAlign w:val="center"/>
            <w:hideMark/>
          </w:tcPr>
          <w:p w14:paraId="469AA822"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Revenue Forecast</w:t>
            </w:r>
          </w:p>
        </w:tc>
      </w:tr>
      <w:tr w:rsidR="009913D0" w:rsidRPr="009913D0" w14:paraId="20AE5EB5" w14:textId="77777777" w:rsidTr="009913D0">
        <w:trPr>
          <w:trHeight w:val="1898"/>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261989"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Bright Future's revenue is expected to grow significantly due to product line expansion and market penetration.</w:t>
            </w:r>
          </w:p>
        </w:tc>
      </w:tr>
      <w:tr w:rsidR="009913D0" w:rsidRPr="009913D0" w14:paraId="239DE1F0" w14:textId="77777777" w:rsidTr="009913D0">
        <w:trPr>
          <w:trHeight w:val="300"/>
        </w:trPr>
        <w:tc>
          <w:tcPr>
            <w:tcW w:w="2480" w:type="dxa"/>
            <w:tcBorders>
              <w:top w:val="nil"/>
              <w:left w:val="nil"/>
              <w:bottom w:val="nil"/>
              <w:right w:val="nil"/>
            </w:tcBorders>
            <w:shd w:val="clear" w:color="auto" w:fill="auto"/>
            <w:vAlign w:val="center"/>
            <w:hideMark/>
          </w:tcPr>
          <w:p w14:paraId="5C741999"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6D06E63C"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CBB7BF7"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F8F896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097D425"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1BB2561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1CF1561A" w14:textId="77777777" w:rsidTr="009913D0">
        <w:trPr>
          <w:trHeight w:val="525"/>
        </w:trPr>
        <w:tc>
          <w:tcPr>
            <w:tcW w:w="14490" w:type="dxa"/>
            <w:gridSpan w:val="6"/>
            <w:tcBorders>
              <w:top w:val="nil"/>
              <w:left w:val="nil"/>
              <w:bottom w:val="nil"/>
              <w:right w:val="nil"/>
            </w:tcBorders>
            <w:shd w:val="clear" w:color="000000" w:fill="F2F2F2"/>
            <w:vAlign w:val="center"/>
            <w:hideMark/>
          </w:tcPr>
          <w:p w14:paraId="7AF17A64"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Revenue Drivers</w:t>
            </w:r>
          </w:p>
        </w:tc>
      </w:tr>
      <w:tr w:rsidR="009913D0" w:rsidRPr="009913D0" w14:paraId="7785649C" w14:textId="77777777" w:rsidTr="009913D0">
        <w:trPr>
          <w:trHeight w:val="2123"/>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80DC03"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Smart solar panels, installation services, and SaaS-based energy analytics subscriptions (starting Year 5)</w:t>
            </w:r>
          </w:p>
        </w:tc>
      </w:tr>
      <w:tr w:rsidR="009913D0" w:rsidRPr="009913D0" w14:paraId="08B1DC51" w14:textId="77777777" w:rsidTr="009913D0">
        <w:trPr>
          <w:trHeight w:val="300"/>
        </w:trPr>
        <w:tc>
          <w:tcPr>
            <w:tcW w:w="2480" w:type="dxa"/>
            <w:tcBorders>
              <w:top w:val="nil"/>
              <w:left w:val="nil"/>
              <w:bottom w:val="nil"/>
              <w:right w:val="nil"/>
            </w:tcBorders>
            <w:shd w:val="clear" w:color="auto" w:fill="auto"/>
            <w:vAlign w:val="center"/>
            <w:hideMark/>
          </w:tcPr>
          <w:p w14:paraId="5371A8E3"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A68DBD0"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3C5A21D"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FE90D6C"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AB4CEBC"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356BEEB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595A1664" w14:textId="77777777" w:rsidTr="009913D0">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782170"/>
            <w:vAlign w:val="center"/>
            <w:hideMark/>
          </w:tcPr>
          <w:p w14:paraId="2A5DD03E"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Product/Service</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6C0A9291"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6CA5BFC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2DBB464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0483FDEB"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4</w:t>
            </w:r>
          </w:p>
        </w:tc>
        <w:tc>
          <w:tcPr>
            <w:tcW w:w="2090" w:type="dxa"/>
            <w:tcBorders>
              <w:top w:val="single" w:sz="4" w:space="0" w:color="BFBFBF"/>
              <w:left w:val="nil"/>
              <w:bottom w:val="single" w:sz="4" w:space="0" w:color="BFBFBF"/>
              <w:right w:val="single" w:sz="4" w:space="0" w:color="BFBFBF"/>
            </w:tcBorders>
            <w:shd w:val="clear" w:color="000000" w:fill="595959"/>
            <w:vAlign w:val="center"/>
            <w:hideMark/>
          </w:tcPr>
          <w:p w14:paraId="56B0D7F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5</w:t>
            </w:r>
          </w:p>
        </w:tc>
      </w:tr>
      <w:tr w:rsidR="009913D0" w:rsidRPr="009913D0" w14:paraId="56064E25" w14:textId="77777777" w:rsidTr="009913D0">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7019D73D"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Smart Solar Panels</w:t>
            </w:r>
          </w:p>
        </w:tc>
        <w:tc>
          <w:tcPr>
            <w:tcW w:w="2480" w:type="dxa"/>
            <w:tcBorders>
              <w:top w:val="nil"/>
              <w:left w:val="nil"/>
              <w:bottom w:val="single" w:sz="4" w:space="0" w:color="BFBFBF"/>
              <w:right w:val="single" w:sz="4" w:space="0" w:color="BFBFBF"/>
            </w:tcBorders>
            <w:shd w:val="clear" w:color="auto" w:fill="auto"/>
            <w:vAlign w:val="center"/>
            <w:hideMark/>
          </w:tcPr>
          <w:p w14:paraId="2A6321FE" w14:textId="22EB0CC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$600,000.00</w:t>
            </w:r>
          </w:p>
        </w:tc>
        <w:tc>
          <w:tcPr>
            <w:tcW w:w="2480" w:type="dxa"/>
            <w:tcBorders>
              <w:top w:val="nil"/>
              <w:left w:val="nil"/>
              <w:bottom w:val="single" w:sz="4" w:space="0" w:color="BFBFBF"/>
              <w:right w:val="single" w:sz="4" w:space="0" w:color="BFBFBF"/>
            </w:tcBorders>
            <w:shd w:val="clear" w:color="auto" w:fill="auto"/>
            <w:vAlign w:val="center"/>
            <w:hideMark/>
          </w:tcPr>
          <w:p w14:paraId="381BD73A" w14:textId="27FB0DD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$1,000,000.00</w:t>
            </w:r>
          </w:p>
        </w:tc>
        <w:tc>
          <w:tcPr>
            <w:tcW w:w="2480" w:type="dxa"/>
            <w:tcBorders>
              <w:top w:val="nil"/>
              <w:left w:val="nil"/>
              <w:bottom w:val="single" w:sz="4" w:space="0" w:color="BFBFBF"/>
              <w:right w:val="single" w:sz="4" w:space="0" w:color="BFBFBF"/>
            </w:tcBorders>
            <w:shd w:val="clear" w:color="auto" w:fill="auto"/>
            <w:vAlign w:val="center"/>
            <w:hideMark/>
          </w:tcPr>
          <w:p w14:paraId="1F1CB0A0" w14:textId="3A066FE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$2,000,000.00</w:t>
            </w:r>
          </w:p>
        </w:tc>
        <w:tc>
          <w:tcPr>
            <w:tcW w:w="2480" w:type="dxa"/>
            <w:tcBorders>
              <w:top w:val="nil"/>
              <w:left w:val="nil"/>
              <w:bottom w:val="single" w:sz="4" w:space="0" w:color="BFBFBF"/>
              <w:right w:val="single" w:sz="4" w:space="0" w:color="BFBFBF"/>
            </w:tcBorders>
            <w:shd w:val="clear" w:color="auto" w:fill="auto"/>
            <w:vAlign w:val="center"/>
            <w:hideMark/>
          </w:tcPr>
          <w:p w14:paraId="2AB0BAD3" w14:textId="50BD863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$3,500,000.00</w:t>
            </w:r>
          </w:p>
        </w:tc>
        <w:tc>
          <w:tcPr>
            <w:tcW w:w="2090" w:type="dxa"/>
            <w:tcBorders>
              <w:top w:val="nil"/>
              <w:left w:val="nil"/>
              <w:bottom w:val="single" w:sz="4" w:space="0" w:color="BFBFBF"/>
              <w:right w:val="single" w:sz="4" w:space="0" w:color="BFBFBF"/>
            </w:tcBorders>
            <w:shd w:val="clear" w:color="auto" w:fill="auto"/>
            <w:vAlign w:val="center"/>
            <w:hideMark/>
          </w:tcPr>
          <w:p w14:paraId="58FBFC2E" w14:textId="65B861D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$6,000,000.00</w:t>
            </w:r>
          </w:p>
        </w:tc>
      </w:tr>
      <w:tr w:rsidR="009913D0" w:rsidRPr="009913D0" w14:paraId="47EBFA06" w14:textId="77777777" w:rsidTr="009913D0">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4AF0CEB0"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Installation Services</w:t>
            </w:r>
          </w:p>
        </w:tc>
        <w:tc>
          <w:tcPr>
            <w:tcW w:w="2480" w:type="dxa"/>
            <w:tcBorders>
              <w:top w:val="nil"/>
              <w:left w:val="nil"/>
              <w:bottom w:val="single" w:sz="4" w:space="0" w:color="BFBFBF"/>
              <w:right w:val="single" w:sz="4" w:space="0" w:color="BFBFBF"/>
            </w:tcBorders>
            <w:shd w:val="clear" w:color="auto" w:fill="auto"/>
            <w:vAlign w:val="center"/>
            <w:hideMark/>
          </w:tcPr>
          <w:p w14:paraId="13360956" w14:textId="1E51046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$200,000.00</w:t>
            </w:r>
          </w:p>
        </w:tc>
        <w:tc>
          <w:tcPr>
            <w:tcW w:w="2480" w:type="dxa"/>
            <w:tcBorders>
              <w:top w:val="nil"/>
              <w:left w:val="nil"/>
              <w:bottom w:val="single" w:sz="4" w:space="0" w:color="BFBFBF"/>
              <w:right w:val="single" w:sz="4" w:space="0" w:color="BFBFBF"/>
            </w:tcBorders>
            <w:shd w:val="clear" w:color="auto" w:fill="auto"/>
            <w:vAlign w:val="center"/>
            <w:hideMark/>
          </w:tcPr>
          <w:p w14:paraId="1B10E217" w14:textId="48BC42D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$500,000.00</w:t>
            </w:r>
          </w:p>
        </w:tc>
        <w:tc>
          <w:tcPr>
            <w:tcW w:w="2480" w:type="dxa"/>
            <w:tcBorders>
              <w:top w:val="nil"/>
              <w:left w:val="nil"/>
              <w:bottom w:val="single" w:sz="4" w:space="0" w:color="BFBFBF"/>
              <w:right w:val="single" w:sz="4" w:space="0" w:color="BFBFBF"/>
            </w:tcBorders>
            <w:shd w:val="clear" w:color="auto" w:fill="auto"/>
            <w:vAlign w:val="center"/>
            <w:hideMark/>
          </w:tcPr>
          <w:p w14:paraId="71BE4885" w14:textId="6EC2EDD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$1,000,000.00</w:t>
            </w:r>
          </w:p>
        </w:tc>
        <w:tc>
          <w:tcPr>
            <w:tcW w:w="2480" w:type="dxa"/>
            <w:tcBorders>
              <w:top w:val="nil"/>
              <w:left w:val="nil"/>
              <w:bottom w:val="single" w:sz="4" w:space="0" w:color="BFBFBF"/>
              <w:right w:val="single" w:sz="4" w:space="0" w:color="BFBFBF"/>
            </w:tcBorders>
            <w:shd w:val="clear" w:color="auto" w:fill="auto"/>
            <w:vAlign w:val="center"/>
            <w:hideMark/>
          </w:tcPr>
          <w:p w14:paraId="2BF1110D" w14:textId="7200F27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$1,500,000.00</w:t>
            </w:r>
          </w:p>
        </w:tc>
        <w:tc>
          <w:tcPr>
            <w:tcW w:w="2090" w:type="dxa"/>
            <w:tcBorders>
              <w:top w:val="nil"/>
              <w:left w:val="nil"/>
              <w:bottom w:val="single" w:sz="4" w:space="0" w:color="BFBFBF"/>
              <w:right w:val="single" w:sz="4" w:space="0" w:color="BFBFBF"/>
            </w:tcBorders>
            <w:shd w:val="clear" w:color="auto" w:fill="auto"/>
            <w:vAlign w:val="center"/>
            <w:hideMark/>
          </w:tcPr>
          <w:p w14:paraId="5A27E794" w14:textId="7389B3A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$2,500,000.00</w:t>
            </w:r>
          </w:p>
        </w:tc>
      </w:tr>
      <w:tr w:rsidR="009913D0" w:rsidRPr="009913D0" w14:paraId="37BBA874" w14:textId="77777777" w:rsidTr="009913D0">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42E3892D"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SaaS Subscriptions</w:t>
            </w:r>
          </w:p>
        </w:tc>
        <w:tc>
          <w:tcPr>
            <w:tcW w:w="2480" w:type="dxa"/>
            <w:tcBorders>
              <w:top w:val="nil"/>
              <w:left w:val="nil"/>
              <w:bottom w:val="single" w:sz="4" w:space="0" w:color="BFBFBF"/>
              <w:right w:val="single" w:sz="4" w:space="0" w:color="BFBFBF"/>
            </w:tcBorders>
            <w:shd w:val="clear" w:color="auto" w:fill="auto"/>
            <w:vAlign w:val="center"/>
            <w:hideMark/>
          </w:tcPr>
          <w:p w14:paraId="2E126AC0" w14:textId="1D5D388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139614B4" w14:textId="331F97A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FA505C5" w14:textId="50CB6C1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78DB423C" w14:textId="2E3D617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090" w:type="dxa"/>
            <w:tcBorders>
              <w:top w:val="nil"/>
              <w:left w:val="nil"/>
              <w:bottom w:val="single" w:sz="4" w:space="0" w:color="BFBFBF"/>
              <w:right w:val="single" w:sz="4" w:space="0" w:color="BFBFBF"/>
            </w:tcBorders>
            <w:shd w:val="clear" w:color="auto" w:fill="auto"/>
            <w:vAlign w:val="center"/>
            <w:hideMark/>
          </w:tcPr>
          <w:p w14:paraId="0E88F8C0" w14:textId="58C1EF9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$1,500,000.00</w:t>
            </w:r>
          </w:p>
        </w:tc>
      </w:tr>
      <w:tr w:rsidR="009913D0" w:rsidRPr="009913D0" w14:paraId="1A1F6354" w14:textId="77777777" w:rsidTr="009913D0">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353A47A7"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Total Revenue</w:t>
            </w:r>
          </w:p>
        </w:tc>
        <w:tc>
          <w:tcPr>
            <w:tcW w:w="2480" w:type="dxa"/>
            <w:tcBorders>
              <w:top w:val="nil"/>
              <w:left w:val="nil"/>
              <w:bottom w:val="single" w:sz="4" w:space="0" w:color="BFBFBF"/>
              <w:right w:val="single" w:sz="4" w:space="0" w:color="BFBFBF"/>
            </w:tcBorders>
            <w:shd w:val="clear" w:color="000000" w:fill="F2F2F2"/>
            <w:vAlign w:val="center"/>
            <w:hideMark/>
          </w:tcPr>
          <w:p w14:paraId="17DB9F85" w14:textId="636F6170"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$800,000.00</w:t>
            </w:r>
          </w:p>
        </w:tc>
        <w:tc>
          <w:tcPr>
            <w:tcW w:w="2480" w:type="dxa"/>
            <w:tcBorders>
              <w:top w:val="nil"/>
              <w:left w:val="nil"/>
              <w:bottom w:val="single" w:sz="4" w:space="0" w:color="BFBFBF"/>
              <w:right w:val="single" w:sz="4" w:space="0" w:color="BFBFBF"/>
            </w:tcBorders>
            <w:shd w:val="clear" w:color="000000" w:fill="F2F2F2"/>
            <w:vAlign w:val="center"/>
            <w:hideMark/>
          </w:tcPr>
          <w:p w14:paraId="5F838097" w14:textId="0A1D4BE5"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000000" w:fill="F2F2F2"/>
            <w:vAlign w:val="center"/>
            <w:hideMark/>
          </w:tcPr>
          <w:p w14:paraId="52E90170" w14:textId="7D87D966"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000000" w:fill="F2F2F2"/>
            <w:vAlign w:val="center"/>
            <w:hideMark/>
          </w:tcPr>
          <w:p w14:paraId="4FE904B2" w14:textId="6A3F6E11"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$5,000,000.00</w:t>
            </w:r>
          </w:p>
        </w:tc>
        <w:tc>
          <w:tcPr>
            <w:tcW w:w="2090" w:type="dxa"/>
            <w:tcBorders>
              <w:top w:val="nil"/>
              <w:left w:val="nil"/>
              <w:bottom w:val="single" w:sz="4" w:space="0" w:color="BFBFBF"/>
              <w:right w:val="single" w:sz="4" w:space="0" w:color="BFBFBF"/>
            </w:tcBorders>
            <w:shd w:val="clear" w:color="000000" w:fill="F2F2F2"/>
            <w:vAlign w:val="center"/>
            <w:hideMark/>
          </w:tcPr>
          <w:p w14:paraId="396606CB" w14:textId="0EE0482F"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$10,000,000.00</w:t>
            </w:r>
          </w:p>
        </w:tc>
      </w:tr>
    </w:tbl>
    <w:p w14:paraId="2D352867" w14:textId="4C115E5E" w:rsidR="009913D0" w:rsidRDefault="009913D0">
      <w:pPr>
        <w:rPr>
          <w:rFonts w:ascii="Century Gothic" w:hAnsi="Century Gothic"/>
          <w:b/>
          <w:bCs/>
          <w:color w:val="595959" w:themeColor="text1" w:themeTint="A6"/>
          <w:sz w:val="44"/>
          <w:szCs w:val="44"/>
        </w:rPr>
      </w:pPr>
    </w:p>
    <w:p w14:paraId="515E2473" w14:textId="77777777" w:rsidR="009913D0" w:rsidRDefault="009913D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90" w:type="dxa"/>
        <w:tblLook w:val="04A0" w:firstRow="1" w:lastRow="0" w:firstColumn="1" w:lastColumn="0" w:noHBand="0" w:noVBand="1"/>
      </w:tblPr>
      <w:tblGrid>
        <w:gridCol w:w="2480"/>
        <w:gridCol w:w="2480"/>
        <w:gridCol w:w="2480"/>
        <w:gridCol w:w="2480"/>
        <w:gridCol w:w="2480"/>
        <w:gridCol w:w="2090"/>
      </w:tblGrid>
      <w:tr w:rsidR="009913D0" w:rsidRPr="009913D0" w14:paraId="1281BCD5" w14:textId="77777777" w:rsidTr="007214CE">
        <w:trPr>
          <w:trHeight w:val="525"/>
        </w:trPr>
        <w:tc>
          <w:tcPr>
            <w:tcW w:w="4960" w:type="dxa"/>
            <w:gridSpan w:val="2"/>
            <w:tcBorders>
              <w:top w:val="nil"/>
              <w:left w:val="nil"/>
              <w:bottom w:val="nil"/>
              <w:right w:val="nil"/>
            </w:tcBorders>
            <w:shd w:val="clear" w:color="auto" w:fill="auto"/>
            <w:vAlign w:val="bottom"/>
            <w:hideMark/>
          </w:tcPr>
          <w:p w14:paraId="61D26EB3"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lastRenderedPageBreak/>
              <w:t>Expense Projections</w:t>
            </w:r>
          </w:p>
        </w:tc>
        <w:tc>
          <w:tcPr>
            <w:tcW w:w="2480" w:type="dxa"/>
            <w:tcBorders>
              <w:top w:val="nil"/>
              <w:left w:val="nil"/>
              <w:bottom w:val="nil"/>
              <w:right w:val="nil"/>
            </w:tcBorders>
            <w:shd w:val="clear" w:color="000000" w:fill="FFFFFF"/>
            <w:vAlign w:val="center"/>
            <w:hideMark/>
          </w:tcPr>
          <w:p w14:paraId="60EDA8EF"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1876C5D9"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F90D45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noWrap/>
            <w:vAlign w:val="bottom"/>
            <w:hideMark/>
          </w:tcPr>
          <w:p w14:paraId="122E3A5D"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2E431C70" w14:textId="77777777" w:rsidTr="007214CE">
        <w:trPr>
          <w:trHeight w:val="525"/>
        </w:trPr>
        <w:tc>
          <w:tcPr>
            <w:tcW w:w="14490" w:type="dxa"/>
            <w:gridSpan w:val="6"/>
            <w:tcBorders>
              <w:top w:val="nil"/>
              <w:left w:val="nil"/>
              <w:bottom w:val="nil"/>
              <w:right w:val="nil"/>
            </w:tcBorders>
            <w:shd w:val="clear" w:color="000000" w:fill="F2F2F2"/>
            <w:vAlign w:val="center"/>
            <w:hideMark/>
          </w:tcPr>
          <w:p w14:paraId="1635EFF4"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Operating Expenses (OPEX)</w:t>
            </w:r>
          </w:p>
        </w:tc>
      </w:tr>
      <w:tr w:rsidR="009913D0" w:rsidRPr="009913D0" w14:paraId="1B7C37AB" w14:textId="77777777" w:rsidTr="007214CE">
        <w:trPr>
          <w:trHeight w:val="1448"/>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A6C263"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Includes staffing, marketing, R&amp;D, and administrative costs</w:t>
            </w:r>
          </w:p>
        </w:tc>
      </w:tr>
      <w:tr w:rsidR="009913D0" w:rsidRPr="009913D0" w14:paraId="12A67449" w14:textId="77777777" w:rsidTr="007214CE">
        <w:trPr>
          <w:trHeight w:val="300"/>
        </w:trPr>
        <w:tc>
          <w:tcPr>
            <w:tcW w:w="2480" w:type="dxa"/>
            <w:tcBorders>
              <w:top w:val="nil"/>
              <w:left w:val="nil"/>
              <w:bottom w:val="nil"/>
              <w:right w:val="nil"/>
            </w:tcBorders>
            <w:shd w:val="clear" w:color="auto" w:fill="auto"/>
            <w:vAlign w:val="center"/>
            <w:hideMark/>
          </w:tcPr>
          <w:p w14:paraId="07705D96"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7CC2FB6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F32F222"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07FF53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7EF2A4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7D35C3D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092DD4DD" w14:textId="77777777" w:rsidTr="007214CE">
        <w:trPr>
          <w:trHeight w:val="525"/>
        </w:trPr>
        <w:tc>
          <w:tcPr>
            <w:tcW w:w="14490" w:type="dxa"/>
            <w:gridSpan w:val="6"/>
            <w:tcBorders>
              <w:top w:val="nil"/>
              <w:left w:val="nil"/>
              <w:bottom w:val="nil"/>
              <w:right w:val="nil"/>
            </w:tcBorders>
            <w:shd w:val="clear" w:color="000000" w:fill="F2F2F2"/>
            <w:vAlign w:val="center"/>
            <w:hideMark/>
          </w:tcPr>
          <w:p w14:paraId="16C7C719"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Costs of Goods Sold (COGS)</w:t>
            </w:r>
          </w:p>
        </w:tc>
      </w:tr>
      <w:tr w:rsidR="009913D0" w:rsidRPr="009913D0" w14:paraId="7FEC9925" w14:textId="77777777" w:rsidTr="007214CE">
        <w:trPr>
          <w:trHeight w:val="1403"/>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4BE067"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Primarily product manufacturing and logistics</w:t>
            </w:r>
          </w:p>
        </w:tc>
      </w:tr>
      <w:tr w:rsidR="009913D0" w:rsidRPr="009913D0" w14:paraId="586A16AA" w14:textId="77777777" w:rsidTr="007214CE">
        <w:trPr>
          <w:trHeight w:val="300"/>
        </w:trPr>
        <w:tc>
          <w:tcPr>
            <w:tcW w:w="2480" w:type="dxa"/>
            <w:tcBorders>
              <w:top w:val="nil"/>
              <w:left w:val="nil"/>
              <w:bottom w:val="nil"/>
              <w:right w:val="nil"/>
            </w:tcBorders>
            <w:shd w:val="clear" w:color="auto" w:fill="auto"/>
            <w:vAlign w:val="center"/>
            <w:hideMark/>
          </w:tcPr>
          <w:p w14:paraId="32BC1674"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74B63D46"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E599E2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F15954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A0CFE2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7F7F79A1"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50C5A26D" w14:textId="77777777" w:rsidTr="007214CE">
        <w:trPr>
          <w:trHeight w:val="525"/>
        </w:trPr>
        <w:tc>
          <w:tcPr>
            <w:tcW w:w="14490" w:type="dxa"/>
            <w:gridSpan w:val="6"/>
            <w:tcBorders>
              <w:top w:val="nil"/>
              <w:left w:val="nil"/>
              <w:bottom w:val="nil"/>
              <w:right w:val="nil"/>
            </w:tcBorders>
            <w:shd w:val="clear" w:color="000000" w:fill="F2F2F2"/>
            <w:vAlign w:val="center"/>
            <w:hideMark/>
          </w:tcPr>
          <w:p w14:paraId="78F4574A" w14:textId="77777777" w:rsidR="009913D0" w:rsidRPr="009913D0" w:rsidRDefault="009913D0" w:rsidP="009913D0">
            <w:pPr>
              <w:spacing w:after="0" w:line="240" w:lineRule="auto"/>
              <w:rPr>
                <w:rFonts w:ascii="Century Gothic" w:eastAsia="Times New Roman" w:hAnsi="Century Gothic" w:cs="Calibri"/>
                <w:color w:val="782170"/>
                <w:kern w:val="0"/>
                <w:sz w:val="32"/>
                <w:szCs w:val="32"/>
                <w14:ligatures w14:val="none"/>
              </w:rPr>
            </w:pPr>
            <w:r w:rsidRPr="009913D0">
              <w:rPr>
                <w:rFonts w:ascii="Century Gothic" w:eastAsia="Times New Roman" w:hAnsi="Century Gothic" w:cs="Calibri"/>
                <w:color w:val="782170"/>
                <w:kern w:val="0"/>
                <w:sz w:val="32"/>
                <w:szCs w:val="32"/>
                <w14:ligatures w14:val="none"/>
              </w:rPr>
              <w:t>Expense Optimization Plan</w:t>
            </w:r>
          </w:p>
        </w:tc>
      </w:tr>
      <w:tr w:rsidR="009913D0" w:rsidRPr="009913D0" w14:paraId="7A7AEABD" w14:textId="77777777" w:rsidTr="007214CE">
        <w:trPr>
          <w:trHeight w:val="1583"/>
        </w:trPr>
        <w:tc>
          <w:tcPr>
            <w:tcW w:w="1449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F502D8"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Focus on leveraging automation to reduce operational costs</w:t>
            </w:r>
          </w:p>
        </w:tc>
      </w:tr>
      <w:tr w:rsidR="009913D0" w:rsidRPr="009913D0" w14:paraId="5083788F" w14:textId="77777777" w:rsidTr="007214CE">
        <w:trPr>
          <w:trHeight w:val="300"/>
        </w:trPr>
        <w:tc>
          <w:tcPr>
            <w:tcW w:w="2480" w:type="dxa"/>
            <w:tcBorders>
              <w:top w:val="nil"/>
              <w:left w:val="nil"/>
              <w:bottom w:val="nil"/>
              <w:right w:val="nil"/>
            </w:tcBorders>
            <w:shd w:val="clear" w:color="auto" w:fill="auto"/>
            <w:vAlign w:val="center"/>
            <w:hideMark/>
          </w:tcPr>
          <w:p w14:paraId="588C3F6F"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176A5906"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5E5EA8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0635BD1"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EC636C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5530E9B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58B8112E" w14:textId="77777777" w:rsidTr="007214CE">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782170"/>
            <w:vAlign w:val="center"/>
            <w:hideMark/>
          </w:tcPr>
          <w:p w14:paraId="5EB4E6AE"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Category</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5D028E2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4614726B"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19763D34"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6816AE8F"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4</w:t>
            </w:r>
          </w:p>
        </w:tc>
        <w:tc>
          <w:tcPr>
            <w:tcW w:w="2090" w:type="dxa"/>
            <w:tcBorders>
              <w:top w:val="single" w:sz="4" w:space="0" w:color="BFBFBF"/>
              <w:left w:val="nil"/>
              <w:bottom w:val="single" w:sz="4" w:space="0" w:color="BFBFBF"/>
              <w:right w:val="single" w:sz="4" w:space="0" w:color="BFBFBF"/>
            </w:tcBorders>
            <w:shd w:val="clear" w:color="000000" w:fill="595959"/>
            <w:vAlign w:val="center"/>
            <w:hideMark/>
          </w:tcPr>
          <w:p w14:paraId="4933866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5</w:t>
            </w:r>
          </w:p>
        </w:tc>
      </w:tr>
      <w:tr w:rsidR="009913D0" w:rsidRPr="009913D0" w14:paraId="0C848B38" w14:textId="77777777" w:rsidTr="007214CE">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287803E7"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Staffing Costs</w:t>
            </w:r>
          </w:p>
        </w:tc>
        <w:tc>
          <w:tcPr>
            <w:tcW w:w="2480" w:type="dxa"/>
            <w:tcBorders>
              <w:top w:val="nil"/>
              <w:left w:val="nil"/>
              <w:bottom w:val="single" w:sz="4" w:space="0" w:color="BFBFBF"/>
              <w:right w:val="single" w:sz="4" w:space="0" w:color="BFBFBF"/>
            </w:tcBorders>
            <w:shd w:val="clear" w:color="auto" w:fill="auto"/>
            <w:vAlign w:val="center"/>
            <w:hideMark/>
          </w:tcPr>
          <w:p w14:paraId="1F3A87DE" w14:textId="1B1A139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$300,000.00</w:t>
            </w:r>
          </w:p>
        </w:tc>
        <w:tc>
          <w:tcPr>
            <w:tcW w:w="2480" w:type="dxa"/>
            <w:tcBorders>
              <w:top w:val="nil"/>
              <w:left w:val="nil"/>
              <w:bottom w:val="single" w:sz="4" w:space="0" w:color="BFBFBF"/>
              <w:right w:val="single" w:sz="4" w:space="0" w:color="BFBFBF"/>
            </w:tcBorders>
            <w:shd w:val="clear" w:color="auto" w:fill="auto"/>
            <w:vAlign w:val="center"/>
            <w:hideMark/>
          </w:tcPr>
          <w:p w14:paraId="237B060C" w14:textId="01C3563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$400,000.00</w:t>
            </w:r>
          </w:p>
        </w:tc>
        <w:tc>
          <w:tcPr>
            <w:tcW w:w="2480" w:type="dxa"/>
            <w:tcBorders>
              <w:top w:val="nil"/>
              <w:left w:val="nil"/>
              <w:bottom w:val="single" w:sz="4" w:space="0" w:color="BFBFBF"/>
              <w:right w:val="single" w:sz="4" w:space="0" w:color="BFBFBF"/>
            </w:tcBorders>
            <w:shd w:val="clear" w:color="auto" w:fill="auto"/>
            <w:vAlign w:val="center"/>
            <w:hideMark/>
          </w:tcPr>
          <w:p w14:paraId="41A3CF41" w14:textId="736D794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$600,000.00</w:t>
            </w:r>
          </w:p>
        </w:tc>
        <w:tc>
          <w:tcPr>
            <w:tcW w:w="2480" w:type="dxa"/>
            <w:tcBorders>
              <w:top w:val="nil"/>
              <w:left w:val="nil"/>
              <w:bottom w:val="single" w:sz="4" w:space="0" w:color="BFBFBF"/>
              <w:right w:val="single" w:sz="4" w:space="0" w:color="BFBFBF"/>
            </w:tcBorders>
            <w:shd w:val="clear" w:color="auto" w:fill="auto"/>
            <w:vAlign w:val="center"/>
            <w:hideMark/>
          </w:tcPr>
          <w:p w14:paraId="4452C2BC" w14:textId="4124727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$800,000.00</w:t>
            </w:r>
          </w:p>
        </w:tc>
        <w:tc>
          <w:tcPr>
            <w:tcW w:w="2090" w:type="dxa"/>
            <w:tcBorders>
              <w:top w:val="nil"/>
              <w:left w:val="nil"/>
              <w:bottom w:val="single" w:sz="4" w:space="0" w:color="BFBFBF"/>
              <w:right w:val="single" w:sz="4" w:space="0" w:color="BFBFBF"/>
            </w:tcBorders>
            <w:shd w:val="clear" w:color="auto" w:fill="auto"/>
            <w:vAlign w:val="center"/>
            <w:hideMark/>
          </w:tcPr>
          <w:p w14:paraId="36058322" w14:textId="4DD79D4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$1,000,000.00</w:t>
            </w:r>
          </w:p>
        </w:tc>
      </w:tr>
      <w:tr w:rsidR="009913D0" w:rsidRPr="009913D0" w14:paraId="26991A8E" w14:textId="77777777" w:rsidTr="007214CE">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53DD8AFB"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Marketing Expenses</w:t>
            </w:r>
          </w:p>
        </w:tc>
        <w:tc>
          <w:tcPr>
            <w:tcW w:w="2480" w:type="dxa"/>
            <w:tcBorders>
              <w:top w:val="nil"/>
              <w:left w:val="nil"/>
              <w:bottom w:val="single" w:sz="4" w:space="0" w:color="BFBFBF"/>
              <w:right w:val="single" w:sz="4" w:space="0" w:color="BFBFBF"/>
            </w:tcBorders>
            <w:shd w:val="clear" w:color="auto" w:fill="auto"/>
            <w:vAlign w:val="center"/>
            <w:hideMark/>
          </w:tcPr>
          <w:p w14:paraId="75299C64" w14:textId="5C91C78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w:t>
            </w:r>
          </w:p>
        </w:tc>
        <w:tc>
          <w:tcPr>
            <w:tcW w:w="2480" w:type="dxa"/>
            <w:tcBorders>
              <w:top w:val="nil"/>
              <w:left w:val="nil"/>
              <w:bottom w:val="single" w:sz="4" w:space="0" w:color="BFBFBF"/>
              <w:right w:val="single" w:sz="4" w:space="0" w:color="BFBFBF"/>
            </w:tcBorders>
            <w:shd w:val="clear" w:color="auto" w:fill="auto"/>
            <w:vAlign w:val="center"/>
            <w:hideMark/>
          </w:tcPr>
          <w:p w14:paraId="5861A708" w14:textId="007D891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w:t>
            </w:r>
          </w:p>
        </w:tc>
        <w:tc>
          <w:tcPr>
            <w:tcW w:w="2480" w:type="dxa"/>
            <w:tcBorders>
              <w:top w:val="nil"/>
              <w:left w:val="nil"/>
              <w:bottom w:val="single" w:sz="4" w:space="0" w:color="BFBFBF"/>
              <w:right w:val="single" w:sz="4" w:space="0" w:color="BFBFBF"/>
            </w:tcBorders>
            <w:shd w:val="clear" w:color="auto" w:fill="auto"/>
            <w:vAlign w:val="center"/>
            <w:hideMark/>
          </w:tcPr>
          <w:p w14:paraId="3551BDBE" w14:textId="753BEBD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$200,000.00</w:t>
            </w:r>
          </w:p>
        </w:tc>
        <w:tc>
          <w:tcPr>
            <w:tcW w:w="2480" w:type="dxa"/>
            <w:tcBorders>
              <w:top w:val="nil"/>
              <w:left w:val="nil"/>
              <w:bottom w:val="single" w:sz="4" w:space="0" w:color="BFBFBF"/>
              <w:right w:val="single" w:sz="4" w:space="0" w:color="BFBFBF"/>
            </w:tcBorders>
            <w:shd w:val="clear" w:color="auto" w:fill="auto"/>
            <w:vAlign w:val="center"/>
            <w:hideMark/>
          </w:tcPr>
          <w:p w14:paraId="1BE8E1B7" w14:textId="48D4835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$300,000.00</w:t>
            </w:r>
          </w:p>
        </w:tc>
        <w:tc>
          <w:tcPr>
            <w:tcW w:w="2090" w:type="dxa"/>
            <w:tcBorders>
              <w:top w:val="nil"/>
              <w:left w:val="nil"/>
              <w:bottom w:val="single" w:sz="4" w:space="0" w:color="BFBFBF"/>
              <w:right w:val="single" w:sz="4" w:space="0" w:color="BFBFBF"/>
            </w:tcBorders>
            <w:shd w:val="clear" w:color="auto" w:fill="auto"/>
            <w:vAlign w:val="center"/>
            <w:hideMark/>
          </w:tcPr>
          <w:p w14:paraId="5027EC17" w14:textId="11A58DD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$400,000.00</w:t>
            </w:r>
          </w:p>
        </w:tc>
      </w:tr>
      <w:tr w:rsidR="009913D0" w:rsidRPr="009913D0" w14:paraId="2F05C5AB" w14:textId="77777777" w:rsidTr="007214CE">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5A9C782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R&amp;D Costs</w:t>
            </w:r>
          </w:p>
        </w:tc>
        <w:tc>
          <w:tcPr>
            <w:tcW w:w="2480" w:type="dxa"/>
            <w:tcBorders>
              <w:top w:val="nil"/>
              <w:left w:val="nil"/>
              <w:bottom w:val="single" w:sz="4" w:space="0" w:color="BFBFBF"/>
              <w:right w:val="single" w:sz="4" w:space="0" w:color="BFBFBF"/>
            </w:tcBorders>
            <w:shd w:val="clear" w:color="auto" w:fill="auto"/>
            <w:vAlign w:val="center"/>
            <w:hideMark/>
          </w:tcPr>
          <w:p w14:paraId="3FBA3D58" w14:textId="1A5AC8B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w:t>
            </w:r>
          </w:p>
        </w:tc>
        <w:tc>
          <w:tcPr>
            <w:tcW w:w="2480" w:type="dxa"/>
            <w:tcBorders>
              <w:top w:val="nil"/>
              <w:left w:val="nil"/>
              <w:bottom w:val="single" w:sz="4" w:space="0" w:color="BFBFBF"/>
              <w:right w:val="single" w:sz="4" w:space="0" w:color="BFBFBF"/>
            </w:tcBorders>
            <w:shd w:val="clear" w:color="auto" w:fill="auto"/>
            <w:vAlign w:val="center"/>
            <w:hideMark/>
          </w:tcPr>
          <w:p w14:paraId="66D03641" w14:textId="7652080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$200,000.00</w:t>
            </w:r>
          </w:p>
        </w:tc>
        <w:tc>
          <w:tcPr>
            <w:tcW w:w="2480" w:type="dxa"/>
            <w:tcBorders>
              <w:top w:val="nil"/>
              <w:left w:val="nil"/>
              <w:bottom w:val="single" w:sz="4" w:space="0" w:color="BFBFBF"/>
              <w:right w:val="single" w:sz="4" w:space="0" w:color="BFBFBF"/>
            </w:tcBorders>
            <w:shd w:val="clear" w:color="auto" w:fill="auto"/>
            <w:vAlign w:val="center"/>
            <w:hideMark/>
          </w:tcPr>
          <w:p w14:paraId="5CBE3AEC" w14:textId="6E23715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$300,000.00</w:t>
            </w:r>
          </w:p>
        </w:tc>
        <w:tc>
          <w:tcPr>
            <w:tcW w:w="2480" w:type="dxa"/>
            <w:tcBorders>
              <w:top w:val="nil"/>
              <w:left w:val="nil"/>
              <w:bottom w:val="single" w:sz="4" w:space="0" w:color="BFBFBF"/>
              <w:right w:val="single" w:sz="4" w:space="0" w:color="BFBFBF"/>
            </w:tcBorders>
            <w:shd w:val="clear" w:color="auto" w:fill="auto"/>
            <w:vAlign w:val="center"/>
            <w:hideMark/>
          </w:tcPr>
          <w:p w14:paraId="08E74B60" w14:textId="45F560F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$400,000.00</w:t>
            </w:r>
          </w:p>
        </w:tc>
        <w:tc>
          <w:tcPr>
            <w:tcW w:w="2090" w:type="dxa"/>
            <w:tcBorders>
              <w:top w:val="nil"/>
              <w:left w:val="nil"/>
              <w:bottom w:val="single" w:sz="4" w:space="0" w:color="BFBFBF"/>
              <w:right w:val="single" w:sz="4" w:space="0" w:color="BFBFBF"/>
            </w:tcBorders>
            <w:shd w:val="clear" w:color="auto" w:fill="auto"/>
            <w:vAlign w:val="center"/>
            <w:hideMark/>
          </w:tcPr>
          <w:p w14:paraId="2C435AF9" w14:textId="281DC8D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$500,000.00</w:t>
            </w:r>
          </w:p>
        </w:tc>
      </w:tr>
      <w:tr w:rsidR="009913D0" w:rsidRPr="009913D0" w14:paraId="49E8B4DD" w14:textId="77777777" w:rsidTr="007214CE">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0B7D0857"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Administrative Costs</w:t>
            </w:r>
          </w:p>
        </w:tc>
        <w:tc>
          <w:tcPr>
            <w:tcW w:w="2480" w:type="dxa"/>
            <w:tcBorders>
              <w:top w:val="nil"/>
              <w:left w:val="nil"/>
              <w:bottom w:val="single" w:sz="4" w:space="0" w:color="BFBFBF"/>
              <w:right w:val="single" w:sz="4" w:space="0" w:color="BFBFBF"/>
            </w:tcBorders>
            <w:shd w:val="clear" w:color="auto" w:fill="auto"/>
            <w:vAlign w:val="center"/>
            <w:hideMark/>
          </w:tcPr>
          <w:p w14:paraId="56B5B590" w14:textId="72D227B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913D0">
              <w:rPr>
                <w:rFonts w:ascii="Century Gothic" w:eastAsia="Times New Roman" w:hAnsi="Century Gothic" w:cs="Calibri"/>
                <w:color w:val="000000"/>
                <w:kern w:val="0"/>
                <w:sz w:val="20"/>
                <w:szCs w:val="20"/>
                <w14:ligatures w14:val="none"/>
              </w:rPr>
              <w:t>50,000.00</w:t>
            </w:r>
          </w:p>
        </w:tc>
        <w:tc>
          <w:tcPr>
            <w:tcW w:w="2480" w:type="dxa"/>
            <w:tcBorders>
              <w:top w:val="nil"/>
              <w:left w:val="nil"/>
              <w:bottom w:val="single" w:sz="4" w:space="0" w:color="BFBFBF"/>
              <w:right w:val="single" w:sz="4" w:space="0" w:color="BFBFBF"/>
            </w:tcBorders>
            <w:shd w:val="clear" w:color="auto" w:fill="auto"/>
            <w:vAlign w:val="center"/>
            <w:hideMark/>
          </w:tcPr>
          <w:p w14:paraId="14034BDA" w14:textId="0B2F710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$70,000.00</w:t>
            </w:r>
          </w:p>
        </w:tc>
        <w:tc>
          <w:tcPr>
            <w:tcW w:w="2480" w:type="dxa"/>
            <w:tcBorders>
              <w:top w:val="nil"/>
              <w:left w:val="nil"/>
              <w:bottom w:val="single" w:sz="4" w:space="0" w:color="BFBFBF"/>
              <w:right w:val="single" w:sz="4" w:space="0" w:color="BFBFBF"/>
            </w:tcBorders>
            <w:shd w:val="clear" w:color="auto" w:fill="auto"/>
            <w:vAlign w:val="center"/>
            <w:hideMark/>
          </w:tcPr>
          <w:p w14:paraId="5D81AB4E" w14:textId="4414BCD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w:t>
            </w:r>
          </w:p>
        </w:tc>
        <w:tc>
          <w:tcPr>
            <w:tcW w:w="2480" w:type="dxa"/>
            <w:tcBorders>
              <w:top w:val="nil"/>
              <w:left w:val="nil"/>
              <w:bottom w:val="single" w:sz="4" w:space="0" w:color="BFBFBF"/>
              <w:right w:val="single" w:sz="4" w:space="0" w:color="BFBFBF"/>
            </w:tcBorders>
            <w:shd w:val="clear" w:color="auto" w:fill="auto"/>
            <w:vAlign w:val="center"/>
            <w:hideMark/>
          </w:tcPr>
          <w:p w14:paraId="5295C99E" w14:textId="1C55D9F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w:t>
            </w:r>
          </w:p>
        </w:tc>
        <w:tc>
          <w:tcPr>
            <w:tcW w:w="2090" w:type="dxa"/>
            <w:tcBorders>
              <w:top w:val="nil"/>
              <w:left w:val="nil"/>
              <w:bottom w:val="single" w:sz="4" w:space="0" w:color="BFBFBF"/>
              <w:right w:val="single" w:sz="4" w:space="0" w:color="BFBFBF"/>
            </w:tcBorders>
            <w:shd w:val="clear" w:color="auto" w:fill="auto"/>
            <w:vAlign w:val="center"/>
            <w:hideMark/>
          </w:tcPr>
          <w:p w14:paraId="57649D05" w14:textId="179A172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$200,000.00</w:t>
            </w:r>
          </w:p>
        </w:tc>
      </w:tr>
      <w:tr w:rsidR="009913D0" w:rsidRPr="009913D0" w14:paraId="3364D1B4" w14:textId="77777777" w:rsidTr="007214CE">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7F6F5946"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Total Revenue</w:t>
            </w:r>
          </w:p>
        </w:tc>
        <w:tc>
          <w:tcPr>
            <w:tcW w:w="2480" w:type="dxa"/>
            <w:tcBorders>
              <w:top w:val="nil"/>
              <w:left w:val="nil"/>
              <w:bottom w:val="single" w:sz="4" w:space="0" w:color="BFBFBF"/>
              <w:right w:val="single" w:sz="4" w:space="0" w:color="BFBFBF"/>
            </w:tcBorders>
            <w:shd w:val="clear" w:color="000000" w:fill="F2F2F2"/>
            <w:vAlign w:val="center"/>
            <w:hideMark/>
          </w:tcPr>
          <w:p w14:paraId="6DC0CE35" w14:textId="25F993ED"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$550,000.00</w:t>
            </w:r>
          </w:p>
        </w:tc>
        <w:tc>
          <w:tcPr>
            <w:tcW w:w="2480" w:type="dxa"/>
            <w:tcBorders>
              <w:top w:val="nil"/>
              <w:left w:val="nil"/>
              <w:bottom w:val="single" w:sz="4" w:space="0" w:color="BFBFBF"/>
              <w:right w:val="single" w:sz="4" w:space="0" w:color="BFBFBF"/>
            </w:tcBorders>
            <w:shd w:val="clear" w:color="000000" w:fill="F2F2F2"/>
            <w:vAlign w:val="center"/>
            <w:hideMark/>
          </w:tcPr>
          <w:p w14:paraId="18B3CA28" w14:textId="64CD6DBE"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$820,000.00</w:t>
            </w:r>
          </w:p>
        </w:tc>
        <w:tc>
          <w:tcPr>
            <w:tcW w:w="2480" w:type="dxa"/>
            <w:tcBorders>
              <w:top w:val="nil"/>
              <w:left w:val="nil"/>
              <w:bottom w:val="single" w:sz="4" w:space="0" w:color="BFBFBF"/>
              <w:right w:val="single" w:sz="4" w:space="0" w:color="BFBFBF"/>
            </w:tcBorders>
            <w:shd w:val="clear" w:color="000000" w:fill="F2F2F2"/>
            <w:vAlign w:val="center"/>
            <w:hideMark/>
          </w:tcPr>
          <w:p w14:paraId="445F2098" w14:textId="408A27A4"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$1,200,000.00</w:t>
            </w:r>
          </w:p>
        </w:tc>
        <w:tc>
          <w:tcPr>
            <w:tcW w:w="2480" w:type="dxa"/>
            <w:tcBorders>
              <w:top w:val="nil"/>
              <w:left w:val="nil"/>
              <w:bottom w:val="single" w:sz="4" w:space="0" w:color="BFBFBF"/>
              <w:right w:val="single" w:sz="4" w:space="0" w:color="BFBFBF"/>
            </w:tcBorders>
            <w:shd w:val="clear" w:color="000000" w:fill="F2F2F2"/>
            <w:vAlign w:val="center"/>
            <w:hideMark/>
          </w:tcPr>
          <w:p w14:paraId="10724CAD" w14:textId="4C0FBC8F"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$1,650,000.00</w:t>
            </w:r>
          </w:p>
        </w:tc>
        <w:tc>
          <w:tcPr>
            <w:tcW w:w="2090" w:type="dxa"/>
            <w:tcBorders>
              <w:top w:val="nil"/>
              <w:left w:val="nil"/>
              <w:bottom w:val="single" w:sz="4" w:space="0" w:color="BFBFBF"/>
              <w:right w:val="single" w:sz="4" w:space="0" w:color="BFBFBF"/>
            </w:tcBorders>
            <w:shd w:val="clear" w:color="000000" w:fill="F2F2F2"/>
            <w:vAlign w:val="center"/>
            <w:hideMark/>
          </w:tcPr>
          <w:p w14:paraId="0BF43A14" w14:textId="25BD102A"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$2,100,000.00</w:t>
            </w:r>
          </w:p>
        </w:tc>
      </w:tr>
    </w:tbl>
    <w:p w14:paraId="0ADC9A1F" w14:textId="011E74F5" w:rsidR="009913D0" w:rsidRDefault="009913D0">
      <w:pPr>
        <w:rPr>
          <w:rFonts w:ascii="Century Gothic" w:hAnsi="Century Gothic"/>
          <w:b/>
          <w:bCs/>
          <w:color w:val="595959" w:themeColor="text1" w:themeTint="A6"/>
          <w:sz w:val="44"/>
          <w:szCs w:val="44"/>
        </w:rPr>
      </w:pPr>
    </w:p>
    <w:tbl>
      <w:tblPr>
        <w:tblW w:w="14490" w:type="dxa"/>
        <w:tblLook w:val="04A0" w:firstRow="1" w:lastRow="0" w:firstColumn="1" w:lastColumn="0" w:noHBand="0" w:noVBand="1"/>
      </w:tblPr>
      <w:tblGrid>
        <w:gridCol w:w="2480"/>
        <w:gridCol w:w="2480"/>
        <w:gridCol w:w="2480"/>
        <w:gridCol w:w="2480"/>
        <w:gridCol w:w="2480"/>
        <w:gridCol w:w="2090"/>
      </w:tblGrid>
      <w:tr w:rsidR="009913D0" w:rsidRPr="009913D0" w14:paraId="27FA210C" w14:textId="77777777" w:rsidTr="008A2E8A">
        <w:trPr>
          <w:trHeight w:val="525"/>
        </w:trPr>
        <w:tc>
          <w:tcPr>
            <w:tcW w:w="9920" w:type="dxa"/>
            <w:gridSpan w:val="4"/>
            <w:tcBorders>
              <w:top w:val="nil"/>
              <w:left w:val="nil"/>
              <w:bottom w:val="single" w:sz="4" w:space="0" w:color="BFBFBF"/>
              <w:right w:val="nil"/>
            </w:tcBorders>
            <w:shd w:val="clear" w:color="auto" w:fill="auto"/>
            <w:vAlign w:val="bottom"/>
            <w:hideMark/>
          </w:tcPr>
          <w:p w14:paraId="627A72FF"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lastRenderedPageBreak/>
              <w:t>Profit and Loss (P&amp;L) Statement</w:t>
            </w:r>
          </w:p>
        </w:tc>
        <w:tc>
          <w:tcPr>
            <w:tcW w:w="2480" w:type="dxa"/>
            <w:tcBorders>
              <w:top w:val="nil"/>
              <w:left w:val="nil"/>
              <w:bottom w:val="nil"/>
              <w:right w:val="nil"/>
            </w:tcBorders>
            <w:shd w:val="clear" w:color="auto" w:fill="auto"/>
            <w:vAlign w:val="center"/>
            <w:hideMark/>
          </w:tcPr>
          <w:p w14:paraId="0E9A8AAA"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p>
        </w:tc>
        <w:tc>
          <w:tcPr>
            <w:tcW w:w="2090" w:type="dxa"/>
            <w:tcBorders>
              <w:top w:val="nil"/>
              <w:left w:val="nil"/>
              <w:bottom w:val="nil"/>
              <w:right w:val="nil"/>
            </w:tcBorders>
            <w:shd w:val="clear" w:color="auto" w:fill="auto"/>
            <w:noWrap/>
            <w:vAlign w:val="bottom"/>
            <w:hideMark/>
          </w:tcPr>
          <w:p w14:paraId="59C6500E"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127718F0"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595959"/>
            <w:vAlign w:val="center"/>
            <w:hideMark/>
          </w:tcPr>
          <w:p w14:paraId="41D29BC8" w14:textId="77777777" w:rsidR="009913D0" w:rsidRPr="009913D0" w:rsidRDefault="009913D0" w:rsidP="003E6AA9">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w:t>
            </w:r>
          </w:p>
        </w:tc>
        <w:tc>
          <w:tcPr>
            <w:tcW w:w="2480" w:type="dxa"/>
            <w:tcBorders>
              <w:top w:val="nil"/>
              <w:left w:val="nil"/>
              <w:bottom w:val="single" w:sz="4" w:space="0" w:color="BFBFBF"/>
              <w:right w:val="single" w:sz="4" w:space="0" w:color="BFBFBF"/>
            </w:tcBorders>
            <w:shd w:val="clear" w:color="000000" w:fill="51154A"/>
            <w:vAlign w:val="center"/>
            <w:hideMark/>
          </w:tcPr>
          <w:p w14:paraId="47AF1A01"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Revenue ($)</w:t>
            </w:r>
          </w:p>
        </w:tc>
        <w:tc>
          <w:tcPr>
            <w:tcW w:w="2480" w:type="dxa"/>
            <w:tcBorders>
              <w:top w:val="nil"/>
              <w:left w:val="nil"/>
              <w:bottom w:val="single" w:sz="4" w:space="0" w:color="BFBFBF"/>
              <w:right w:val="single" w:sz="4" w:space="0" w:color="BFBFBF"/>
            </w:tcBorders>
            <w:shd w:val="clear" w:color="000000" w:fill="51154A"/>
            <w:vAlign w:val="center"/>
            <w:hideMark/>
          </w:tcPr>
          <w:p w14:paraId="238563BE"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COGS ($)</w:t>
            </w:r>
          </w:p>
        </w:tc>
        <w:tc>
          <w:tcPr>
            <w:tcW w:w="2480" w:type="dxa"/>
            <w:tcBorders>
              <w:top w:val="nil"/>
              <w:left w:val="nil"/>
              <w:bottom w:val="single" w:sz="4" w:space="0" w:color="BFBFBF"/>
              <w:right w:val="single" w:sz="4" w:space="0" w:color="BFBFBF"/>
            </w:tcBorders>
            <w:shd w:val="clear" w:color="000000" w:fill="51154A"/>
            <w:vAlign w:val="center"/>
            <w:hideMark/>
          </w:tcPr>
          <w:p w14:paraId="4F503F86"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Gross Profit ($)</w:t>
            </w:r>
          </w:p>
        </w:tc>
        <w:tc>
          <w:tcPr>
            <w:tcW w:w="2480" w:type="dxa"/>
            <w:tcBorders>
              <w:top w:val="single" w:sz="4" w:space="0" w:color="BFBFBF"/>
              <w:left w:val="nil"/>
              <w:bottom w:val="single" w:sz="4" w:space="0" w:color="BFBFBF"/>
              <w:right w:val="single" w:sz="4" w:space="0" w:color="BFBFBF"/>
            </w:tcBorders>
            <w:shd w:val="clear" w:color="000000" w:fill="51154A"/>
            <w:vAlign w:val="center"/>
            <w:hideMark/>
          </w:tcPr>
          <w:p w14:paraId="54A1C6CE"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OPEX ($)</w:t>
            </w:r>
          </w:p>
        </w:tc>
        <w:tc>
          <w:tcPr>
            <w:tcW w:w="2090" w:type="dxa"/>
            <w:tcBorders>
              <w:top w:val="single" w:sz="4" w:space="0" w:color="BFBFBF"/>
              <w:left w:val="nil"/>
              <w:bottom w:val="single" w:sz="4" w:space="0" w:color="BFBFBF"/>
              <w:right w:val="single" w:sz="4" w:space="0" w:color="BFBFBF"/>
            </w:tcBorders>
            <w:shd w:val="clear" w:color="000000" w:fill="51154A"/>
            <w:vAlign w:val="center"/>
            <w:hideMark/>
          </w:tcPr>
          <w:p w14:paraId="5D549F7B"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Net Profit ($)</w:t>
            </w:r>
          </w:p>
        </w:tc>
      </w:tr>
      <w:tr w:rsidR="009913D0" w:rsidRPr="009913D0" w14:paraId="4F3B4281"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7E046E33"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hideMark/>
          </w:tcPr>
          <w:p w14:paraId="0B049184" w14:textId="389BF3E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$800,000.00</w:t>
            </w:r>
          </w:p>
        </w:tc>
        <w:tc>
          <w:tcPr>
            <w:tcW w:w="2480" w:type="dxa"/>
            <w:tcBorders>
              <w:top w:val="nil"/>
              <w:left w:val="nil"/>
              <w:bottom w:val="single" w:sz="4" w:space="0" w:color="BFBFBF"/>
              <w:right w:val="single" w:sz="4" w:space="0" w:color="BFBFBF"/>
            </w:tcBorders>
            <w:shd w:val="clear" w:color="auto" w:fill="auto"/>
            <w:vAlign w:val="center"/>
            <w:hideMark/>
          </w:tcPr>
          <w:p w14:paraId="494F3983" w14:textId="11A794F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$400,000.00</w:t>
            </w:r>
          </w:p>
        </w:tc>
        <w:tc>
          <w:tcPr>
            <w:tcW w:w="2480" w:type="dxa"/>
            <w:tcBorders>
              <w:top w:val="nil"/>
              <w:left w:val="nil"/>
              <w:bottom w:val="single" w:sz="4" w:space="0" w:color="BFBFBF"/>
              <w:right w:val="single" w:sz="4" w:space="0" w:color="BFBFBF"/>
            </w:tcBorders>
            <w:shd w:val="clear" w:color="auto" w:fill="auto"/>
            <w:vAlign w:val="center"/>
            <w:hideMark/>
          </w:tcPr>
          <w:p w14:paraId="7F5E3825" w14:textId="5427250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$400,000.00</w:t>
            </w:r>
          </w:p>
        </w:tc>
        <w:tc>
          <w:tcPr>
            <w:tcW w:w="2480" w:type="dxa"/>
            <w:tcBorders>
              <w:top w:val="nil"/>
              <w:left w:val="nil"/>
              <w:bottom w:val="single" w:sz="4" w:space="0" w:color="BFBFBF"/>
              <w:right w:val="single" w:sz="4" w:space="0" w:color="BFBFBF"/>
            </w:tcBorders>
            <w:shd w:val="clear" w:color="auto" w:fill="auto"/>
            <w:vAlign w:val="center"/>
            <w:hideMark/>
          </w:tcPr>
          <w:p w14:paraId="5C9CD050" w14:textId="1103372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$550,000.00</w:t>
            </w:r>
          </w:p>
        </w:tc>
        <w:tc>
          <w:tcPr>
            <w:tcW w:w="2090" w:type="dxa"/>
            <w:tcBorders>
              <w:top w:val="nil"/>
              <w:left w:val="nil"/>
              <w:bottom w:val="single" w:sz="4" w:space="0" w:color="BFBFBF"/>
              <w:right w:val="single" w:sz="4" w:space="0" w:color="BFBFBF"/>
            </w:tcBorders>
            <w:shd w:val="clear" w:color="auto" w:fill="auto"/>
            <w:vAlign w:val="center"/>
            <w:hideMark/>
          </w:tcPr>
          <w:p w14:paraId="06F0640F" w14:textId="436879B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w:t>
            </w:r>
          </w:p>
        </w:tc>
      </w:tr>
      <w:tr w:rsidR="009913D0" w:rsidRPr="009913D0" w14:paraId="4898D3D9"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2F732B67"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hideMark/>
          </w:tcPr>
          <w:p w14:paraId="7054CE67" w14:textId="42E5EAB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auto" w:fill="auto"/>
            <w:vAlign w:val="center"/>
            <w:hideMark/>
          </w:tcPr>
          <w:p w14:paraId="007F4A45" w14:textId="6C4EBF6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$700,000.00</w:t>
            </w:r>
          </w:p>
        </w:tc>
        <w:tc>
          <w:tcPr>
            <w:tcW w:w="2480" w:type="dxa"/>
            <w:tcBorders>
              <w:top w:val="nil"/>
              <w:left w:val="nil"/>
              <w:bottom w:val="single" w:sz="4" w:space="0" w:color="BFBFBF"/>
              <w:right w:val="single" w:sz="4" w:space="0" w:color="BFBFBF"/>
            </w:tcBorders>
            <w:shd w:val="clear" w:color="auto" w:fill="auto"/>
            <w:vAlign w:val="center"/>
            <w:hideMark/>
          </w:tcPr>
          <w:p w14:paraId="2E50EE7E" w14:textId="7901339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$800,000.00</w:t>
            </w:r>
          </w:p>
        </w:tc>
        <w:tc>
          <w:tcPr>
            <w:tcW w:w="2480" w:type="dxa"/>
            <w:tcBorders>
              <w:top w:val="nil"/>
              <w:left w:val="nil"/>
              <w:bottom w:val="single" w:sz="4" w:space="0" w:color="BFBFBF"/>
              <w:right w:val="single" w:sz="4" w:space="0" w:color="BFBFBF"/>
            </w:tcBorders>
            <w:shd w:val="clear" w:color="auto" w:fill="auto"/>
            <w:vAlign w:val="center"/>
            <w:hideMark/>
          </w:tcPr>
          <w:p w14:paraId="71DA1ECE" w14:textId="0BDB764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$820,000.00</w:t>
            </w:r>
          </w:p>
        </w:tc>
        <w:tc>
          <w:tcPr>
            <w:tcW w:w="2090" w:type="dxa"/>
            <w:tcBorders>
              <w:top w:val="nil"/>
              <w:left w:val="nil"/>
              <w:bottom w:val="single" w:sz="4" w:space="0" w:color="BFBFBF"/>
              <w:right w:val="single" w:sz="4" w:space="0" w:color="BFBFBF"/>
            </w:tcBorders>
            <w:shd w:val="clear" w:color="auto" w:fill="auto"/>
            <w:vAlign w:val="center"/>
            <w:hideMark/>
          </w:tcPr>
          <w:p w14:paraId="57DCB1AB" w14:textId="7D55819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$(20,000.00)</w:t>
            </w:r>
          </w:p>
        </w:tc>
      </w:tr>
      <w:tr w:rsidR="009913D0" w:rsidRPr="009913D0" w14:paraId="4366985C"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2A0406CC"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hideMark/>
          </w:tcPr>
          <w:p w14:paraId="77858737" w14:textId="2FD1CFB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auto" w:fill="auto"/>
            <w:vAlign w:val="center"/>
            <w:hideMark/>
          </w:tcPr>
          <w:p w14:paraId="58A13148" w14:textId="4EF33DE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$1,200,000.00</w:t>
            </w:r>
          </w:p>
        </w:tc>
        <w:tc>
          <w:tcPr>
            <w:tcW w:w="2480" w:type="dxa"/>
            <w:tcBorders>
              <w:top w:val="nil"/>
              <w:left w:val="nil"/>
              <w:bottom w:val="single" w:sz="4" w:space="0" w:color="BFBFBF"/>
              <w:right w:val="single" w:sz="4" w:space="0" w:color="BFBFBF"/>
            </w:tcBorders>
            <w:shd w:val="clear" w:color="auto" w:fill="auto"/>
            <w:vAlign w:val="center"/>
            <w:hideMark/>
          </w:tcPr>
          <w:p w14:paraId="3AEC6B00" w14:textId="3F8000B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$1,800,000.00</w:t>
            </w:r>
          </w:p>
        </w:tc>
        <w:tc>
          <w:tcPr>
            <w:tcW w:w="2480" w:type="dxa"/>
            <w:tcBorders>
              <w:top w:val="nil"/>
              <w:left w:val="nil"/>
              <w:bottom w:val="single" w:sz="4" w:space="0" w:color="BFBFBF"/>
              <w:right w:val="single" w:sz="4" w:space="0" w:color="BFBFBF"/>
            </w:tcBorders>
            <w:shd w:val="clear" w:color="auto" w:fill="auto"/>
            <w:vAlign w:val="center"/>
            <w:hideMark/>
          </w:tcPr>
          <w:p w14:paraId="1AD1C2A8" w14:textId="7A6BF0F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$12,000,000.00</w:t>
            </w:r>
          </w:p>
        </w:tc>
        <w:tc>
          <w:tcPr>
            <w:tcW w:w="2090" w:type="dxa"/>
            <w:tcBorders>
              <w:top w:val="nil"/>
              <w:left w:val="nil"/>
              <w:bottom w:val="single" w:sz="4" w:space="0" w:color="BFBFBF"/>
              <w:right w:val="single" w:sz="4" w:space="0" w:color="BFBFBF"/>
            </w:tcBorders>
            <w:shd w:val="clear" w:color="auto" w:fill="auto"/>
            <w:vAlign w:val="center"/>
            <w:hideMark/>
          </w:tcPr>
          <w:p w14:paraId="7C2570D5" w14:textId="3BDED25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$600,000.00</w:t>
            </w:r>
          </w:p>
        </w:tc>
      </w:tr>
      <w:tr w:rsidR="009913D0" w:rsidRPr="009913D0" w14:paraId="08CE9A08"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51EFDA5C"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4</w:t>
            </w:r>
          </w:p>
        </w:tc>
        <w:tc>
          <w:tcPr>
            <w:tcW w:w="2480" w:type="dxa"/>
            <w:tcBorders>
              <w:top w:val="nil"/>
              <w:left w:val="nil"/>
              <w:bottom w:val="single" w:sz="4" w:space="0" w:color="BFBFBF"/>
              <w:right w:val="single" w:sz="4" w:space="0" w:color="BFBFBF"/>
            </w:tcBorders>
            <w:shd w:val="clear" w:color="auto" w:fill="auto"/>
            <w:vAlign w:val="center"/>
            <w:hideMark/>
          </w:tcPr>
          <w:p w14:paraId="7998EC8F" w14:textId="015BA4B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$5,500,000.00</w:t>
            </w:r>
          </w:p>
        </w:tc>
        <w:tc>
          <w:tcPr>
            <w:tcW w:w="2480" w:type="dxa"/>
            <w:tcBorders>
              <w:top w:val="nil"/>
              <w:left w:val="nil"/>
              <w:bottom w:val="single" w:sz="4" w:space="0" w:color="BFBFBF"/>
              <w:right w:val="single" w:sz="4" w:space="0" w:color="BFBFBF"/>
            </w:tcBorders>
            <w:shd w:val="clear" w:color="auto" w:fill="auto"/>
            <w:vAlign w:val="center"/>
            <w:hideMark/>
          </w:tcPr>
          <w:p w14:paraId="7AB834CA" w14:textId="1793DBC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$2,000,000.00</w:t>
            </w:r>
          </w:p>
        </w:tc>
        <w:tc>
          <w:tcPr>
            <w:tcW w:w="2480" w:type="dxa"/>
            <w:tcBorders>
              <w:top w:val="nil"/>
              <w:left w:val="nil"/>
              <w:bottom w:val="single" w:sz="4" w:space="0" w:color="BFBFBF"/>
              <w:right w:val="single" w:sz="4" w:space="0" w:color="BFBFBF"/>
            </w:tcBorders>
            <w:shd w:val="clear" w:color="auto" w:fill="auto"/>
            <w:vAlign w:val="center"/>
            <w:hideMark/>
          </w:tcPr>
          <w:p w14:paraId="07CE198E" w14:textId="529941F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$3,500,000.00</w:t>
            </w:r>
          </w:p>
        </w:tc>
        <w:tc>
          <w:tcPr>
            <w:tcW w:w="2480" w:type="dxa"/>
            <w:tcBorders>
              <w:top w:val="nil"/>
              <w:left w:val="nil"/>
              <w:bottom w:val="single" w:sz="4" w:space="0" w:color="BFBFBF"/>
              <w:right w:val="single" w:sz="4" w:space="0" w:color="BFBFBF"/>
            </w:tcBorders>
            <w:shd w:val="clear" w:color="auto" w:fill="auto"/>
            <w:vAlign w:val="center"/>
            <w:hideMark/>
          </w:tcPr>
          <w:p w14:paraId="08B70CEB" w14:textId="4D557B8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$1,650,000.00</w:t>
            </w:r>
          </w:p>
        </w:tc>
        <w:tc>
          <w:tcPr>
            <w:tcW w:w="2090" w:type="dxa"/>
            <w:tcBorders>
              <w:top w:val="nil"/>
              <w:left w:val="nil"/>
              <w:bottom w:val="single" w:sz="4" w:space="0" w:color="BFBFBF"/>
              <w:right w:val="single" w:sz="4" w:space="0" w:color="BFBFBF"/>
            </w:tcBorders>
            <w:shd w:val="clear" w:color="auto" w:fill="auto"/>
            <w:vAlign w:val="center"/>
            <w:hideMark/>
          </w:tcPr>
          <w:p w14:paraId="71774CEA" w14:textId="7C89D38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$1,850,000.00</w:t>
            </w:r>
          </w:p>
        </w:tc>
      </w:tr>
      <w:tr w:rsidR="009913D0" w:rsidRPr="009913D0" w14:paraId="14018F6B"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78F7E378"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5</w:t>
            </w:r>
          </w:p>
        </w:tc>
        <w:tc>
          <w:tcPr>
            <w:tcW w:w="2480" w:type="dxa"/>
            <w:tcBorders>
              <w:top w:val="nil"/>
              <w:left w:val="nil"/>
              <w:bottom w:val="single" w:sz="4" w:space="0" w:color="BFBFBF"/>
              <w:right w:val="single" w:sz="4" w:space="0" w:color="BFBFBF"/>
            </w:tcBorders>
            <w:shd w:val="clear" w:color="auto" w:fill="auto"/>
            <w:vAlign w:val="center"/>
            <w:hideMark/>
          </w:tcPr>
          <w:p w14:paraId="58DE6622" w14:textId="05BBAF6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$10,000,000.00</w:t>
            </w:r>
          </w:p>
        </w:tc>
        <w:tc>
          <w:tcPr>
            <w:tcW w:w="2480" w:type="dxa"/>
            <w:tcBorders>
              <w:top w:val="nil"/>
              <w:left w:val="nil"/>
              <w:bottom w:val="single" w:sz="4" w:space="0" w:color="BFBFBF"/>
              <w:right w:val="single" w:sz="4" w:space="0" w:color="BFBFBF"/>
            </w:tcBorders>
            <w:shd w:val="clear" w:color="auto" w:fill="auto"/>
            <w:vAlign w:val="center"/>
            <w:hideMark/>
          </w:tcPr>
          <w:p w14:paraId="670103C9" w14:textId="2EAD2E1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$3,500,000.00</w:t>
            </w:r>
          </w:p>
        </w:tc>
        <w:tc>
          <w:tcPr>
            <w:tcW w:w="2480" w:type="dxa"/>
            <w:tcBorders>
              <w:top w:val="nil"/>
              <w:left w:val="nil"/>
              <w:bottom w:val="single" w:sz="4" w:space="0" w:color="BFBFBF"/>
              <w:right w:val="single" w:sz="4" w:space="0" w:color="BFBFBF"/>
            </w:tcBorders>
            <w:shd w:val="clear" w:color="auto" w:fill="auto"/>
            <w:vAlign w:val="center"/>
            <w:hideMark/>
          </w:tcPr>
          <w:p w14:paraId="2CFB2344" w14:textId="148351D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$6,500,000.00</w:t>
            </w:r>
          </w:p>
        </w:tc>
        <w:tc>
          <w:tcPr>
            <w:tcW w:w="2480" w:type="dxa"/>
            <w:tcBorders>
              <w:top w:val="nil"/>
              <w:left w:val="nil"/>
              <w:bottom w:val="single" w:sz="4" w:space="0" w:color="BFBFBF"/>
              <w:right w:val="single" w:sz="4" w:space="0" w:color="BFBFBF"/>
            </w:tcBorders>
            <w:shd w:val="clear" w:color="auto" w:fill="auto"/>
            <w:vAlign w:val="center"/>
            <w:hideMark/>
          </w:tcPr>
          <w:p w14:paraId="3984BB19" w14:textId="49C7367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$2,100,000.00</w:t>
            </w:r>
          </w:p>
        </w:tc>
        <w:tc>
          <w:tcPr>
            <w:tcW w:w="2090" w:type="dxa"/>
            <w:tcBorders>
              <w:top w:val="nil"/>
              <w:left w:val="nil"/>
              <w:bottom w:val="single" w:sz="4" w:space="0" w:color="BFBFBF"/>
              <w:right w:val="single" w:sz="4" w:space="0" w:color="BFBFBF"/>
            </w:tcBorders>
            <w:shd w:val="clear" w:color="auto" w:fill="auto"/>
            <w:vAlign w:val="center"/>
            <w:hideMark/>
          </w:tcPr>
          <w:p w14:paraId="340A8E4A" w14:textId="2F50787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$4,400,000.00</w:t>
            </w:r>
          </w:p>
        </w:tc>
      </w:tr>
      <w:tr w:rsidR="009913D0" w:rsidRPr="009913D0" w14:paraId="773DACA9" w14:textId="77777777" w:rsidTr="008A2E8A">
        <w:trPr>
          <w:trHeight w:val="300"/>
        </w:trPr>
        <w:tc>
          <w:tcPr>
            <w:tcW w:w="2480" w:type="dxa"/>
            <w:tcBorders>
              <w:top w:val="nil"/>
              <w:left w:val="nil"/>
              <w:bottom w:val="nil"/>
              <w:right w:val="nil"/>
            </w:tcBorders>
            <w:shd w:val="clear" w:color="auto" w:fill="auto"/>
            <w:vAlign w:val="center"/>
            <w:hideMark/>
          </w:tcPr>
          <w:p w14:paraId="1AE7A9E1"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46CE472"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084BCBD"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F49518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AC9DB6C"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0CF3923C"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5233AB55" w14:textId="77777777" w:rsidTr="008A2E8A">
        <w:trPr>
          <w:trHeight w:val="525"/>
        </w:trPr>
        <w:tc>
          <w:tcPr>
            <w:tcW w:w="4960" w:type="dxa"/>
            <w:gridSpan w:val="2"/>
            <w:tcBorders>
              <w:top w:val="nil"/>
              <w:left w:val="nil"/>
              <w:bottom w:val="nil"/>
              <w:right w:val="nil"/>
            </w:tcBorders>
            <w:shd w:val="clear" w:color="auto" w:fill="auto"/>
            <w:vAlign w:val="bottom"/>
            <w:hideMark/>
          </w:tcPr>
          <w:p w14:paraId="1415B753"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t>Cash Flow Projections</w:t>
            </w:r>
          </w:p>
        </w:tc>
        <w:tc>
          <w:tcPr>
            <w:tcW w:w="2480" w:type="dxa"/>
            <w:tcBorders>
              <w:top w:val="nil"/>
              <w:left w:val="nil"/>
              <w:bottom w:val="nil"/>
              <w:right w:val="nil"/>
            </w:tcBorders>
            <w:shd w:val="clear" w:color="000000" w:fill="FFFFFF"/>
            <w:vAlign w:val="center"/>
            <w:hideMark/>
          </w:tcPr>
          <w:p w14:paraId="20269C3C"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4445C4D"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4D95B9C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noWrap/>
            <w:vAlign w:val="bottom"/>
            <w:hideMark/>
          </w:tcPr>
          <w:p w14:paraId="0405164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6F2B798A" w14:textId="77777777" w:rsidTr="008A2E8A">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2340AF0D"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w:t>
            </w:r>
          </w:p>
        </w:tc>
        <w:tc>
          <w:tcPr>
            <w:tcW w:w="2480" w:type="dxa"/>
            <w:tcBorders>
              <w:top w:val="single" w:sz="4" w:space="0" w:color="BFBFBF"/>
              <w:left w:val="nil"/>
              <w:bottom w:val="single" w:sz="4" w:space="0" w:color="BFBFBF"/>
              <w:right w:val="single" w:sz="4" w:space="0" w:color="BFBFBF"/>
            </w:tcBorders>
            <w:shd w:val="clear" w:color="000000" w:fill="51154A"/>
            <w:vAlign w:val="center"/>
            <w:hideMark/>
          </w:tcPr>
          <w:p w14:paraId="0388510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Opening Balance ($)</w:t>
            </w:r>
          </w:p>
        </w:tc>
        <w:tc>
          <w:tcPr>
            <w:tcW w:w="2480" w:type="dxa"/>
            <w:tcBorders>
              <w:top w:val="single" w:sz="4" w:space="0" w:color="BFBFBF"/>
              <w:left w:val="nil"/>
              <w:bottom w:val="single" w:sz="4" w:space="0" w:color="BFBFBF"/>
              <w:right w:val="single" w:sz="4" w:space="0" w:color="BFBFBF"/>
            </w:tcBorders>
            <w:shd w:val="clear" w:color="000000" w:fill="51154A"/>
            <w:vAlign w:val="center"/>
            <w:hideMark/>
          </w:tcPr>
          <w:p w14:paraId="1F994213"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Cash Inflows ($)</w:t>
            </w:r>
          </w:p>
        </w:tc>
        <w:tc>
          <w:tcPr>
            <w:tcW w:w="2480" w:type="dxa"/>
            <w:tcBorders>
              <w:top w:val="single" w:sz="4" w:space="0" w:color="BFBFBF"/>
              <w:left w:val="nil"/>
              <w:bottom w:val="single" w:sz="4" w:space="0" w:color="BFBFBF"/>
              <w:right w:val="single" w:sz="4" w:space="0" w:color="BFBFBF"/>
            </w:tcBorders>
            <w:shd w:val="clear" w:color="000000" w:fill="51154A"/>
            <w:vAlign w:val="center"/>
            <w:hideMark/>
          </w:tcPr>
          <w:p w14:paraId="5588A626"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Cash Outflows ($)</w:t>
            </w:r>
          </w:p>
        </w:tc>
        <w:tc>
          <w:tcPr>
            <w:tcW w:w="2480" w:type="dxa"/>
            <w:tcBorders>
              <w:top w:val="single" w:sz="4" w:space="0" w:color="BFBFBF"/>
              <w:left w:val="nil"/>
              <w:bottom w:val="single" w:sz="4" w:space="0" w:color="BFBFBF"/>
              <w:right w:val="single" w:sz="4" w:space="0" w:color="BFBFBF"/>
            </w:tcBorders>
            <w:shd w:val="clear" w:color="000000" w:fill="51154A"/>
            <w:vAlign w:val="center"/>
            <w:hideMark/>
          </w:tcPr>
          <w:p w14:paraId="765AD213"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Closing Balance ($)</w:t>
            </w:r>
          </w:p>
        </w:tc>
        <w:tc>
          <w:tcPr>
            <w:tcW w:w="2090" w:type="dxa"/>
            <w:tcBorders>
              <w:top w:val="nil"/>
              <w:left w:val="nil"/>
              <w:bottom w:val="nil"/>
              <w:right w:val="nil"/>
            </w:tcBorders>
            <w:shd w:val="clear" w:color="auto" w:fill="auto"/>
            <w:vAlign w:val="center"/>
            <w:hideMark/>
          </w:tcPr>
          <w:p w14:paraId="153A0DAE"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r>
      <w:tr w:rsidR="009913D0" w:rsidRPr="009913D0" w14:paraId="45113E73"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71E29F3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hideMark/>
          </w:tcPr>
          <w:p w14:paraId="1E02D308" w14:textId="055D7C6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480" w:type="dxa"/>
            <w:tcBorders>
              <w:top w:val="nil"/>
              <w:left w:val="nil"/>
              <w:bottom w:val="single" w:sz="4" w:space="0" w:color="BFBFBF"/>
              <w:right w:val="single" w:sz="4" w:space="0" w:color="BFBFBF"/>
            </w:tcBorders>
            <w:shd w:val="clear" w:color="auto" w:fill="auto"/>
            <w:vAlign w:val="center"/>
            <w:hideMark/>
          </w:tcPr>
          <w:p w14:paraId="6D66897C" w14:textId="5AA61B1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$800,000.00</w:t>
            </w:r>
          </w:p>
        </w:tc>
        <w:tc>
          <w:tcPr>
            <w:tcW w:w="2480" w:type="dxa"/>
            <w:tcBorders>
              <w:top w:val="nil"/>
              <w:left w:val="nil"/>
              <w:bottom w:val="single" w:sz="4" w:space="0" w:color="BFBFBF"/>
              <w:right w:val="single" w:sz="4" w:space="0" w:color="BFBFBF"/>
            </w:tcBorders>
            <w:shd w:val="clear" w:color="auto" w:fill="auto"/>
            <w:vAlign w:val="center"/>
            <w:hideMark/>
          </w:tcPr>
          <w:p w14:paraId="11B54100" w14:textId="3D57660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$950,000.00</w:t>
            </w:r>
          </w:p>
        </w:tc>
        <w:tc>
          <w:tcPr>
            <w:tcW w:w="2480" w:type="dxa"/>
            <w:tcBorders>
              <w:top w:val="nil"/>
              <w:left w:val="nil"/>
              <w:bottom w:val="single" w:sz="4" w:space="0" w:color="BFBFBF"/>
              <w:right w:val="single" w:sz="4" w:space="0" w:color="BFBFBF"/>
            </w:tcBorders>
            <w:shd w:val="clear" w:color="auto" w:fill="auto"/>
            <w:vAlign w:val="center"/>
            <w:hideMark/>
          </w:tcPr>
          <w:p w14:paraId="718B66A7" w14:textId="5CF0D18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(150,000.00)</w:t>
            </w:r>
          </w:p>
        </w:tc>
        <w:tc>
          <w:tcPr>
            <w:tcW w:w="2090" w:type="dxa"/>
            <w:tcBorders>
              <w:top w:val="nil"/>
              <w:left w:val="nil"/>
              <w:bottom w:val="nil"/>
              <w:right w:val="nil"/>
            </w:tcBorders>
            <w:shd w:val="clear" w:color="auto" w:fill="auto"/>
            <w:vAlign w:val="center"/>
            <w:hideMark/>
          </w:tcPr>
          <w:p w14:paraId="0BEE03B7"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5DEED6D0"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419599BE"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hideMark/>
          </w:tcPr>
          <w:p w14:paraId="2337F14E" w14:textId="1DA25B5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w:t>
            </w:r>
            <w:r w:rsidRPr="009913D0">
              <w:rPr>
                <w:rFonts w:ascii="Century Gothic" w:eastAsia="Times New Roman" w:hAnsi="Century Gothic" w:cs="Calibri"/>
                <w:color w:val="000000"/>
                <w:kern w:val="0"/>
                <w:sz w:val="20"/>
                <w:szCs w:val="20"/>
                <w14:ligatures w14:val="none"/>
              </w:rPr>
              <w:t>150,000.00)</w:t>
            </w:r>
          </w:p>
        </w:tc>
        <w:tc>
          <w:tcPr>
            <w:tcW w:w="2480" w:type="dxa"/>
            <w:tcBorders>
              <w:top w:val="nil"/>
              <w:left w:val="nil"/>
              <w:bottom w:val="single" w:sz="4" w:space="0" w:color="BFBFBF"/>
              <w:right w:val="single" w:sz="4" w:space="0" w:color="BFBFBF"/>
            </w:tcBorders>
            <w:shd w:val="clear" w:color="auto" w:fill="auto"/>
            <w:vAlign w:val="center"/>
            <w:hideMark/>
          </w:tcPr>
          <w:p w14:paraId="34310AAA" w14:textId="2F615E6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auto" w:fill="auto"/>
            <w:vAlign w:val="center"/>
            <w:hideMark/>
          </w:tcPr>
          <w:p w14:paraId="5872E09E" w14:textId="36C258A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$1,520,000.00</w:t>
            </w:r>
          </w:p>
        </w:tc>
        <w:tc>
          <w:tcPr>
            <w:tcW w:w="2480" w:type="dxa"/>
            <w:tcBorders>
              <w:top w:val="nil"/>
              <w:left w:val="nil"/>
              <w:bottom w:val="single" w:sz="4" w:space="0" w:color="BFBFBF"/>
              <w:right w:val="single" w:sz="4" w:space="0" w:color="BFBFBF"/>
            </w:tcBorders>
            <w:shd w:val="clear" w:color="auto" w:fill="auto"/>
            <w:vAlign w:val="center"/>
            <w:hideMark/>
          </w:tcPr>
          <w:p w14:paraId="4A1FE477" w14:textId="58D081F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(170,000.00)</w:t>
            </w:r>
          </w:p>
        </w:tc>
        <w:tc>
          <w:tcPr>
            <w:tcW w:w="2090" w:type="dxa"/>
            <w:tcBorders>
              <w:top w:val="nil"/>
              <w:left w:val="nil"/>
              <w:bottom w:val="nil"/>
              <w:right w:val="nil"/>
            </w:tcBorders>
            <w:shd w:val="clear" w:color="auto" w:fill="auto"/>
            <w:vAlign w:val="center"/>
            <w:hideMark/>
          </w:tcPr>
          <w:p w14:paraId="448C859E"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1498E7E0"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2EB3D04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hideMark/>
          </w:tcPr>
          <w:p w14:paraId="434A81D9" w14:textId="5217E05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$(170,000.00)</w:t>
            </w:r>
          </w:p>
        </w:tc>
        <w:tc>
          <w:tcPr>
            <w:tcW w:w="2480" w:type="dxa"/>
            <w:tcBorders>
              <w:top w:val="nil"/>
              <w:left w:val="nil"/>
              <w:bottom w:val="single" w:sz="4" w:space="0" w:color="BFBFBF"/>
              <w:right w:val="single" w:sz="4" w:space="0" w:color="BFBFBF"/>
            </w:tcBorders>
            <w:shd w:val="clear" w:color="auto" w:fill="auto"/>
            <w:vAlign w:val="center"/>
            <w:hideMark/>
          </w:tcPr>
          <w:p w14:paraId="1C6428F1" w14:textId="22D4B0C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auto" w:fill="auto"/>
            <w:vAlign w:val="center"/>
            <w:hideMark/>
          </w:tcPr>
          <w:p w14:paraId="4983677D" w14:textId="1ABBCB78"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$2,600,000.00</w:t>
            </w:r>
          </w:p>
        </w:tc>
        <w:tc>
          <w:tcPr>
            <w:tcW w:w="2480" w:type="dxa"/>
            <w:tcBorders>
              <w:top w:val="nil"/>
              <w:left w:val="nil"/>
              <w:bottom w:val="single" w:sz="4" w:space="0" w:color="BFBFBF"/>
              <w:right w:val="single" w:sz="4" w:space="0" w:color="BFBFBF"/>
            </w:tcBorders>
            <w:shd w:val="clear" w:color="auto" w:fill="auto"/>
            <w:vAlign w:val="center"/>
            <w:hideMark/>
          </w:tcPr>
          <w:p w14:paraId="5125FA41" w14:textId="1CE79E8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$230,000.00</w:t>
            </w:r>
          </w:p>
        </w:tc>
        <w:tc>
          <w:tcPr>
            <w:tcW w:w="2090" w:type="dxa"/>
            <w:tcBorders>
              <w:top w:val="nil"/>
              <w:left w:val="nil"/>
              <w:bottom w:val="nil"/>
              <w:right w:val="nil"/>
            </w:tcBorders>
            <w:shd w:val="clear" w:color="auto" w:fill="auto"/>
            <w:vAlign w:val="center"/>
            <w:hideMark/>
          </w:tcPr>
          <w:p w14:paraId="38FE7345"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1BE28DE5"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49042CA1"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4</w:t>
            </w:r>
          </w:p>
        </w:tc>
        <w:tc>
          <w:tcPr>
            <w:tcW w:w="2480" w:type="dxa"/>
            <w:tcBorders>
              <w:top w:val="nil"/>
              <w:left w:val="nil"/>
              <w:bottom w:val="single" w:sz="4" w:space="0" w:color="BFBFBF"/>
              <w:right w:val="single" w:sz="4" w:space="0" w:color="BFBFBF"/>
            </w:tcBorders>
            <w:shd w:val="clear" w:color="auto" w:fill="auto"/>
            <w:vAlign w:val="center"/>
            <w:hideMark/>
          </w:tcPr>
          <w:p w14:paraId="4030F56E" w14:textId="7E2B7D5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$230,000.00</w:t>
            </w:r>
          </w:p>
        </w:tc>
        <w:tc>
          <w:tcPr>
            <w:tcW w:w="2480" w:type="dxa"/>
            <w:tcBorders>
              <w:top w:val="nil"/>
              <w:left w:val="nil"/>
              <w:bottom w:val="single" w:sz="4" w:space="0" w:color="BFBFBF"/>
              <w:right w:val="single" w:sz="4" w:space="0" w:color="BFBFBF"/>
            </w:tcBorders>
            <w:shd w:val="clear" w:color="auto" w:fill="auto"/>
            <w:vAlign w:val="center"/>
            <w:hideMark/>
          </w:tcPr>
          <w:p w14:paraId="314447BE" w14:textId="3F59C1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$5,500,000.00</w:t>
            </w:r>
          </w:p>
        </w:tc>
        <w:tc>
          <w:tcPr>
            <w:tcW w:w="2480" w:type="dxa"/>
            <w:tcBorders>
              <w:top w:val="nil"/>
              <w:left w:val="nil"/>
              <w:bottom w:val="single" w:sz="4" w:space="0" w:color="BFBFBF"/>
              <w:right w:val="single" w:sz="4" w:space="0" w:color="BFBFBF"/>
            </w:tcBorders>
            <w:shd w:val="clear" w:color="auto" w:fill="auto"/>
            <w:vAlign w:val="center"/>
            <w:hideMark/>
          </w:tcPr>
          <w:p w14:paraId="23810224" w14:textId="00D75AB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913D0">
              <w:rPr>
                <w:rFonts w:ascii="Century Gothic" w:eastAsia="Times New Roman" w:hAnsi="Century Gothic" w:cs="Calibri"/>
                <w:color w:val="000000"/>
                <w:kern w:val="0"/>
                <w:sz w:val="20"/>
                <w:szCs w:val="20"/>
                <w14:ligatures w14:val="none"/>
              </w:rPr>
              <w:t>4,300,000.00</w:t>
            </w:r>
          </w:p>
        </w:tc>
        <w:tc>
          <w:tcPr>
            <w:tcW w:w="2480" w:type="dxa"/>
            <w:tcBorders>
              <w:top w:val="nil"/>
              <w:left w:val="nil"/>
              <w:bottom w:val="single" w:sz="4" w:space="0" w:color="BFBFBF"/>
              <w:right w:val="single" w:sz="4" w:space="0" w:color="BFBFBF"/>
            </w:tcBorders>
            <w:shd w:val="clear" w:color="auto" w:fill="auto"/>
            <w:vAlign w:val="center"/>
            <w:hideMark/>
          </w:tcPr>
          <w:p w14:paraId="273BE8CF" w14:textId="4B36EE4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$1,430,000.00</w:t>
            </w:r>
          </w:p>
        </w:tc>
        <w:tc>
          <w:tcPr>
            <w:tcW w:w="2090" w:type="dxa"/>
            <w:tcBorders>
              <w:top w:val="nil"/>
              <w:left w:val="nil"/>
              <w:bottom w:val="nil"/>
              <w:right w:val="nil"/>
            </w:tcBorders>
            <w:shd w:val="clear" w:color="auto" w:fill="auto"/>
            <w:vAlign w:val="center"/>
            <w:hideMark/>
          </w:tcPr>
          <w:p w14:paraId="405F1CD9"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09F58D15"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5D6A5498"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5</w:t>
            </w:r>
          </w:p>
        </w:tc>
        <w:tc>
          <w:tcPr>
            <w:tcW w:w="2480" w:type="dxa"/>
            <w:tcBorders>
              <w:top w:val="nil"/>
              <w:left w:val="nil"/>
              <w:bottom w:val="single" w:sz="4" w:space="0" w:color="BFBFBF"/>
              <w:right w:val="single" w:sz="4" w:space="0" w:color="BFBFBF"/>
            </w:tcBorders>
            <w:shd w:val="clear" w:color="auto" w:fill="auto"/>
            <w:vAlign w:val="center"/>
            <w:hideMark/>
          </w:tcPr>
          <w:p w14:paraId="533C3338" w14:textId="7E45A24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$1,430,000.00</w:t>
            </w:r>
          </w:p>
        </w:tc>
        <w:tc>
          <w:tcPr>
            <w:tcW w:w="2480" w:type="dxa"/>
            <w:tcBorders>
              <w:top w:val="nil"/>
              <w:left w:val="nil"/>
              <w:bottom w:val="single" w:sz="4" w:space="0" w:color="BFBFBF"/>
              <w:right w:val="single" w:sz="4" w:space="0" w:color="BFBFBF"/>
            </w:tcBorders>
            <w:shd w:val="clear" w:color="auto" w:fill="auto"/>
            <w:vAlign w:val="center"/>
            <w:hideMark/>
          </w:tcPr>
          <w:p w14:paraId="4785C9AE" w14:textId="473A31B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$10,000,000.00</w:t>
            </w:r>
          </w:p>
        </w:tc>
        <w:tc>
          <w:tcPr>
            <w:tcW w:w="2480" w:type="dxa"/>
            <w:tcBorders>
              <w:top w:val="nil"/>
              <w:left w:val="nil"/>
              <w:bottom w:val="single" w:sz="4" w:space="0" w:color="BFBFBF"/>
              <w:right w:val="single" w:sz="4" w:space="0" w:color="BFBFBF"/>
            </w:tcBorders>
            <w:shd w:val="clear" w:color="auto" w:fill="auto"/>
            <w:vAlign w:val="center"/>
            <w:hideMark/>
          </w:tcPr>
          <w:p w14:paraId="7296E5FC" w14:textId="750D696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$6,600,000.00</w:t>
            </w:r>
          </w:p>
        </w:tc>
        <w:tc>
          <w:tcPr>
            <w:tcW w:w="2480" w:type="dxa"/>
            <w:tcBorders>
              <w:top w:val="nil"/>
              <w:left w:val="nil"/>
              <w:bottom w:val="single" w:sz="4" w:space="0" w:color="BFBFBF"/>
              <w:right w:val="single" w:sz="4" w:space="0" w:color="BFBFBF"/>
            </w:tcBorders>
            <w:shd w:val="clear" w:color="auto" w:fill="auto"/>
            <w:vAlign w:val="center"/>
            <w:hideMark/>
          </w:tcPr>
          <w:p w14:paraId="2201E338" w14:textId="4249FE5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$4,830,000.00</w:t>
            </w:r>
          </w:p>
        </w:tc>
        <w:tc>
          <w:tcPr>
            <w:tcW w:w="2090" w:type="dxa"/>
            <w:tcBorders>
              <w:top w:val="nil"/>
              <w:left w:val="nil"/>
              <w:bottom w:val="nil"/>
              <w:right w:val="nil"/>
            </w:tcBorders>
            <w:shd w:val="clear" w:color="auto" w:fill="auto"/>
            <w:vAlign w:val="center"/>
            <w:hideMark/>
          </w:tcPr>
          <w:p w14:paraId="3D7699C2"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1818D4FB" w14:textId="77777777" w:rsidTr="008A2E8A">
        <w:trPr>
          <w:trHeight w:val="300"/>
        </w:trPr>
        <w:tc>
          <w:tcPr>
            <w:tcW w:w="2480" w:type="dxa"/>
            <w:tcBorders>
              <w:top w:val="nil"/>
              <w:left w:val="nil"/>
              <w:bottom w:val="nil"/>
              <w:right w:val="nil"/>
            </w:tcBorders>
            <w:shd w:val="clear" w:color="auto" w:fill="auto"/>
            <w:vAlign w:val="center"/>
            <w:hideMark/>
          </w:tcPr>
          <w:p w14:paraId="2C321DCC"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19ADD34F"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C903A04"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40E8DC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D61314E"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bottom w:val="nil"/>
              <w:right w:val="nil"/>
            </w:tcBorders>
            <w:shd w:val="clear" w:color="auto" w:fill="auto"/>
            <w:vAlign w:val="center"/>
            <w:hideMark/>
          </w:tcPr>
          <w:p w14:paraId="54AD5168"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01D83406" w14:textId="77777777" w:rsidTr="008A2E8A">
        <w:trPr>
          <w:trHeight w:val="525"/>
        </w:trPr>
        <w:tc>
          <w:tcPr>
            <w:tcW w:w="4960" w:type="dxa"/>
            <w:gridSpan w:val="2"/>
            <w:tcBorders>
              <w:top w:val="nil"/>
              <w:left w:val="nil"/>
              <w:bottom w:val="nil"/>
              <w:right w:val="nil"/>
            </w:tcBorders>
            <w:shd w:val="clear" w:color="auto" w:fill="auto"/>
            <w:vAlign w:val="bottom"/>
            <w:hideMark/>
          </w:tcPr>
          <w:p w14:paraId="0BAF5EA1"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t>Funding Plan</w:t>
            </w:r>
          </w:p>
        </w:tc>
        <w:tc>
          <w:tcPr>
            <w:tcW w:w="2480" w:type="dxa"/>
            <w:tcBorders>
              <w:top w:val="nil"/>
              <w:left w:val="nil"/>
              <w:bottom w:val="nil"/>
              <w:right w:val="nil"/>
            </w:tcBorders>
            <w:shd w:val="clear" w:color="000000" w:fill="FFFFFF"/>
            <w:vAlign w:val="center"/>
            <w:hideMark/>
          </w:tcPr>
          <w:p w14:paraId="61CDF7DD"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35AACE06"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right w:val="nil"/>
            </w:tcBorders>
            <w:shd w:val="clear" w:color="auto" w:fill="auto"/>
            <w:vAlign w:val="center"/>
            <w:hideMark/>
          </w:tcPr>
          <w:p w14:paraId="74AE95DE"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90" w:type="dxa"/>
            <w:tcBorders>
              <w:top w:val="nil"/>
              <w:left w:val="nil"/>
              <w:right w:val="nil"/>
            </w:tcBorders>
            <w:shd w:val="clear" w:color="auto" w:fill="auto"/>
            <w:noWrap/>
            <w:vAlign w:val="bottom"/>
            <w:hideMark/>
          </w:tcPr>
          <w:p w14:paraId="68B84FBF"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24F2B839" w14:textId="77777777" w:rsidTr="008A2E8A">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782170"/>
            <w:vAlign w:val="center"/>
            <w:hideMark/>
          </w:tcPr>
          <w:p w14:paraId="5E50714A"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Use of Funds</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4F171D0B"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44C214D3"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595959"/>
            <w:vAlign w:val="center"/>
            <w:hideMark/>
          </w:tcPr>
          <w:p w14:paraId="64A5B6B8"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3</w:t>
            </w:r>
          </w:p>
        </w:tc>
        <w:tc>
          <w:tcPr>
            <w:tcW w:w="4570" w:type="dxa"/>
            <w:gridSpan w:val="2"/>
            <w:tcBorders>
              <w:top w:val="nil"/>
              <w:left w:val="nil"/>
              <w:bottom w:val="nil"/>
            </w:tcBorders>
            <w:shd w:val="clear" w:color="auto" w:fill="auto"/>
            <w:vAlign w:val="center"/>
            <w:hideMark/>
          </w:tcPr>
          <w:p w14:paraId="445FA967"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r>
      <w:tr w:rsidR="009913D0" w:rsidRPr="009913D0" w14:paraId="072D8150"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0E923A74"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Product Development</w:t>
            </w:r>
          </w:p>
        </w:tc>
        <w:tc>
          <w:tcPr>
            <w:tcW w:w="2480" w:type="dxa"/>
            <w:tcBorders>
              <w:top w:val="nil"/>
              <w:left w:val="nil"/>
              <w:bottom w:val="single" w:sz="4" w:space="0" w:color="BFBFBF"/>
              <w:right w:val="single" w:sz="4" w:space="0" w:color="BFBFBF"/>
            </w:tcBorders>
            <w:shd w:val="clear" w:color="auto" w:fill="auto"/>
            <w:vAlign w:val="center"/>
            <w:hideMark/>
          </w:tcPr>
          <w:p w14:paraId="1AD91C28" w14:textId="4DDAF69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$200,000.00</w:t>
            </w:r>
          </w:p>
        </w:tc>
        <w:tc>
          <w:tcPr>
            <w:tcW w:w="2480" w:type="dxa"/>
            <w:tcBorders>
              <w:top w:val="nil"/>
              <w:left w:val="nil"/>
              <w:bottom w:val="single" w:sz="4" w:space="0" w:color="BFBFBF"/>
              <w:right w:val="single" w:sz="4" w:space="0" w:color="BFBFBF"/>
            </w:tcBorders>
            <w:shd w:val="clear" w:color="auto" w:fill="auto"/>
            <w:vAlign w:val="center"/>
            <w:hideMark/>
          </w:tcPr>
          <w:p w14:paraId="1619DDDC" w14:textId="7113BFDB"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w:t>
            </w:r>
          </w:p>
        </w:tc>
        <w:tc>
          <w:tcPr>
            <w:tcW w:w="2480" w:type="dxa"/>
            <w:tcBorders>
              <w:top w:val="nil"/>
              <w:left w:val="nil"/>
              <w:bottom w:val="single" w:sz="4" w:space="0" w:color="BFBFBF"/>
              <w:right w:val="single" w:sz="4" w:space="0" w:color="BFBFBF"/>
            </w:tcBorders>
            <w:shd w:val="clear" w:color="auto" w:fill="auto"/>
            <w:vAlign w:val="center"/>
            <w:hideMark/>
          </w:tcPr>
          <w:p w14:paraId="796104A7" w14:textId="239E4281"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$50,000.00</w:t>
            </w:r>
          </w:p>
        </w:tc>
        <w:tc>
          <w:tcPr>
            <w:tcW w:w="4570" w:type="dxa"/>
            <w:gridSpan w:val="2"/>
            <w:tcBorders>
              <w:top w:val="nil"/>
              <w:left w:val="nil"/>
              <w:bottom w:val="nil"/>
            </w:tcBorders>
            <w:shd w:val="clear" w:color="auto" w:fill="auto"/>
            <w:vAlign w:val="center"/>
            <w:hideMark/>
          </w:tcPr>
          <w:p w14:paraId="19FC82AA"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08D06310"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77C68D7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Marketing</w:t>
            </w:r>
          </w:p>
        </w:tc>
        <w:tc>
          <w:tcPr>
            <w:tcW w:w="2480" w:type="dxa"/>
            <w:tcBorders>
              <w:top w:val="nil"/>
              <w:left w:val="nil"/>
              <w:bottom w:val="single" w:sz="4" w:space="0" w:color="BFBFBF"/>
              <w:right w:val="single" w:sz="4" w:space="0" w:color="BFBFBF"/>
            </w:tcBorders>
            <w:shd w:val="clear" w:color="auto" w:fill="auto"/>
            <w:vAlign w:val="center"/>
            <w:hideMark/>
          </w:tcPr>
          <w:p w14:paraId="172DD8F0" w14:textId="4701C61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w:t>
            </w:r>
          </w:p>
        </w:tc>
        <w:tc>
          <w:tcPr>
            <w:tcW w:w="2480" w:type="dxa"/>
            <w:tcBorders>
              <w:top w:val="nil"/>
              <w:left w:val="nil"/>
              <w:bottom w:val="single" w:sz="4" w:space="0" w:color="BFBFBF"/>
              <w:right w:val="single" w:sz="4" w:space="0" w:color="BFBFBF"/>
            </w:tcBorders>
            <w:shd w:val="clear" w:color="auto" w:fill="auto"/>
            <w:vAlign w:val="center"/>
            <w:hideMark/>
          </w:tcPr>
          <w:p w14:paraId="54E82669" w14:textId="0C969950"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w:t>
            </w:r>
          </w:p>
        </w:tc>
        <w:tc>
          <w:tcPr>
            <w:tcW w:w="2480" w:type="dxa"/>
            <w:tcBorders>
              <w:top w:val="nil"/>
              <w:left w:val="nil"/>
              <w:bottom w:val="single" w:sz="4" w:space="0" w:color="BFBFBF"/>
              <w:right w:val="single" w:sz="4" w:space="0" w:color="BFBFBF"/>
            </w:tcBorders>
            <w:shd w:val="clear" w:color="auto" w:fill="auto"/>
            <w:vAlign w:val="center"/>
            <w:hideMark/>
          </w:tcPr>
          <w:p w14:paraId="69165EF6" w14:textId="56276866"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$50,000.00</w:t>
            </w:r>
          </w:p>
        </w:tc>
        <w:tc>
          <w:tcPr>
            <w:tcW w:w="4570" w:type="dxa"/>
            <w:gridSpan w:val="2"/>
            <w:tcBorders>
              <w:top w:val="nil"/>
              <w:left w:val="nil"/>
              <w:bottom w:val="nil"/>
            </w:tcBorders>
            <w:shd w:val="clear" w:color="auto" w:fill="auto"/>
            <w:vAlign w:val="center"/>
            <w:hideMark/>
          </w:tcPr>
          <w:p w14:paraId="1A45F4E3"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4FC82174"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3D7511F0"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Operational Setup</w:t>
            </w:r>
          </w:p>
        </w:tc>
        <w:tc>
          <w:tcPr>
            <w:tcW w:w="2480" w:type="dxa"/>
            <w:tcBorders>
              <w:top w:val="nil"/>
              <w:left w:val="nil"/>
              <w:bottom w:val="single" w:sz="4" w:space="0" w:color="BFBFBF"/>
              <w:right w:val="single" w:sz="4" w:space="0" w:color="BFBFBF"/>
            </w:tcBorders>
            <w:shd w:val="clear" w:color="auto" w:fill="auto"/>
            <w:vAlign w:val="center"/>
            <w:hideMark/>
          </w:tcPr>
          <w:p w14:paraId="4F3DF5B5" w14:textId="7634C479"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w:t>
            </w:r>
          </w:p>
        </w:tc>
        <w:tc>
          <w:tcPr>
            <w:tcW w:w="2480" w:type="dxa"/>
            <w:tcBorders>
              <w:top w:val="nil"/>
              <w:left w:val="nil"/>
              <w:bottom w:val="single" w:sz="4" w:space="0" w:color="BFBFBF"/>
              <w:right w:val="single" w:sz="4" w:space="0" w:color="BFBFBF"/>
            </w:tcBorders>
            <w:shd w:val="clear" w:color="auto" w:fill="auto"/>
            <w:vAlign w:val="center"/>
            <w:hideMark/>
          </w:tcPr>
          <w:p w14:paraId="17081293" w14:textId="12A4AAA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w:t>
            </w:r>
          </w:p>
        </w:tc>
        <w:tc>
          <w:tcPr>
            <w:tcW w:w="2480" w:type="dxa"/>
            <w:tcBorders>
              <w:top w:val="nil"/>
              <w:left w:val="nil"/>
              <w:bottom w:val="single" w:sz="4" w:space="0" w:color="BFBFBF"/>
              <w:right w:val="single" w:sz="4" w:space="0" w:color="BFBFBF"/>
            </w:tcBorders>
            <w:shd w:val="clear" w:color="auto" w:fill="auto"/>
            <w:vAlign w:val="center"/>
            <w:hideMark/>
          </w:tcPr>
          <w:p w14:paraId="2BBD4182" w14:textId="4C3A5FB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w:t>
            </w:r>
          </w:p>
        </w:tc>
        <w:tc>
          <w:tcPr>
            <w:tcW w:w="4570" w:type="dxa"/>
            <w:gridSpan w:val="2"/>
            <w:tcBorders>
              <w:top w:val="nil"/>
              <w:left w:val="nil"/>
              <w:bottom w:val="nil"/>
            </w:tcBorders>
            <w:shd w:val="clear" w:color="auto" w:fill="auto"/>
            <w:vAlign w:val="center"/>
            <w:hideMark/>
          </w:tcPr>
          <w:p w14:paraId="1686E33C"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r w:rsidR="009913D0" w:rsidRPr="009913D0" w14:paraId="795BF2EA" w14:textId="77777777" w:rsidTr="008A2E8A">
        <w:trPr>
          <w:trHeight w:val="439"/>
        </w:trPr>
        <w:tc>
          <w:tcPr>
            <w:tcW w:w="2480" w:type="dxa"/>
            <w:tcBorders>
              <w:top w:val="nil"/>
              <w:left w:val="single" w:sz="4" w:space="0" w:color="BFBFBF"/>
              <w:bottom w:val="single" w:sz="4" w:space="0" w:color="BFBFBF"/>
              <w:right w:val="single" w:sz="4" w:space="0" w:color="BFBFBF"/>
            </w:tcBorders>
            <w:shd w:val="clear" w:color="000000" w:fill="D9D9D9"/>
            <w:vAlign w:val="center"/>
            <w:hideMark/>
          </w:tcPr>
          <w:p w14:paraId="4BB842DF"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Total Funds Required</w:t>
            </w:r>
          </w:p>
        </w:tc>
        <w:tc>
          <w:tcPr>
            <w:tcW w:w="2480" w:type="dxa"/>
            <w:tcBorders>
              <w:top w:val="nil"/>
              <w:left w:val="nil"/>
              <w:bottom w:val="single" w:sz="4" w:space="0" w:color="BFBFBF"/>
              <w:right w:val="single" w:sz="4" w:space="0" w:color="BFBFBF"/>
            </w:tcBorders>
            <w:shd w:val="clear" w:color="000000" w:fill="F2F2F2"/>
            <w:vAlign w:val="center"/>
            <w:hideMark/>
          </w:tcPr>
          <w:p w14:paraId="76EA35C8" w14:textId="593B23F6"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$500,000.00</w:t>
            </w:r>
          </w:p>
        </w:tc>
        <w:tc>
          <w:tcPr>
            <w:tcW w:w="2480" w:type="dxa"/>
            <w:tcBorders>
              <w:top w:val="nil"/>
              <w:left w:val="nil"/>
              <w:bottom w:val="single" w:sz="4" w:space="0" w:color="BFBFBF"/>
              <w:right w:val="single" w:sz="4" w:space="0" w:color="BFBFBF"/>
            </w:tcBorders>
            <w:shd w:val="clear" w:color="000000" w:fill="F2F2F2"/>
            <w:vAlign w:val="center"/>
            <w:hideMark/>
          </w:tcPr>
          <w:p w14:paraId="121E3285" w14:textId="31A243CA"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$300,000.00</w:t>
            </w:r>
          </w:p>
        </w:tc>
        <w:tc>
          <w:tcPr>
            <w:tcW w:w="2480" w:type="dxa"/>
            <w:tcBorders>
              <w:top w:val="nil"/>
              <w:left w:val="nil"/>
              <w:bottom w:val="single" w:sz="4" w:space="0" w:color="BFBFBF"/>
              <w:right w:val="single" w:sz="4" w:space="0" w:color="BFBFBF"/>
            </w:tcBorders>
            <w:shd w:val="clear" w:color="000000" w:fill="F2F2F2"/>
            <w:vAlign w:val="center"/>
            <w:hideMark/>
          </w:tcPr>
          <w:p w14:paraId="2B84CB58" w14:textId="2148799B" w:rsidR="009913D0" w:rsidRPr="009913D0" w:rsidRDefault="009913D0" w:rsidP="009913D0">
            <w:pPr>
              <w:spacing w:after="0" w:line="240" w:lineRule="auto"/>
              <w:jc w:val="center"/>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$200,000.00</w:t>
            </w:r>
          </w:p>
        </w:tc>
        <w:tc>
          <w:tcPr>
            <w:tcW w:w="4570" w:type="dxa"/>
            <w:gridSpan w:val="2"/>
            <w:tcBorders>
              <w:top w:val="nil"/>
              <w:left w:val="nil"/>
              <w:bottom w:val="nil"/>
            </w:tcBorders>
            <w:shd w:val="clear" w:color="auto" w:fill="auto"/>
            <w:vAlign w:val="center"/>
            <w:hideMark/>
          </w:tcPr>
          <w:p w14:paraId="2079BD32"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r>
    </w:tbl>
    <w:p w14:paraId="692D1228" w14:textId="3A61A848" w:rsidR="009913D0" w:rsidRDefault="009913D0">
      <w:pPr>
        <w:rPr>
          <w:rFonts w:ascii="Century Gothic" w:hAnsi="Century Gothic"/>
          <w:b/>
          <w:bCs/>
          <w:color w:val="595959" w:themeColor="text1" w:themeTint="A6"/>
          <w:sz w:val="44"/>
          <w:szCs w:val="44"/>
        </w:rPr>
      </w:pPr>
    </w:p>
    <w:tbl>
      <w:tblPr>
        <w:tblW w:w="14636" w:type="dxa"/>
        <w:tblLook w:val="04A0" w:firstRow="1" w:lastRow="0" w:firstColumn="1" w:lastColumn="0" w:noHBand="0" w:noVBand="1"/>
      </w:tblPr>
      <w:tblGrid>
        <w:gridCol w:w="1800"/>
        <w:gridCol w:w="680"/>
        <w:gridCol w:w="1800"/>
        <w:gridCol w:w="680"/>
        <w:gridCol w:w="1430"/>
        <w:gridCol w:w="1050"/>
        <w:gridCol w:w="840"/>
        <w:gridCol w:w="1640"/>
        <w:gridCol w:w="250"/>
        <w:gridCol w:w="2070"/>
        <w:gridCol w:w="160"/>
        <w:gridCol w:w="1980"/>
        <w:gridCol w:w="20"/>
        <w:gridCol w:w="236"/>
      </w:tblGrid>
      <w:tr w:rsidR="009913D0" w:rsidRPr="009913D0" w14:paraId="4764CC4B" w14:textId="77777777" w:rsidTr="007214CE">
        <w:trPr>
          <w:trHeight w:val="525"/>
        </w:trPr>
        <w:tc>
          <w:tcPr>
            <w:tcW w:w="4960" w:type="dxa"/>
            <w:gridSpan w:val="4"/>
            <w:tcBorders>
              <w:top w:val="nil"/>
              <w:left w:val="nil"/>
              <w:bottom w:val="nil"/>
              <w:right w:val="nil"/>
            </w:tcBorders>
            <w:shd w:val="clear" w:color="auto" w:fill="auto"/>
            <w:vAlign w:val="bottom"/>
            <w:hideMark/>
          </w:tcPr>
          <w:p w14:paraId="23B9675C"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lastRenderedPageBreak/>
              <w:t>Break-Even Analysis</w:t>
            </w:r>
          </w:p>
        </w:tc>
        <w:tc>
          <w:tcPr>
            <w:tcW w:w="2480" w:type="dxa"/>
            <w:gridSpan w:val="2"/>
            <w:tcBorders>
              <w:top w:val="nil"/>
              <w:left w:val="nil"/>
              <w:bottom w:val="nil"/>
              <w:right w:val="nil"/>
            </w:tcBorders>
            <w:shd w:val="clear" w:color="000000" w:fill="FFFFFF"/>
            <w:vAlign w:val="center"/>
            <w:hideMark/>
          </w:tcPr>
          <w:p w14:paraId="1ABEFA08"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480" w:type="dxa"/>
            <w:gridSpan w:val="2"/>
            <w:tcBorders>
              <w:top w:val="nil"/>
              <w:left w:val="nil"/>
              <w:bottom w:val="nil"/>
              <w:right w:val="nil"/>
            </w:tcBorders>
            <w:shd w:val="clear" w:color="auto" w:fill="auto"/>
            <w:vAlign w:val="center"/>
            <w:hideMark/>
          </w:tcPr>
          <w:p w14:paraId="2B8AD4EE" w14:textId="77777777" w:rsidR="009913D0" w:rsidRPr="009913D0" w:rsidRDefault="009913D0" w:rsidP="009913D0">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gridSpan w:val="3"/>
            <w:tcBorders>
              <w:top w:val="nil"/>
              <w:left w:val="nil"/>
              <w:bottom w:val="nil"/>
              <w:right w:val="nil"/>
            </w:tcBorders>
            <w:shd w:val="clear" w:color="auto" w:fill="auto"/>
            <w:vAlign w:val="center"/>
            <w:hideMark/>
          </w:tcPr>
          <w:p w14:paraId="08178801"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00" w:type="dxa"/>
            <w:gridSpan w:val="2"/>
            <w:tcBorders>
              <w:top w:val="nil"/>
              <w:left w:val="nil"/>
              <w:bottom w:val="nil"/>
              <w:right w:val="nil"/>
            </w:tcBorders>
            <w:shd w:val="clear" w:color="auto" w:fill="auto"/>
            <w:noWrap/>
            <w:vAlign w:val="bottom"/>
            <w:hideMark/>
          </w:tcPr>
          <w:p w14:paraId="09C9442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948C2C6"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29592340" w14:textId="77777777" w:rsidTr="007214CE">
        <w:trPr>
          <w:trHeight w:val="439"/>
        </w:trPr>
        <w:tc>
          <w:tcPr>
            <w:tcW w:w="2480" w:type="dxa"/>
            <w:gridSpan w:val="2"/>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00FE3317"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w:t>
            </w:r>
          </w:p>
        </w:tc>
        <w:tc>
          <w:tcPr>
            <w:tcW w:w="2480" w:type="dxa"/>
            <w:gridSpan w:val="2"/>
            <w:tcBorders>
              <w:top w:val="single" w:sz="4" w:space="0" w:color="BFBFBF"/>
              <w:left w:val="nil"/>
              <w:bottom w:val="single" w:sz="4" w:space="0" w:color="BFBFBF"/>
              <w:right w:val="single" w:sz="4" w:space="0" w:color="BFBFBF"/>
            </w:tcBorders>
            <w:shd w:val="clear" w:color="000000" w:fill="51154A"/>
            <w:vAlign w:val="center"/>
            <w:hideMark/>
          </w:tcPr>
          <w:p w14:paraId="32FAA4AA"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Revenue ($)</w:t>
            </w:r>
          </w:p>
        </w:tc>
        <w:tc>
          <w:tcPr>
            <w:tcW w:w="2480" w:type="dxa"/>
            <w:gridSpan w:val="2"/>
            <w:tcBorders>
              <w:top w:val="single" w:sz="4" w:space="0" w:color="BFBFBF"/>
              <w:left w:val="nil"/>
              <w:bottom w:val="single" w:sz="4" w:space="0" w:color="BFBFBF"/>
              <w:right w:val="single" w:sz="4" w:space="0" w:color="BFBFBF"/>
            </w:tcBorders>
            <w:shd w:val="clear" w:color="000000" w:fill="51154A"/>
            <w:vAlign w:val="center"/>
            <w:hideMark/>
          </w:tcPr>
          <w:p w14:paraId="548BE726"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Fixed Costs ($)</w:t>
            </w:r>
          </w:p>
        </w:tc>
        <w:tc>
          <w:tcPr>
            <w:tcW w:w="2480" w:type="dxa"/>
            <w:gridSpan w:val="2"/>
            <w:tcBorders>
              <w:top w:val="single" w:sz="4" w:space="0" w:color="BFBFBF"/>
              <w:left w:val="nil"/>
              <w:bottom w:val="single" w:sz="4" w:space="0" w:color="BFBFBF"/>
              <w:right w:val="single" w:sz="4" w:space="0" w:color="BFBFBF"/>
            </w:tcBorders>
            <w:shd w:val="clear" w:color="000000" w:fill="51154A"/>
            <w:vAlign w:val="center"/>
            <w:hideMark/>
          </w:tcPr>
          <w:p w14:paraId="162F7689"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Variable Costs ($)</w:t>
            </w:r>
          </w:p>
        </w:tc>
        <w:tc>
          <w:tcPr>
            <w:tcW w:w="2480" w:type="dxa"/>
            <w:gridSpan w:val="3"/>
            <w:tcBorders>
              <w:top w:val="single" w:sz="4" w:space="0" w:color="BFBFBF"/>
              <w:left w:val="nil"/>
              <w:bottom w:val="single" w:sz="4" w:space="0" w:color="BFBFBF"/>
              <w:right w:val="single" w:sz="4" w:space="0" w:color="BFBFBF"/>
            </w:tcBorders>
            <w:shd w:val="clear" w:color="000000" w:fill="51154A"/>
            <w:vAlign w:val="center"/>
            <w:hideMark/>
          </w:tcPr>
          <w:p w14:paraId="35E319C5" w14:textId="77777777" w:rsidR="009913D0" w:rsidRPr="009913D0" w:rsidRDefault="009913D0" w:rsidP="009913D0">
            <w:pPr>
              <w:spacing w:after="0" w:line="240" w:lineRule="auto"/>
              <w:jc w:val="center"/>
              <w:rPr>
                <w:rFonts w:ascii="Century Gothic" w:eastAsia="Times New Roman" w:hAnsi="Century Gothic" w:cs="Calibri"/>
                <w:b/>
                <w:bCs/>
                <w:color w:val="FFFFFF"/>
                <w:spacing w:val="-10"/>
                <w:kern w:val="0"/>
                <w:sz w:val="20"/>
                <w:szCs w:val="20"/>
                <w14:ligatures w14:val="none"/>
              </w:rPr>
            </w:pPr>
            <w:r w:rsidRPr="009913D0">
              <w:rPr>
                <w:rFonts w:ascii="Century Gothic" w:eastAsia="Times New Roman" w:hAnsi="Century Gothic" w:cs="Calibri"/>
                <w:b/>
                <w:bCs/>
                <w:color w:val="FFFFFF"/>
                <w:spacing w:val="-10"/>
                <w:kern w:val="0"/>
                <w:sz w:val="20"/>
                <w:szCs w:val="20"/>
                <w14:ligatures w14:val="none"/>
              </w:rPr>
              <w:t>Break-Even Revenue ($)</w:t>
            </w:r>
          </w:p>
        </w:tc>
        <w:tc>
          <w:tcPr>
            <w:tcW w:w="2000" w:type="dxa"/>
            <w:gridSpan w:val="2"/>
            <w:tcBorders>
              <w:top w:val="nil"/>
              <w:left w:val="nil"/>
              <w:bottom w:val="nil"/>
              <w:right w:val="nil"/>
            </w:tcBorders>
            <w:shd w:val="clear" w:color="auto" w:fill="auto"/>
            <w:vAlign w:val="center"/>
            <w:hideMark/>
          </w:tcPr>
          <w:p w14:paraId="646076A7"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 </w:t>
            </w:r>
          </w:p>
        </w:tc>
        <w:tc>
          <w:tcPr>
            <w:tcW w:w="236" w:type="dxa"/>
            <w:tcBorders>
              <w:top w:val="nil"/>
              <w:left w:val="nil"/>
              <w:bottom w:val="nil"/>
              <w:right w:val="nil"/>
            </w:tcBorders>
            <w:shd w:val="clear" w:color="auto" w:fill="auto"/>
            <w:noWrap/>
            <w:vAlign w:val="bottom"/>
            <w:hideMark/>
          </w:tcPr>
          <w:p w14:paraId="63B4C792"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p>
        </w:tc>
      </w:tr>
      <w:tr w:rsidR="009913D0" w:rsidRPr="009913D0" w14:paraId="24763B25" w14:textId="77777777" w:rsidTr="007214CE">
        <w:trPr>
          <w:trHeight w:val="288"/>
        </w:trPr>
        <w:tc>
          <w:tcPr>
            <w:tcW w:w="248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5BAA27B7"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1</w:t>
            </w:r>
          </w:p>
        </w:tc>
        <w:tc>
          <w:tcPr>
            <w:tcW w:w="2480" w:type="dxa"/>
            <w:gridSpan w:val="2"/>
            <w:tcBorders>
              <w:top w:val="nil"/>
              <w:left w:val="nil"/>
              <w:bottom w:val="single" w:sz="4" w:space="0" w:color="BFBFBF"/>
              <w:right w:val="single" w:sz="4" w:space="0" w:color="BFBFBF"/>
            </w:tcBorders>
            <w:shd w:val="clear" w:color="auto" w:fill="auto"/>
            <w:vAlign w:val="center"/>
            <w:hideMark/>
          </w:tcPr>
          <w:p w14:paraId="29C26CAD" w14:textId="1FF63A64"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$800,000.00</w:t>
            </w:r>
          </w:p>
        </w:tc>
        <w:tc>
          <w:tcPr>
            <w:tcW w:w="2480" w:type="dxa"/>
            <w:gridSpan w:val="2"/>
            <w:tcBorders>
              <w:top w:val="nil"/>
              <w:left w:val="nil"/>
              <w:bottom w:val="single" w:sz="4" w:space="0" w:color="BFBFBF"/>
              <w:right w:val="single" w:sz="4" w:space="0" w:color="BFBFBF"/>
            </w:tcBorders>
            <w:shd w:val="clear" w:color="auto" w:fill="auto"/>
            <w:vAlign w:val="center"/>
            <w:hideMark/>
          </w:tcPr>
          <w:p w14:paraId="22CFF07B" w14:textId="3A8FE88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$550,000.00</w:t>
            </w:r>
          </w:p>
        </w:tc>
        <w:tc>
          <w:tcPr>
            <w:tcW w:w="2480" w:type="dxa"/>
            <w:gridSpan w:val="2"/>
            <w:tcBorders>
              <w:top w:val="nil"/>
              <w:left w:val="nil"/>
              <w:bottom w:val="single" w:sz="4" w:space="0" w:color="BFBFBF"/>
              <w:right w:val="single" w:sz="4" w:space="0" w:color="BFBFBF"/>
            </w:tcBorders>
            <w:shd w:val="clear" w:color="auto" w:fill="auto"/>
            <w:vAlign w:val="center"/>
            <w:hideMark/>
          </w:tcPr>
          <w:p w14:paraId="1E496B0A" w14:textId="26778E9E"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$4,000.00</w:t>
            </w:r>
          </w:p>
        </w:tc>
        <w:tc>
          <w:tcPr>
            <w:tcW w:w="2480" w:type="dxa"/>
            <w:gridSpan w:val="3"/>
            <w:tcBorders>
              <w:top w:val="nil"/>
              <w:left w:val="nil"/>
              <w:bottom w:val="single" w:sz="4" w:space="0" w:color="BFBFBF"/>
              <w:right w:val="single" w:sz="4" w:space="0" w:color="BFBFBF"/>
            </w:tcBorders>
            <w:shd w:val="clear" w:color="auto" w:fill="auto"/>
            <w:vAlign w:val="center"/>
            <w:hideMark/>
          </w:tcPr>
          <w:p w14:paraId="019C15A2" w14:textId="498767F5"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$950,000.00</w:t>
            </w:r>
          </w:p>
        </w:tc>
        <w:tc>
          <w:tcPr>
            <w:tcW w:w="2000" w:type="dxa"/>
            <w:gridSpan w:val="2"/>
            <w:tcBorders>
              <w:top w:val="nil"/>
              <w:left w:val="nil"/>
              <w:bottom w:val="nil"/>
              <w:right w:val="nil"/>
            </w:tcBorders>
            <w:shd w:val="clear" w:color="auto" w:fill="auto"/>
            <w:vAlign w:val="center"/>
            <w:hideMark/>
          </w:tcPr>
          <w:p w14:paraId="5BF6A7C4"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36" w:type="dxa"/>
            <w:tcBorders>
              <w:top w:val="nil"/>
              <w:left w:val="nil"/>
              <w:bottom w:val="nil"/>
              <w:right w:val="nil"/>
            </w:tcBorders>
            <w:shd w:val="clear" w:color="auto" w:fill="auto"/>
            <w:noWrap/>
            <w:vAlign w:val="bottom"/>
            <w:hideMark/>
          </w:tcPr>
          <w:p w14:paraId="208EE1B9"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9913D0" w:rsidRPr="009913D0" w14:paraId="59313444" w14:textId="77777777" w:rsidTr="007214CE">
        <w:trPr>
          <w:trHeight w:val="288"/>
        </w:trPr>
        <w:tc>
          <w:tcPr>
            <w:tcW w:w="248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66C7B21C"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2</w:t>
            </w:r>
          </w:p>
        </w:tc>
        <w:tc>
          <w:tcPr>
            <w:tcW w:w="2480" w:type="dxa"/>
            <w:gridSpan w:val="2"/>
            <w:tcBorders>
              <w:top w:val="nil"/>
              <w:left w:val="nil"/>
              <w:bottom w:val="single" w:sz="4" w:space="0" w:color="BFBFBF"/>
              <w:right w:val="single" w:sz="4" w:space="0" w:color="BFBFBF"/>
            </w:tcBorders>
            <w:shd w:val="clear" w:color="auto" w:fill="auto"/>
            <w:vAlign w:val="center"/>
            <w:hideMark/>
          </w:tcPr>
          <w:p w14:paraId="1608DACE" w14:textId="63C3D54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$1,500,000.00</w:t>
            </w:r>
          </w:p>
        </w:tc>
        <w:tc>
          <w:tcPr>
            <w:tcW w:w="2480" w:type="dxa"/>
            <w:gridSpan w:val="2"/>
            <w:tcBorders>
              <w:top w:val="nil"/>
              <w:left w:val="nil"/>
              <w:bottom w:val="single" w:sz="4" w:space="0" w:color="BFBFBF"/>
              <w:right w:val="single" w:sz="4" w:space="0" w:color="BFBFBF"/>
            </w:tcBorders>
            <w:shd w:val="clear" w:color="auto" w:fill="auto"/>
            <w:vAlign w:val="center"/>
            <w:hideMark/>
          </w:tcPr>
          <w:p w14:paraId="6CBEC343" w14:textId="75F9B63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$820,000.00</w:t>
            </w:r>
          </w:p>
        </w:tc>
        <w:tc>
          <w:tcPr>
            <w:tcW w:w="2480" w:type="dxa"/>
            <w:gridSpan w:val="2"/>
            <w:tcBorders>
              <w:top w:val="nil"/>
              <w:left w:val="nil"/>
              <w:bottom w:val="single" w:sz="4" w:space="0" w:color="BFBFBF"/>
              <w:right w:val="single" w:sz="4" w:space="0" w:color="BFBFBF"/>
            </w:tcBorders>
            <w:shd w:val="clear" w:color="auto" w:fill="auto"/>
            <w:vAlign w:val="center"/>
            <w:hideMark/>
          </w:tcPr>
          <w:p w14:paraId="6D55C48B" w14:textId="6EB298EF"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$700,000.00</w:t>
            </w:r>
          </w:p>
        </w:tc>
        <w:tc>
          <w:tcPr>
            <w:tcW w:w="2480" w:type="dxa"/>
            <w:gridSpan w:val="3"/>
            <w:tcBorders>
              <w:top w:val="nil"/>
              <w:left w:val="nil"/>
              <w:bottom w:val="single" w:sz="4" w:space="0" w:color="BFBFBF"/>
              <w:right w:val="single" w:sz="4" w:space="0" w:color="BFBFBF"/>
            </w:tcBorders>
            <w:shd w:val="clear" w:color="auto" w:fill="auto"/>
            <w:vAlign w:val="center"/>
            <w:hideMark/>
          </w:tcPr>
          <w:p w14:paraId="0E61F538" w14:textId="67B13E52"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$1,520,000.00</w:t>
            </w:r>
          </w:p>
        </w:tc>
        <w:tc>
          <w:tcPr>
            <w:tcW w:w="2000" w:type="dxa"/>
            <w:gridSpan w:val="2"/>
            <w:tcBorders>
              <w:top w:val="nil"/>
              <w:left w:val="nil"/>
              <w:bottom w:val="nil"/>
              <w:right w:val="nil"/>
            </w:tcBorders>
            <w:shd w:val="clear" w:color="auto" w:fill="auto"/>
            <w:vAlign w:val="center"/>
            <w:hideMark/>
          </w:tcPr>
          <w:p w14:paraId="5F092E66"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36" w:type="dxa"/>
            <w:tcBorders>
              <w:top w:val="nil"/>
              <w:left w:val="nil"/>
              <w:bottom w:val="nil"/>
              <w:right w:val="nil"/>
            </w:tcBorders>
            <w:shd w:val="clear" w:color="auto" w:fill="auto"/>
            <w:noWrap/>
            <w:vAlign w:val="bottom"/>
            <w:hideMark/>
          </w:tcPr>
          <w:p w14:paraId="7E45DCB6"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9913D0" w:rsidRPr="009913D0" w14:paraId="39719DA9" w14:textId="77777777" w:rsidTr="007214CE">
        <w:trPr>
          <w:trHeight w:val="288"/>
        </w:trPr>
        <w:tc>
          <w:tcPr>
            <w:tcW w:w="248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4FAF022C"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Year 3</w:t>
            </w:r>
          </w:p>
        </w:tc>
        <w:tc>
          <w:tcPr>
            <w:tcW w:w="2480" w:type="dxa"/>
            <w:gridSpan w:val="2"/>
            <w:tcBorders>
              <w:top w:val="nil"/>
              <w:left w:val="nil"/>
              <w:bottom w:val="single" w:sz="4" w:space="0" w:color="BFBFBF"/>
              <w:right w:val="single" w:sz="4" w:space="0" w:color="BFBFBF"/>
            </w:tcBorders>
            <w:shd w:val="clear" w:color="auto" w:fill="auto"/>
            <w:vAlign w:val="center"/>
            <w:hideMark/>
          </w:tcPr>
          <w:p w14:paraId="07F33A4A" w14:textId="3656EC6D"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$3,000,000.00</w:t>
            </w:r>
          </w:p>
        </w:tc>
        <w:tc>
          <w:tcPr>
            <w:tcW w:w="2480" w:type="dxa"/>
            <w:gridSpan w:val="2"/>
            <w:tcBorders>
              <w:top w:val="nil"/>
              <w:left w:val="nil"/>
              <w:bottom w:val="single" w:sz="4" w:space="0" w:color="BFBFBF"/>
              <w:right w:val="single" w:sz="4" w:space="0" w:color="BFBFBF"/>
            </w:tcBorders>
            <w:shd w:val="clear" w:color="auto" w:fill="auto"/>
            <w:vAlign w:val="center"/>
            <w:hideMark/>
          </w:tcPr>
          <w:p w14:paraId="190FD65E" w14:textId="34975493"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$1,200,000.00</w:t>
            </w:r>
          </w:p>
        </w:tc>
        <w:tc>
          <w:tcPr>
            <w:tcW w:w="2480" w:type="dxa"/>
            <w:gridSpan w:val="2"/>
            <w:tcBorders>
              <w:top w:val="nil"/>
              <w:left w:val="nil"/>
              <w:bottom w:val="single" w:sz="4" w:space="0" w:color="BFBFBF"/>
              <w:right w:val="single" w:sz="4" w:space="0" w:color="BFBFBF"/>
            </w:tcBorders>
            <w:shd w:val="clear" w:color="auto" w:fill="auto"/>
            <w:vAlign w:val="center"/>
            <w:hideMark/>
          </w:tcPr>
          <w:p w14:paraId="0F9F9171" w14:textId="5410EC4A"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$1,200,000.00</w:t>
            </w:r>
          </w:p>
        </w:tc>
        <w:tc>
          <w:tcPr>
            <w:tcW w:w="2480" w:type="dxa"/>
            <w:gridSpan w:val="3"/>
            <w:tcBorders>
              <w:top w:val="nil"/>
              <w:left w:val="nil"/>
              <w:bottom w:val="single" w:sz="4" w:space="0" w:color="BFBFBF"/>
              <w:right w:val="single" w:sz="4" w:space="0" w:color="BFBFBF"/>
            </w:tcBorders>
            <w:shd w:val="clear" w:color="auto" w:fill="auto"/>
            <w:vAlign w:val="center"/>
            <w:hideMark/>
          </w:tcPr>
          <w:p w14:paraId="779B65DA" w14:textId="155BD73C"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$2,400,000.00</w:t>
            </w:r>
          </w:p>
        </w:tc>
        <w:tc>
          <w:tcPr>
            <w:tcW w:w="2000" w:type="dxa"/>
            <w:gridSpan w:val="2"/>
            <w:tcBorders>
              <w:top w:val="nil"/>
              <w:left w:val="nil"/>
              <w:bottom w:val="nil"/>
              <w:right w:val="nil"/>
            </w:tcBorders>
            <w:shd w:val="clear" w:color="auto" w:fill="auto"/>
            <w:vAlign w:val="center"/>
            <w:hideMark/>
          </w:tcPr>
          <w:p w14:paraId="1F9F592E"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 </w:t>
            </w:r>
          </w:p>
        </w:tc>
        <w:tc>
          <w:tcPr>
            <w:tcW w:w="236" w:type="dxa"/>
            <w:tcBorders>
              <w:top w:val="nil"/>
              <w:left w:val="nil"/>
              <w:bottom w:val="nil"/>
              <w:right w:val="nil"/>
            </w:tcBorders>
            <w:shd w:val="clear" w:color="auto" w:fill="auto"/>
            <w:noWrap/>
            <w:vAlign w:val="bottom"/>
            <w:hideMark/>
          </w:tcPr>
          <w:p w14:paraId="3F2CEC4A" w14:textId="77777777" w:rsidR="009913D0" w:rsidRPr="009913D0" w:rsidRDefault="009913D0" w:rsidP="009913D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9913D0" w:rsidRPr="009913D0" w14:paraId="4AA50F68" w14:textId="77777777" w:rsidTr="007214CE">
        <w:trPr>
          <w:trHeight w:val="300"/>
        </w:trPr>
        <w:tc>
          <w:tcPr>
            <w:tcW w:w="2480" w:type="dxa"/>
            <w:gridSpan w:val="2"/>
            <w:tcBorders>
              <w:top w:val="nil"/>
              <w:left w:val="nil"/>
              <w:bottom w:val="nil"/>
              <w:right w:val="nil"/>
            </w:tcBorders>
            <w:shd w:val="clear" w:color="auto" w:fill="auto"/>
            <w:vAlign w:val="center"/>
            <w:hideMark/>
          </w:tcPr>
          <w:p w14:paraId="56BA40DF"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42579B1B"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35E62A75"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59F7A790"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gridSpan w:val="3"/>
            <w:tcBorders>
              <w:top w:val="nil"/>
              <w:left w:val="nil"/>
              <w:bottom w:val="nil"/>
              <w:right w:val="nil"/>
            </w:tcBorders>
            <w:shd w:val="clear" w:color="auto" w:fill="auto"/>
            <w:vAlign w:val="center"/>
            <w:hideMark/>
          </w:tcPr>
          <w:p w14:paraId="0CE43015"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00" w:type="dxa"/>
            <w:gridSpan w:val="2"/>
            <w:tcBorders>
              <w:top w:val="nil"/>
              <w:left w:val="nil"/>
              <w:bottom w:val="nil"/>
              <w:right w:val="nil"/>
            </w:tcBorders>
            <w:shd w:val="clear" w:color="auto" w:fill="auto"/>
            <w:vAlign w:val="center"/>
            <w:hideMark/>
          </w:tcPr>
          <w:p w14:paraId="29155745"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32C1AA0A"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66152E31" w14:textId="77777777" w:rsidTr="007214CE">
        <w:trPr>
          <w:trHeight w:val="525"/>
        </w:trPr>
        <w:tc>
          <w:tcPr>
            <w:tcW w:w="7440" w:type="dxa"/>
            <w:gridSpan w:val="6"/>
            <w:tcBorders>
              <w:top w:val="nil"/>
              <w:left w:val="nil"/>
              <w:bottom w:val="single" w:sz="4" w:space="0" w:color="BFBFBF"/>
              <w:right w:val="nil"/>
            </w:tcBorders>
            <w:shd w:val="clear" w:color="auto" w:fill="auto"/>
            <w:vAlign w:val="bottom"/>
            <w:hideMark/>
          </w:tcPr>
          <w:p w14:paraId="394CF773"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r w:rsidRPr="009913D0">
              <w:rPr>
                <w:rFonts w:ascii="Century Gothic" w:eastAsia="Times New Roman" w:hAnsi="Century Gothic" w:cs="Calibri"/>
                <w:b/>
                <w:bCs/>
                <w:color w:val="782170"/>
                <w:kern w:val="0"/>
                <w:sz w:val="44"/>
                <w:szCs w:val="44"/>
                <w14:ligatures w14:val="none"/>
              </w:rPr>
              <w:t>Key Performance Indicators (KPIs)</w:t>
            </w:r>
          </w:p>
        </w:tc>
        <w:tc>
          <w:tcPr>
            <w:tcW w:w="2480" w:type="dxa"/>
            <w:gridSpan w:val="2"/>
            <w:tcBorders>
              <w:top w:val="nil"/>
              <w:left w:val="nil"/>
              <w:bottom w:val="nil"/>
              <w:right w:val="nil"/>
            </w:tcBorders>
            <w:shd w:val="clear" w:color="auto" w:fill="auto"/>
            <w:vAlign w:val="center"/>
            <w:hideMark/>
          </w:tcPr>
          <w:p w14:paraId="58BDDB7B" w14:textId="77777777" w:rsidR="009913D0" w:rsidRPr="009913D0" w:rsidRDefault="009913D0" w:rsidP="009913D0">
            <w:pPr>
              <w:spacing w:after="0" w:line="240" w:lineRule="auto"/>
              <w:rPr>
                <w:rFonts w:ascii="Century Gothic" w:eastAsia="Times New Roman" w:hAnsi="Century Gothic" w:cs="Calibri"/>
                <w:b/>
                <w:bCs/>
                <w:color w:val="782170"/>
                <w:kern w:val="0"/>
                <w:sz w:val="44"/>
                <w:szCs w:val="44"/>
                <w14:ligatures w14:val="none"/>
              </w:rPr>
            </w:pPr>
          </w:p>
        </w:tc>
        <w:tc>
          <w:tcPr>
            <w:tcW w:w="2480" w:type="dxa"/>
            <w:gridSpan w:val="3"/>
            <w:tcBorders>
              <w:top w:val="nil"/>
              <w:left w:val="nil"/>
              <w:bottom w:val="nil"/>
              <w:right w:val="nil"/>
            </w:tcBorders>
            <w:shd w:val="clear" w:color="auto" w:fill="auto"/>
            <w:vAlign w:val="center"/>
            <w:hideMark/>
          </w:tcPr>
          <w:p w14:paraId="0699DC52"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00" w:type="dxa"/>
            <w:gridSpan w:val="2"/>
            <w:tcBorders>
              <w:top w:val="nil"/>
              <w:left w:val="nil"/>
              <w:bottom w:val="nil"/>
              <w:right w:val="nil"/>
            </w:tcBorders>
            <w:shd w:val="clear" w:color="auto" w:fill="auto"/>
            <w:noWrap/>
            <w:vAlign w:val="bottom"/>
            <w:hideMark/>
          </w:tcPr>
          <w:p w14:paraId="57A5F913"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5512C17" w14:textId="77777777" w:rsidR="009913D0" w:rsidRPr="009913D0" w:rsidRDefault="009913D0" w:rsidP="009913D0">
            <w:pPr>
              <w:spacing w:after="0" w:line="240" w:lineRule="auto"/>
              <w:ind w:firstLineChars="100" w:firstLine="200"/>
              <w:rPr>
                <w:rFonts w:ascii="Times New Roman" w:eastAsia="Times New Roman" w:hAnsi="Times New Roman" w:cs="Times New Roman"/>
                <w:kern w:val="0"/>
                <w:sz w:val="20"/>
                <w:szCs w:val="20"/>
                <w14:ligatures w14:val="none"/>
              </w:rPr>
            </w:pPr>
          </w:p>
        </w:tc>
      </w:tr>
      <w:tr w:rsidR="009913D0" w:rsidRPr="009913D0" w14:paraId="37CDE019" w14:textId="77777777" w:rsidTr="007214CE">
        <w:trPr>
          <w:gridAfter w:val="2"/>
          <w:wAfter w:w="256" w:type="dxa"/>
          <w:trHeight w:val="439"/>
        </w:trPr>
        <w:tc>
          <w:tcPr>
            <w:tcW w:w="1800" w:type="dxa"/>
            <w:tcBorders>
              <w:top w:val="nil"/>
              <w:left w:val="single" w:sz="4" w:space="0" w:color="BFBFBF"/>
              <w:bottom w:val="single" w:sz="4" w:space="0" w:color="BFBFBF"/>
              <w:right w:val="single" w:sz="4" w:space="0" w:color="BFBFBF"/>
            </w:tcBorders>
            <w:shd w:val="clear" w:color="000000" w:fill="782170"/>
            <w:vAlign w:val="center"/>
            <w:hideMark/>
          </w:tcPr>
          <w:p w14:paraId="559A04B6"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Category</w:t>
            </w:r>
          </w:p>
        </w:tc>
        <w:tc>
          <w:tcPr>
            <w:tcW w:w="2480" w:type="dxa"/>
            <w:gridSpan w:val="2"/>
            <w:tcBorders>
              <w:top w:val="nil"/>
              <w:left w:val="nil"/>
              <w:bottom w:val="single" w:sz="4" w:space="0" w:color="BFBFBF"/>
              <w:right w:val="single" w:sz="4" w:space="0" w:color="BFBFBF"/>
            </w:tcBorders>
            <w:shd w:val="clear" w:color="000000" w:fill="782170"/>
            <w:vAlign w:val="center"/>
            <w:hideMark/>
          </w:tcPr>
          <w:p w14:paraId="10B39E13" w14:textId="77777777" w:rsidR="009913D0" w:rsidRPr="009913D0" w:rsidRDefault="009913D0" w:rsidP="009913D0">
            <w:pPr>
              <w:spacing w:after="0" w:line="240" w:lineRule="auto"/>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KPI</w:t>
            </w:r>
          </w:p>
        </w:tc>
        <w:tc>
          <w:tcPr>
            <w:tcW w:w="2110" w:type="dxa"/>
            <w:gridSpan w:val="2"/>
            <w:tcBorders>
              <w:top w:val="nil"/>
              <w:left w:val="nil"/>
              <w:bottom w:val="single" w:sz="4" w:space="0" w:color="BFBFBF"/>
              <w:right w:val="single" w:sz="4" w:space="0" w:color="BFBFBF"/>
            </w:tcBorders>
            <w:shd w:val="clear" w:color="000000" w:fill="595959"/>
            <w:vAlign w:val="center"/>
            <w:hideMark/>
          </w:tcPr>
          <w:p w14:paraId="55C3FE37"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1 Target</w:t>
            </w:r>
          </w:p>
        </w:tc>
        <w:tc>
          <w:tcPr>
            <w:tcW w:w="189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5AFC707A"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2 Target</w:t>
            </w:r>
          </w:p>
        </w:tc>
        <w:tc>
          <w:tcPr>
            <w:tcW w:w="189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2173D2C3"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3 Target</w:t>
            </w:r>
          </w:p>
        </w:tc>
        <w:tc>
          <w:tcPr>
            <w:tcW w:w="2070" w:type="dxa"/>
            <w:tcBorders>
              <w:top w:val="single" w:sz="4" w:space="0" w:color="BFBFBF"/>
              <w:left w:val="nil"/>
              <w:bottom w:val="single" w:sz="4" w:space="0" w:color="BFBFBF"/>
              <w:right w:val="single" w:sz="4" w:space="0" w:color="BFBFBF"/>
            </w:tcBorders>
            <w:shd w:val="clear" w:color="000000" w:fill="595959"/>
            <w:vAlign w:val="center"/>
            <w:hideMark/>
          </w:tcPr>
          <w:p w14:paraId="73693F87"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4 Target</w:t>
            </w:r>
          </w:p>
        </w:tc>
        <w:tc>
          <w:tcPr>
            <w:tcW w:w="214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27B72331" w14:textId="77777777" w:rsidR="009913D0" w:rsidRPr="009913D0" w:rsidRDefault="009913D0" w:rsidP="009913D0">
            <w:pPr>
              <w:spacing w:after="0" w:line="240" w:lineRule="auto"/>
              <w:jc w:val="center"/>
              <w:rPr>
                <w:rFonts w:ascii="Century Gothic" w:eastAsia="Times New Roman" w:hAnsi="Century Gothic" w:cs="Calibri"/>
                <w:b/>
                <w:bCs/>
                <w:color w:val="FFFFFF"/>
                <w:kern w:val="0"/>
                <w:sz w:val="20"/>
                <w:szCs w:val="20"/>
                <w14:ligatures w14:val="none"/>
              </w:rPr>
            </w:pPr>
            <w:r w:rsidRPr="009913D0">
              <w:rPr>
                <w:rFonts w:ascii="Century Gothic" w:eastAsia="Times New Roman" w:hAnsi="Century Gothic" w:cs="Calibri"/>
                <w:b/>
                <w:bCs/>
                <w:color w:val="FFFFFF"/>
                <w:kern w:val="0"/>
                <w:sz w:val="20"/>
                <w:szCs w:val="20"/>
                <w14:ligatures w14:val="none"/>
              </w:rPr>
              <w:t>Year 5 Target</w:t>
            </w:r>
          </w:p>
        </w:tc>
      </w:tr>
      <w:tr w:rsidR="009913D0" w:rsidRPr="009913D0" w14:paraId="6EE06184" w14:textId="77777777" w:rsidTr="007214CE">
        <w:trPr>
          <w:gridAfter w:val="2"/>
          <w:wAfter w:w="256" w:type="dxa"/>
          <w:trHeight w:val="600"/>
        </w:trPr>
        <w:tc>
          <w:tcPr>
            <w:tcW w:w="1800" w:type="dxa"/>
            <w:vMerge w:val="restart"/>
            <w:tcBorders>
              <w:top w:val="nil"/>
              <w:left w:val="single" w:sz="4" w:space="0" w:color="BFBFBF"/>
              <w:bottom w:val="single" w:sz="12" w:space="0" w:color="BFBFBF"/>
              <w:right w:val="single" w:sz="4" w:space="0" w:color="BFBFBF"/>
            </w:tcBorders>
            <w:shd w:val="clear" w:color="000000" w:fill="D9D9D9"/>
            <w:vAlign w:val="center"/>
            <w:hideMark/>
          </w:tcPr>
          <w:p w14:paraId="701AFBFE"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Financial</w:t>
            </w:r>
          </w:p>
        </w:tc>
        <w:tc>
          <w:tcPr>
            <w:tcW w:w="2480" w:type="dxa"/>
            <w:gridSpan w:val="2"/>
            <w:tcBorders>
              <w:top w:val="nil"/>
              <w:left w:val="nil"/>
              <w:bottom w:val="single" w:sz="4" w:space="0" w:color="BFBFBF"/>
              <w:right w:val="single" w:sz="4" w:space="0" w:color="BFBFBF"/>
            </w:tcBorders>
            <w:shd w:val="clear" w:color="000000" w:fill="F2F2F2"/>
            <w:vAlign w:val="center"/>
            <w:hideMark/>
          </w:tcPr>
          <w:p w14:paraId="5642221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Revenue Growth (%)</w:t>
            </w:r>
          </w:p>
        </w:tc>
        <w:tc>
          <w:tcPr>
            <w:tcW w:w="2110" w:type="dxa"/>
            <w:gridSpan w:val="2"/>
            <w:tcBorders>
              <w:top w:val="nil"/>
              <w:left w:val="nil"/>
              <w:bottom w:val="single" w:sz="4" w:space="0" w:color="BFBFBF"/>
              <w:right w:val="single" w:sz="4" w:space="0" w:color="BFBFBF"/>
            </w:tcBorders>
            <w:shd w:val="clear" w:color="auto" w:fill="auto"/>
            <w:vAlign w:val="center"/>
            <w:hideMark/>
          </w:tcPr>
          <w:p w14:paraId="42232FC3"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87.50%</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5AEC3064"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87.50%</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32096364"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w:t>
            </w:r>
          </w:p>
        </w:tc>
        <w:tc>
          <w:tcPr>
            <w:tcW w:w="2070" w:type="dxa"/>
            <w:tcBorders>
              <w:top w:val="nil"/>
              <w:left w:val="nil"/>
              <w:bottom w:val="single" w:sz="4" w:space="0" w:color="BFBFBF"/>
              <w:right w:val="single" w:sz="4" w:space="0" w:color="BFBFBF"/>
            </w:tcBorders>
            <w:shd w:val="clear" w:color="auto" w:fill="auto"/>
            <w:vAlign w:val="center"/>
            <w:hideMark/>
          </w:tcPr>
          <w:p w14:paraId="2D36BEDB"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83.30%</w:t>
            </w:r>
          </w:p>
        </w:tc>
        <w:tc>
          <w:tcPr>
            <w:tcW w:w="2140" w:type="dxa"/>
            <w:gridSpan w:val="2"/>
            <w:tcBorders>
              <w:top w:val="nil"/>
              <w:left w:val="nil"/>
              <w:bottom w:val="single" w:sz="4" w:space="0" w:color="BFBFBF"/>
              <w:right w:val="single" w:sz="4" w:space="0" w:color="BFBFBF"/>
            </w:tcBorders>
            <w:shd w:val="clear" w:color="auto" w:fill="auto"/>
            <w:vAlign w:val="center"/>
            <w:hideMark/>
          </w:tcPr>
          <w:p w14:paraId="2844B4FF"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81.80%</w:t>
            </w:r>
          </w:p>
        </w:tc>
      </w:tr>
      <w:tr w:rsidR="009913D0" w:rsidRPr="009913D0" w14:paraId="372D7A67" w14:textId="77777777" w:rsidTr="007214CE">
        <w:trPr>
          <w:gridAfter w:val="2"/>
          <w:wAfter w:w="256" w:type="dxa"/>
          <w:trHeight w:val="600"/>
        </w:trPr>
        <w:tc>
          <w:tcPr>
            <w:tcW w:w="1800" w:type="dxa"/>
            <w:vMerge/>
            <w:tcBorders>
              <w:top w:val="nil"/>
              <w:left w:val="single" w:sz="4" w:space="0" w:color="BFBFBF"/>
              <w:bottom w:val="single" w:sz="12" w:space="0" w:color="BFBFBF"/>
              <w:right w:val="single" w:sz="4" w:space="0" w:color="BFBFBF"/>
            </w:tcBorders>
            <w:vAlign w:val="center"/>
            <w:hideMark/>
          </w:tcPr>
          <w:p w14:paraId="3109FEB6"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000000" w:fill="F2F2F2"/>
            <w:vAlign w:val="center"/>
            <w:hideMark/>
          </w:tcPr>
          <w:p w14:paraId="677D6C6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Gross Profit Margin (%)</w:t>
            </w:r>
          </w:p>
        </w:tc>
        <w:tc>
          <w:tcPr>
            <w:tcW w:w="2110" w:type="dxa"/>
            <w:gridSpan w:val="2"/>
            <w:tcBorders>
              <w:top w:val="nil"/>
              <w:left w:val="nil"/>
              <w:bottom w:val="single" w:sz="4" w:space="0" w:color="BFBFBF"/>
              <w:right w:val="single" w:sz="4" w:space="0" w:color="BFBFBF"/>
            </w:tcBorders>
            <w:shd w:val="clear" w:color="auto" w:fill="auto"/>
            <w:vAlign w:val="center"/>
            <w:hideMark/>
          </w:tcPr>
          <w:p w14:paraId="51B46E8E"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50.00%</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12020DD6"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55.00%</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73D992D2"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60.00%</w:t>
            </w:r>
          </w:p>
        </w:tc>
        <w:tc>
          <w:tcPr>
            <w:tcW w:w="2070" w:type="dxa"/>
            <w:tcBorders>
              <w:top w:val="nil"/>
              <w:left w:val="nil"/>
              <w:bottom w:val="single" w:sz="4" w:space="0" w:color="BFBFBF"/>
              <w:right w:val="single" w:sz="4" w:space="0" w:color="BFBFBF"/>
            </w:tcBorders>
            <w:shd w:val="clear" w:color="auto" w:fill="auto"/>
            <w:vAlign w:val="center"/>
            <w:hideMark/>
          </w:tcPr>
          <w:p w14:paraId="7CE27873"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62.00%</w:t>
            </w:r>
          </w:p>
        </w:tc>
        <w:tc>
          <w:tcPr>
            <w:tcW w:w="2140" w:type="dxa"/>
            <w:gridSpan w:val="2"/>
            <w:tcBorders>
              <w:top w:val="nil"/>
              <w:left w:val="nil"/>
              <w:bottom w:val="single" w:sz="4" w:space="0" w:color="BFBFBF"/>
              <w:right w:val="single" w:sz="4" w:space="0" w:color="BFBFBF"/>
            </w:tcBorders>
            <w:shd w:val="clear" w:color="auto" w:fill="auto"/>
            <w:vAlign w:val="center"/>
            <w:hideMark/>
          </w:tcPr>
          <w:p w14:paraId="1733BEDA"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65.00%</w:t>
            </w:r>
          </w:p>
        </w:tc>
      </w:tr>
      <w:tr w:rsidR="009913D0" w:rsidRPr="009913D0" w14:paraId="5B9085F7" w14:textId="77777777" w:rsidTr="007214CE">
        <w:trPr>
          <w:gridAfter w:val="2"/>
          <w:wAfter w:w="256" w:type="dxa"/>
          <w:trHeight w:val="600"/>
        </w:trPr>
        <w:tc>
          <w:tcPr>
            <w:tcW w:w="1800" w:type="dxa"/>
            <w:vMerge/>
            <w:tcBorders>
              <w:top w:val="nil"/>
              <w:left w:val="single" w:sz="4" w:space="0" w:color="BFBFBF"/>
              <w:bottom w:val="single" w:sz="12" w:space="0" w:color="BFBFBF"/>
              <w:right w:val="single" w:sz="4" w:space="0" w:color="BFBFBF"/>
            </w:tcBorders>
            <w:vAlign w:val="center"/>
            <w:hideMark/>
          </w:tcPr>
          <w:p w14:paraId="66BD86A6"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000000" w:fill="F2F2F2"/>
            <w:vAlign w:val="center"/>
            <w:hideMark/>
          </w:tcPr>
          <w:p w14:paraId="0FE38837"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Net Profit Margin (%)</w:t>
            </w:r>
          </w:p>
        </w:tc>
        <w:tc>
          <w:tcPr>
            <w:tcW w:w="2110" w:type="dxa"/>
            <w:gridSpan w:val="2"/>
            <w:tcBorders>
              <w:top w:val="nil"/>
              <w:left w:val="nil"/>
              <w:bottom w:val="single" w:sz="4" w:space="0" w:color="BFBFBF"/>
              <w:right w:val="single" w:sz="4" w:space="0" w:color="BFBFBF"/>
            </w:tcBorders>
            <w:shd w:val="clear" w:color="auto" w:fill="auto"/>
            <w:vAlign w:val="center"/>
            <w:hideMark/>
          </w:tcPr>
          <w:p w14:paraId="26ED6DC3"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12.00%</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7D98AC20"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6510431B"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18.00%</w:t>
            </w:r>
          </w:p>
        </w:tc>
        <w:tc>
          <w:tcPr>
            <w:tcW w:w="2070" w:type="dxa"/>
            <w:tcBorders>
              <w:top w:val="nil"/>
              <w:left w:val="nil"/>
              <w:bottom w:val="single" w:sz="4" w:space="0" w:color="BFBFBF"/>
              <w:right w:val="single" w:sz="4" w:space="0" w:color="BFBFBF"/>
            </w:tcBorders>
            <w:shd w:val="clear" w:color="auto" w:fill="auto"/>
            <w:vAlign w:val="center"/>
            <w:hideMark/>
          </w:tcPr>
          <w:p w14:paraId="3BEB49D6"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22.00%</w:t>
            </w:r>
          </w:p>
        </w:tc>
        <w:tc>
          <w:tcPr>
            <w:tcW w:w="2140" w:type="dxa"/>
            <w:gridSpan w:val="2"/>
            <w:tcBorders>
              <w:top w:val="nil"/>
              <w:left w:val="nil"/>
              <w:bottom w:val="single" w:sz="4" w:space="0" w:color="BFBFBF"/>
              <w:right w:val="single" w:sz="4" w:space="0" w:color="BFBFBF"/>
            </w:tcBorders>
            <w:shd w:val="clear" w:color="auto" w:fill="auto"/>
            <w:vAlign w:val="center"/>
            <w:hideMark/>
          </w:tcPr>
          <w:p w14:paraId="4C7C6737"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25.00%</w:t>
            </w:r>
          </w:p>
        </w:tc>
      </w:tr>
      <w:tr w:rsidR="009913D0" w:rsidRPr="009913D0" w14:paraId="5A8DEE01" w14:textId="77777777" w:rsidTr="007214CE">
        <w:trPr>
          <w:gridAfter w:val="2"/>
          <w:wAfter w:w="256" w:type="dxa"/>
          <w:trHeight w:val="600"/>
        </w:trPr>
        <w:tc>
          <w:tcPr>
            <w:tcW w:w="1800" w:type="dxa"/>
            <w:vMerge/>
            <w:tcBorders>
              <w:top w:val="nil"/>
              <w:left w:val="single" w:sz="4" w:space="0" w:color="BFBFBF"/>
              <w:bottom w:val="single" w:sz="12" w:space="0" w:color="BFBFBF"/>
              <w:right w:val="single" w:sz="4" w:space="0" w:color="BFBFBF"/>
            </w:tcBorders>
            <w:vAlign w:val="center"/>
            <w:hideMark/>
          </w:tcPr>
          <w:p w14:paraId="52703E87"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12" w:space="0" w:color="BFBFBF"/>
              <w:right w:val="single" w:sz="4" w:space="0" w:color="BFBFBF"/>
            </w:tcBorders>
            <w:shd w:val="clear" w:color="000000" w:fill="F2F2F2"/>
            <w:vAlign w:val="center"/>
            <w:hideMark/>
          </w:tcPr>
          <w:p w14:paraId="371BAD2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EBITDA Margin (%)</w:t>
            </w:r>
          </w:p>
        </w:tc>
        <w:tc>
          <w:tcPr>
            <w:tcW w:w="2110" w:type="dxa"/>
            <w:gridSpan w:val="2"/>
            <w:tcBorders>
              <w:top w:val="nil"/>
              <w:left w:val="nil"/>
              <w:bottom w:val="single" w:sz="12" w:space="0" w:color="BFBFBF"/>
              <w:right w:val="single" w:sz="4" w:space="0" w:color="BFBFBF"/>
            </w:tcBorders>
            <w:shd w:val="clear" w:color="auto" w:fill="auto"/>
            <w:vAlign w:val="center"/>
            <w:hideMark/>
          </w:tcPr>
          <w:p w14:paraId="3BCF0238"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w:t>
            </w:r>
          </w:p>
        </w:tc>
        <w:tc>
          <w:tcPr>
            <w:tcW w:w="1890" w:type="dxa"/>
            <w:gridSpan w:val="2"/>
            <w:tcBorders>
              <w:top w:val="nil"/>
              <w:left w:val="nil"/>
              <w:bottom w:val="single" w:sz="12" w:space="0" w:color="BFBFBF"/>
              <w:right w:val="single" w:sz="4" w:space="0" w:color="BFBFBF"/>
            </w:tcBorders>
            <w:shd w:val="clear" w:color="auto" w:fill="auto"/>
            <w:vAlign w:val="center"/>
            <w:hideMark/>
          </w:tcPr>
          <w:p w14:paraId="0F94EFA5"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17.00%</w:t>
            </w:r>
          </w:p>
        </w:tc>
        <w:tc>
          <w:tcPr>
            <w:tcW w:w="1890" w:type="dxa"/>
            <w:gridSpan w:val="2"/>
            <w:tcBorders>
              <w:top w:val="nil"/>
              <w:left w:val="nil"/>
              <w:bottom w:val="single" w:sz="12" w:space="0" w:color="BFBFBF"/>
              <w:right w:val="single" w:sz="4" w:space="0" w:color="BFBFBF"/>
            </w:tcBorders>
            <w:shd w:val="clear" w:color="auto" w:fill="auto"/>
            <w:vAlign w:val="center"/>
            <w:hideMark/>
          </w:tcPr>
          <w:p w14:paraId="5FBA437D"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20.00%</w:t>
            </w:r>
          </w:p>
        </w:tc>
        <w:tc>
          <w:tcPr>
            <w:tcW w:w="2070" w:type="dxa"/>
            <w:tcBorders>
              <w:top w:val="nil"/>
              <w:left w:val="nil"/>
              <w:bottom w:val="single" w:sz="12" w:space="0" w:color="BFBFBF"/>
              <w:right w:val="single" w:sz="4" w:space="0" w:color="BFBFBF"/>
            </w:tcBorders>
            <w:shd w:val="clear" w:color="auto" w:fill="auto"/>
            <w:vAlign w:val="center"/>
            <w:hideMark/>
          </w:tcPr>
          <w:p w14:paraId="07BBF53F"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25.00%</w:t>
            </w:r>
          </w:p>
        </w:tc>
        <w:tc>
          <w:tcPr>
            <w:tcW w:w="2140" w:type="dxa"/>
            <w:gridSpan w:val="2"/>
            <w:tcBorders>
              <w:top w:val="nil"/>
              <w:left w:val="nil"/>
              <w:bottom w:val="single" w:sz="12" w:space="0" w:color="BFBFBF"/>
              <w:right w:val="single" w:sz="4" w:space="0" w:color="BFBFBF"/>
            </w:tcBorders>
            <w:shd w:val="clear" w:color="auto" w:fill="auto"/>
            <w:vAlign w:val="center"/>
            <w:hideMark/>
          </w:tcPr>
          <w:p w14:paraId="50BC1567"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28.00%</w:t>
            </w:r>
          </w:p>
        </w:tc>
      </w:tr>
      <w:tr w:rsidR="009913D0" w:rsidRPr="009913D0" w14:paraId="5009A9D3" w14:textId="77777777" w:rsidTr="007214CE">
        <w:trPr>
          <w:gridAfter w:val="2"/>
          <w:wAfter w:w="256" w:type="dxa"/>
          <w:trHeight w:val="600"/>
        </w:trPr>
        <w:tc>
          <w:tcPr>
            <w:tcW w:w="1800" w:type="dxa"/>
            <w:vMerge w:val="restart"/>
            <w:tcBorders>
              <w:top w:val="single" w:sz="4" w:space="0" w:color="BFBFBF"/>
              <w:left w:val="single" w:sz="4" w:space="0" w:color="BFBFBF"/>
              <w:bottom w:val="single" w:sz="12" w:space="0" w:color="BFBFBF"/>
              <w:right w:val="single" w:sz="4" w:space="0" w:color="BFBFBF"/>
            </w:tcBorders>
            <w:shd w:val="clear" w:color="000000" w:fill="D9D9D9"/>
            <w:vAlign w:val="center"/>
            <w:hideMark/>
          </w:tcPr>
          <w:p w14:paraId="11F0712F"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Operational</w:t>
            </w:r>
          </w:p>
        </w:tc>
        <w:tc>
          <w:tcPr>
            <w:tcW w:w="24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032E33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Revenue per Employee  ($)</w:t>
            </w:r>
          </w:p>
        </w:tc>
        <w:tc>
          <w:tcPr>
            <w:tcW w:w="2110" w:type="dxa"/>
            <w:gridSpan w:val="2"/>
            <w:tcBorders>
              <w:top w:val="single" w:sz="4" w:space="0" w:color="BFBFBF"/>
              <w:left w:val="nil"/>
              <w:bottom w:val="single" w:sz="4" w:space="0" w:color="BFBFBF"/>
              <w:right w:val="single" w:sz="4" w:space="0" w:color="BFBFBF"/>
            </w:tcBorders>
            <w:shd w:val="clear" w:color="auto" w:fill="auto"/>
            <w:vAlign w:val="center"/>
            <w:hideMark/>
          </w:tcPr>
          <w:p w14:paraId="4B440907"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$50,000.00</w:t>
            </w:r>
          </w:p>
        </w:tc>
        <w:tc>
          <w:tcPr>
            <w:tcW w:w="1890" w:type="dxa"/>
            <w:gridSpan w:val="2"/>
            <w:tcBorders>
              <w:top w:val="single" w:sz="4" w:space="0" w:color="BFBFBF"/>
              <w:left w:val="nil"/>
              <w:bottom w:val="single" w:sz="4" w:space="0" w:color="BFBFBF"/>
              <w:right w:val="single" w:sz="4" w:space="0" w:color="BFBFBF"/>
            </w:tcBorders>
            <w:shd w:val="clear" w:color="auto" w:fill="auto"/>
            <w:vAlign w:val="center"/>
            <w:hideMark/>
          </w:tcPr>
          <w:p w14:paraId="0C1B2D09"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$75,000.00</w:t>
            </w:r>
          </w:p>
        </w:tc>
        <w:tc>
          <w:tcPr>
            <w:tcW w:w="1890" w:type="dxa"/>
            <w:gridSpan w:val="2"/>
            <w:tcBorders>
              <w:top w:val="single" w:sz="4" w:space="0" w:color="BFBFBF"/>
              <w:left w:val="nil"/>
              <w:bottom w:val="single" w:sz="4" w:space="0" w:color="BFBFBF"/>
              <w:right w:val="single" w:sz="4" w:space="0" w:color="BFBFBF"/>
            </w:tcBorders>
            <w:shd w:val="clear" w:color="auto" w:fill="auto"/>
            <w:vAlign w:val="center"/>
            <w:hideMark/>
          </w:tcPr>
          <w:p w14:paraId="099B5D6F"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$100,000.00</w:t>
            </w:r>
          </w:p>
        </w:tc>
        <w:tc>
          <w:tcPr>
            <w:tcW w:w="2070" w:type="dxa"/>
            <w:tcBorders>
              <w:top w:val="single" w:sz="4" w:space="0" w:color="BFBFBF"/>
              <w:left w:val="nil"/>
              <w:bottom w:val="single" w:sz="4" w:space="0" w:color="BFBFBF"/>
              <w:right w:val="single" w:sz="4" w:space="0" w:color="BFBFBF"/>
            </w:tcBorders>
            <w:shd w:val="clear" w:color="auto" w:fill="auto"/>
            <w:vAlign w:val="center"/>
            <w:hideMark/>
          </w:tcPr>
          <w:p w14:paraId="285C106A"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$125,000.00</w:t>
            </w:r>
          </w:p>
        </w:tc>
        <w:tc>
          <w:tcPr>
            <w:tcW w:w="2140" w:type="dxa"/>
            <w:gridSpan w:val="2"/>
            <w:tcBorders>
              <w:top w:val="single" w:sz="4" w:space="0" w:color="BFBFBF"/>
              <w:left w:val="nil"/>
              <w:bottom w:val="single" w:sz="4" w:space="0" w:color="BFBFBF"/>
              <w:right w:val="single" w:sz="4" w:space="0" w:color="BFBFBF"/>
            </w:tcBorders>
            <w:shd w:val="clear" w:color="auto" w:fill="auto"/>
            <w:vAlign w:val="center"/>
            <w:hideMark/>
          </w:tcPr>
          <w:p w14:paraId="6EEE88F9"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$150,000.00</w:t>
            </w:r>
          </w:p>
        </w:tc>
      </w:tr>
      <w:tr w:rsidR="009913D0" w:rsidRPr="009913D0" w14:paraId="1B861012" w14:textId="77777777" w:rsidTr="007214CE">
        <w:trPr>
          <w:gridAfter w:val="2"/>
          <w:wAfter w:w="256" w:type="dxa"/>
          <w:trHeight w:val="600"/>
        </w:trPr>
        <w:tc>
          <w:tcPr>
            <w:tcW w:w="1800" w:type="dxa"/>
            <w:vMerge/>
            <w:tcBorders>
              <w:top w:val="single" w:sz="4" w:space="0" w:color="BFBFBF"/>
              <w:left w:val="single" w:sz="4" w:space="0" w:color="BFBFBF"/>
              <w:bottom w:val="single" w:sz="12" w:space="0" w:color="BFBFBF"/>
              <w:right w:val="single" w:sz="4" w:space="0" w:color="BFBFBF"/>
            </w:tcBorders>
            <w:vAlign w:val="center"/>
            <w:hideMark/>
          </w:tcPr>
          <w:p w14:paraId="1DC4D6C0"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000000" w:fill="F2F2F2"/>
            <w:vAlign w:val="center"/>
            <w:hideMark/>
          </w:tcPr>
          <w:p w14:paraId="236F481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Customer Acquisition Cost (CAC) ($)</w:t>
            </w:r>
          </w:p>
        </w:tc>
        <w:tc>
          <w:tcPr>
            <w:tcW w:w="2110" w:type="dxa"/>
            <w:gridSpan w:val="2"/>
            <w:tcBorders>
              <w:top w:val="nil"/>
              <w:left w:val="nil"/>
              <w:bottom w:val="single" w:sz="4" w:space="0" w:color="BFBFBF"/>
              <w:right w:val="single" w:sz="4" w:space="0" w:color="BFBFBF"/>
            </w:tcBorders>
            <w:shd w:val="clear" w:color="auto" w:fill="auto"/>
            <w:vAlign w:val="center"/>
            <w:hideMark/>
          </w:tcPr>
          <w:p w14:paraId="7F2D40A4"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$50.00</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0615CCD1"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$45.00</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0D5F1D82"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$35.00</w:t>
            </w:r>
          </w:p>
        </w:tc>
        <w:tc>
          <w:tcPr>
            <w:tcW w:w="2070" w:type="dxa"/>
            <w:tcBorders>
              <w:top w:val="nil"/>
              <w:left w:val="nil"/>
              <w:bottom w:val="single" w:sz="4" w:space="0" w:color="BFBFBF"/>
              <w:right w:val="single" w:sz="4" w:space="0" w:color="BFBFBF"/>
            </w:tcBorders>
            <w:shd w:val="clear" w:color="auto" w:fill="auto"/>
            <w:vAlign w:val="center"/>
            <w:hideMark/>
          </w:tcPr>
          <w:p w14:paraId="14FBC4D1"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$30.00</w:t>
            </w:r>
          </w:p>
        </w:tc>
        <w:tc>
          <w:tcPr>
            <w:tcW w:w="2140" w:type="dxa"/>
            <w:gridSpan w:val="2"/>
            <w:tcBorders>
              <w:top w:val="nil"/>
              <w:left w:val="nil"/>
              <w:bottom w:val="single" w:sz="4" w:space="0" w:color="BFBFBF"/>
              <w:right w:val="single" w:sz="4" w:space="0" w:color="BFBFBF"/>
            </w:tcBorders>
            <w:shd w:val="clear" w:color="auto" w:fill="auto"/>
            <w:vAlign w:val="center"/>
            <w:hideMark/>
          </w:tcPr>
          <w:p w14:paraId="19BA4F6F"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$25.00</w:t>
            </w:r>
          </w:p>
        </w:tc>
      </w:tr>
      <w:tr w:rsidR="009913D0" w:rsidRPr="009913D0" w14:paraId="685C0F32" w14:textId="77777777" w:rsidTr="007214CE">
        <w:trPr>
          <w:gridAfter w:val="2"/>
          <w:wAfter w:w="256" w:type="dxa"/>
          <w:trHeight w:val="600"/>
        </w:trPr>
        <w:tc>
          <w:tcPr>
            <w:tcW w:w="1800" w:type="dxa"/>
            <w:vMerge/>
            <w:tcBorders>
              <w:top w:val="single" w:sz="4" w:space="0" w:color="BFBFBF"/>
              <w:left w:val="single" w:sz="4" w:space="0" w:color="BFBFBF"/>
              <w:bottom w:val="single" w:sz="12" w:space="0" w:color="BFBFBF"/>
              <w:right w:val="single" w:sz="4" w:space="0" w:color="BFBFBF"/>
            </w:tcBorders>
            <w:vAlign w:val="center"/>
            <w:hideMark/>
          </w:tcPr>
          <w:p w14:paraId="0123459B"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12" w:space="0" w:color="BFBFBF"/>
              <w:right w:val="single" w:sz="4" w:space="0" w:color="BFBFBF"/>
            </w:tcBorders>
            <w:shd w:val="clear" w:color="000000" w:fill="F2F2F2"/>
            <w:vAlign w:val="center"/>
            <w:hideMark/>
          </w:tcPr>
          <w:p w14:paraId="4131EE3A"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Retention Rate (%)</w:t>
            </w:r>
          </w:p>
        </w:tc>
        <w:tc>
          <w:tcPr>
            <w:tcW w:w="2110" w:type="dxa"/>
            <w:gridSpan w:val="2"/>
            <w:tcBorders>
              <w:top w:val="nil"/>
              <w:left w:val="nil"/>
              <w:bottom w:val="single" w:sz="12" w:space="0" w:color="BFBFBF"/>
              <w:right w:val="single" w:sz="4" w:space="0" w:color="BFBFBF"/>
            </w:tcBorders>
            <w:shd w:val="clear" w:color="auto" w:fill="auto"/>
            <w:vAlign w:val="center"/>
            <w:hideMark/>
          </w:tcPr>
          <w:p w14:paraId="338CF346"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70.00%</w:t>
            </w:r>
          </w:p>
        </w:tc>
        <w:tc>
          <w:tcPr>
            <w:tcW w:w="1890" w:type="dxa"/>
            <w:gridSpan w:val="2"/>
            <w:tcBorders>
              <w:top w:val="nil"/>
              <w:left w:val="nil"/>
              <w:bottom w:val="single" w:sz="12" w:space="0" w:color="BFBFBF"/>
              <w:right w:val="single" w:sz="4" w:space="0" w:color="BFBFBF"/>
            </w:tcBorders>
            <w:shd w:val="clear" w:color="auto" w:fill="auto"/>
            <w:vAlign w:val="center"/>
            <w:hideMark/>
          </w:tcPr>
          <w:p w14:paraId="415D9F51"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75.00%</w:t>
            </w:r>
          </w:p>
        </w:tc>
        <w:tc>
          <w:tcPr>
            <w:tcW w:w="1890" w:type="dxa"/>
            <w:gridSpan w:val="2"/>
            <w:tcBorders>
              <w:top w:val="nil"/>
              <w:left w:val="nil"/>
              <w:bottom w:val="single" w:sz="12" w:space="0" w:color="BFBFBF"/>
              <w:right w:val="single" w:sz="4" w:space="0" w:color="BFBFBF"/>
            </w:tcBorders>
            <w:shd w:val="clear" w:color="auto" w:fill="auto"/>
            <w:vAlign w:val="center"/>
            <w:hideMark/>
          </w:tcPr>
          <w:p w14:paraId="3FB5CCEE"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80.00%</w:t>
            </w:r>
          </w:p>
        </w:tc>
        <w:tc>
          <w:tcPr>
            <w:tcW w:w="2070" w:type="dxa"/>
            <w:tcBorders>
              <w:top w:val="nil"/>
              <w:left w:val="nil"/>
              <w:bottom w:val="single" w:sz="12" w:space="0" w:color="BFBFBF"/>
              <w:right w:val="single" w:sz="4" w:space="0" w:color="BFBFBF"/>
            </w:tcBorders>
            <w:shd w:val="clear" w:color="auto" w:fill="auto"/>
            <w:vAlign w:val="center"/>
            <w:hideMark/>
          </w:tcPr>
          <w:p w14:paraId="3C838C85"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85.00%</w:t>
            </w:r>
          </w:p>
        </w:tc>
        <w:tc>
          <w:tcPr>
            <w:tcW w:w="2140" w:type="dxa"/>
            <w:gridSpan w:val="2"/>
            <w:tcBorders>
              <w:top w:val="nil"/>
              <w:left w:val="nil"/>
              <w:bottom w:val="single" w:sz="12" w:space="0" w:color="BFBFBF"/>
              <w:right w:val="single" w:sz="4" w:space="0" w:color="BFBFBF"/>
            </w:tcBorders>
            <w:shd w:val="clear" w:color="auto" w:fill="auto"/>
            <w:vAlign w:val="center"/>
            <w:hideMark/>
          </w:tcPr>
          <w:p w14:paraId="1DB29DCA"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90.00%</w:t>
            </w:r>
          </w:p>
        </w:tc>
      </w:tr>
      <w:tr w:rsidR="009913D0" w:rsidRPr="009913D0" w14:paraId="6B8D6EDF" w14:textId="77777777" w:rsidTr="007214CE">
        <w:trPr>
          <w:gridAfter w:val="2"/>
          <w:wAfter w:w="256" w:type="dxa"/>
          <w:trHeight w:val="600"/>
        </w:trPr>
        <w:tc>
          <w:tcPr>
            <w:tcW w:w="1800" w:type="dxa"/>
            <w:vMerge w:val="restart"/>
            <w:tcBorders>
              <w:top w:val="single" w:sz="4" w:space="0" w:color="BFBFBF"/>
              <w:left w:val="single" w:sz="4" w:space="0" w:color="BFBFBF"/>
              <w:bottom w:val="single" w:sz="12" w:space="0" w:color="BFBFBF"/>
              <w:right w:val="single" w:sz="4" w:space="0" w:color="BFBFBF"/>
            </w:tcBorders>
            <w:shd w:val="clear" w:color="000000" w:fill="D9D9D9"/>
            <w:vAlign w:val="center"/>
            <w:hideMark/>
          </w:tcPr>
          <w:p w14:paraId="2EBFCF93"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Customer Metrics</w:t>
            </w:r>
          </w:p>
        </w:tc>
        <w:tc>
          <w:tcPr>
            <w:tcW w:w="24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F8B0F2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Customer Lifetime Value (CLTV) ($)</w:t>
            </w:r>
          </w:p>
        </w:tc>
        <w:tc>
          <w:tcPr>
            <w:tcW w:w="2110" w:type="dxa"/>
            <w:gridSpan w:val="2"/>
            <w:tcBorders>
              <w:top w:val="single" w:sz="4" w:space="0" w:color="BFBFBF"/>
              <w:left w:val="nil"/>
              <w:bottom w:val="single" w:sz="4" w:space="0" w:color="BFBFBF"/>
              <w:right w:val="single" w:sz="4" w:space="0" w:color="BFBFBF"/>
            </w:tcBorders>
            <w:shd w:val="clear" w:color="auto" w:fill="auto"/>
            <w:vAlign w:val="center"/>
            <w:hideMark/>
          </w:tcPr>
          <w:p w14:paraId="64D0E8FD"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$250.00</w:t>
            </w:r>
          </w:p>
        </w:tc>
        <w:tc>
          <w:tcPr>
            <w:tcW w:w="1890" w:type="dxa"/>
            <w:gridSpan w:val="2"/>
            <w:tcBorders>
              <w:top w:val="single" w:sz="4" w:space="0" w:color="BFBFBF"/>
              <w:left w:val="nil"/>
              <w:bottom w:val="single" w:sz="4" w:space="0" w:color="BFBFBF"/>
              <w:right w:val="single" w:sz="4" w:space="0" w:color="BFBFBF"/>
            </w:tcBorders>
            <w:shd w:val="clear" w:color="auto" w:fill="auto"/>
            <w:vAlign w:val="center"/>
            <w:hideMark/>
          </w:tcPr>
          <w:p w14:paraId="3D8716FD"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$350.00</w:t>
            </w:r>
          </w:p>
        </w:tc>
        <w:tc>
          <w:tcPr>
            <w:tcW w:w="1890" w:type="dxa"/>
            <w:gridSpan w:val="2"/>
            <w:tcBorders>
              <w:top w:val="single" w:sz="4" w:space="0" w:color="BFBFBF"/>
              <w:left w:val="nil"/>
              <w:bottom w:val="single" w:sz="4" w:space="0" w:color="BFBFBF"/>
              <w:right w:val="single" w:sz="4" w:space="0" w:color="BFBFBF"/>
            </w:tcBorders>
            <w:shd w:val="clear" w:color="auto" w:fill="auto"/>
            <w:vAlign w:val="center"/>
            <w:hideMark/>
          </w:tcPr>
          <w:p w14:paraId="0289C307"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$500.00</w:t>
            </w:r>
          </w:p>
        </w:tc>
        <w:tc>
          <w:tcPr>
            <w:tcW w:w="2070" w:type="dxa"/>
            <w:tcBorders>
              <w:top w:val="single" w:sz="4" w:space="0" w:color="BFBFBF"/>
              <w:left w:val="nil"/>
              <w:bottom w:val="single" w:sz="4" w:space="0" w:color="BFBFBF"/>
              <w:right w:val="single" w:sz="4" w:space="0" w:color="BFBFBF"/>
            </w:tcBorders>
            <w:shd w:val="clear" w:color="auto" w:fill="auto"/>
            <w:vAlign w:val="center"/>
            <w:hideMark/>
          </w:tcPr>
          <w:p w14:paraId="7A0B9238"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$750.00</w:t>
            </w:r>
          </w:p>
        </w:tc>
        <w:tc>
          <w:tcPr>
            <w:tcW w:w="2140" w:type="dxa"/>
            <w:gridSpan w:val="2"/>
            <w:tcBorders>
              <w:top w:val="single" w:sz="4" w:space="0" w:color="BFBFBF"/>
              <w:left w:val="nil"/>
              <w:bottom w:val="single" w:sz="4" w:space="0" w:color="BFBFBF"/>
              <w:right w:val="single" w:sz="4" w:space="0" w:color="BFBFBF"/>
            </w:tcBorders>
            <w:shd w:val="clear" w:color="auto" w:fill="auto"/>
            <w:vAlign w:val="center"/>
            <w:hideMark/>
          </w:tcPr>
          <w:p w14:paraId="28F574C5"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$1,000.00</w:t>
            </w:r>
          </w:p>
        </w:tc>
      </w:tr>
      <w:tr w:rsidR="009913D0" w:rsidRPr="009913D0" w14:paraId="2CA4343A" w14:textId="77777777" w:rsidTr="007214CE">
        <w:trPr>
          <w:gridAfter w:val="2"/>
          <w:wAfter w:w="256" w:type="dxa"/>
          <w:trHeight w:val="600"/>
        </w:trPr>
        <w:tc>
          <w:tcPr>
            <w:tcW w:w="1800" w:type="dxa"/>
            <w:vMerge/>
            <w:tcBorders>
              <w:top w:val="single" w:sz="4" w:space="0" w:color="BFBFBF"/>
              <w:left w:val="single" w:sz="4" w:space="0" w:color="BFBFBF"/>
              <w:bottom w:val="single" w:sz="12" w:space="0" w:color="BFBFBF"/>
              <w:right w:val="single" w:sz="4" w:space="0" w:color="BFBFBF"/>
            </w:tcBorders>
            <w:vAlign w:val="center"/>
            <w:hideMark/>
          </w:tcPr>
          <w:p w14:paraId="2BE361E4"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4" w:space="0" w:color="BFBFBF"/>
              <w:right w:val="single" w:sz="4" w:space="0" w:color="BFBFBF"/>
            </w:tcBorders>
            <w:shd w:val="clear" w:color="000000" w:fill="F2F2F2"/>
            <w:vAlign w:val="center"/>
            <w:hideMark/>
          </w:tcPr>
          <w:p w14:paraId="4D2F2B7D" w14:textId="4EB6BF03"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Net Promoter Score (PS)</w:t>
            </w:r>
          </w:p>
        </w:tc>
        <w:tc>
          <w:tcPr>
            <w:tcW w:w="2110" w:type="dxa"/>
            <w:gridSpan w:val="2"/>
            <w:tcBorders>
              <w:top w:val="nil"/>
              <w:left w:val="nil"/>
              <w:bottom w:val="single" w:sz="4" w:space="0" w:color="BFBFBF"/>
              <w:right w:val="single" w:sz="4" w:space="0" w:color="BFBFBF"/>
            </w:tcBorders>
            <w:shd w:val="clear" w:color="auto" w:fill="auto"/>
            <w:vAlign w:val="center"/>
            <w:hideMark/>
          </w:tcPr>
          <w:p w14:paraId="25A43513"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50</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2794EB80"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60</w:t>
            </w:r>
          </w:p>
        </w:tc>
        <w:tc>
          <w:tcPr>
            <w:tcW w:w="1890" w:type="dxa"/>
            <w:gridSpan w:val="2"/>
            <w:tcBorders>
              <w:top w:val="nil"/>
              <w:left w:val="nil"/>
              <w:bottom w:val="single" w:sz="4" w:space="0" w:color="BFBFBF"/>
              <w:right w:val="single" w:sz="4" w:space="0" w:color="BFBFBF"/>
            </w:tcBorders>
            <w:shd w:val="clear" w:color="auto" w:fill="auto"/>
            <w:vAlign w:val="center"/>
            <w:hideMark/>
          </w:tcPr>
          <w:p w14:paraId="171B5FED"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70</w:t>
            </w:r>
          </w:p>
        </w:tc>
        <w:tc>
          <w:tcPr>
            <w:tcW w:w="2070" w:type="dxa"/>
            <w:tcBorders>
              <w:top w:val="nil"/>
              <w:left w:val="nil"/>
              <w:bottom w:val="single" w:sz="4" w:space="0" w:color="BFBFBF"/>
              <w:right w:val="single" w:sz="4" w:space="0" w:color="BFBFBF"/>
            </w:tcBorders>
            <w:shd w:val="clear" w:color="auto" w:fill="auto"/>
            <w:vAlign w:val="center"/>
            <w:hideMark/>
          </w:tcPr>
          <w:p w14:paraId="103BB315"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75</w:t>
            </w:r>
          </w:p>
        </w:tc>
        <w:tc>
          <w:tcPr>
            <w:tcW w:w="2140" w:type="dxa"/>
            <w:gridSpan w:val="2"/>
            <w:tcBorders>
              <w:top w:val="nil"/>
              <w:left w:val="nil"/>
              <w:bottom w:val="single" w:sz="4" w:space="0" w:color="BFBFBF"/>
              <w:right w:val="single" w:sz="4" w:space="0" w:color="BFBFBF"/>
            </w:tcBorders>
            <w:shd w:val="clear" w:color="auto" w:fill="auto"/>
            <w:vAlign w:val="center"/>
            <w:hideMark/>
          </w:tcPr>
          <w:p w14:paraId="5D51F801"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80</w:t>
            </w:r>
          </w:p>
        </w:tc>
      </w:tr>
      <w:tr w:rsidR="009913D0" w:rsidRPr="009913D0" w14:paraId="43759584" w14:textId="77777777" w:rsidTr="007214CE">
        <w:trPr>
          <w:gridAfter w:val="2"/>
          <w:wAfter w:w="256" w:type="dxa"/>
          <w:trHeight w:val="600"/>
        </w:trPr>
        <w:tc>
          <w:tcPr>
            <w:tcW w:w="1800" w:type="dxa"/>
            <w:vMerge/>
            <w:tcBorders>
              <w:top w:val="single" w:sz="4" w:space="0" w:color="BFBFBF"/>
              <w:left w:val="single" w:sz="4" w:space="0" w:color="BFBFBF"/>
              <w:bottom w:val="single" w:sz="12" w:space="0" w:color="BFBFBF"/>
              <w:right w:val="single" w:sz="4" w:space="0" w:color="BFBFBF"/>
            </w:tcBorders>
            <w:vAlign w:val="center"/>
            <w:hideMark/>
          </w:tcPr>
          <w:p w14:paraId="32746432"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12" w:space="0" w:color="BFBFBF"/>
              <w:right w:val="single" w:sz="4" w:space="0" w:color="BFBFBF"/>
            </w:tcBorders>
            <w:shd w:val="clear" w:color="000000" w:fill="F2F2F2"/>
            <w:vAlign w:val="center"/>
            <w:hideMark/>
          </w:tcPr>
          <w:p w14:paraId="3634A4D0"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Customer Satisfaction Score (CSAT)</w:t>
            </w:r>
          </w:p>
        </w:tc>
        <w:tc>
          <w:tcPr>
            <w:tcW w:w="2110" w:type="dxa"/>
            <w:gridSpan w:val="2"/>
            <w:tcBorders>
              <w:top w:val="nil"/>
              <w:left w:val="nil"/>
              <w:bottom w:val="single" w:sz="12" w:space="0" w:color="BFBFBF"/>
              <w:right w:val="single" w:sz="4" w:space="0" w:color="BFBFBF"/>
            </w:tcBorders>
            <w:shd w:val="clear" w:color="auto" w:fill="auto"/>
            <w:vAlign w:val="center"/>
            <w:hideMark/>
          </w:tcPr>
          <w:p w14:paraId="1CA38074"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85.00%</w:t>
            </w:r>
          </w:p>
        </w:tc>
        <w:tc>
          <w:tcPr>
            <w:tcW w:w="1890" w:type="dxa"/>
            <w:gridSpan w:val="2"/>
            <w:tcBorders>
              <w:top w:val="nil"/>
              <w:left w:val="nil"/>
              <w:bottom w:val="single" w:sz="12" w:space="0" w:color="BFBFBF"/>
              <w:right w:val="single" w:sz="4" w:space="0" w:color="BFBFBF"/>
            </w:tcBorders>
            <w:shd w:val="clear" w:color="auto" w:fill="auto"/>
            <w:vAlign w:val="center"/>
            <w:hideMark/>
          </w:tcPr>
          <w:p w14:paraId="4783A128"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88.00%</w:t>
            </w:r>
          </w:p>
        </w:tc>
        <w:tc>
          <w:tcPr>
            <w:tcW w:w="1890" w:type="dxa"/>
            <w:gridSpan w:val="2"/>
            <w:tcBorders>
              <w:top w:val="nil"/>
              <w:left w:val="nil"/>
              <w:bottom w:val="single" w:sz="12" w:space="0" w:color="BFBFBF"/>
              <w:right w:val="single" w:sz="4" w:space="0" w:color="BFBFBF"/>
            </w:tcBorders>
            <w:shd w:val="clear" w:color="auto" w:fill="auto"/>
            <w:vAlign w:val="center"/>
            <w:hideMark/>
          </w:tcPr>
          <w:p w14:paraId="1FCA4C28"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90.00%</w:t>
            </w:r>
          </w:p>
        </w:tc>
        <w:tc>
          <w:tcPr>
            <w:tcW w:w="2070" w:type="dxa"/>
            <w:tcBorders>
              <w:top w:val="nil"/>
              <w:left w:val="nil"/>
              <w:bottom w:val="single" w:sz="12" w:space="0" w:color="BFBFBF"/>
              <w:right w:val="single" w:sz="4" w:space="0" w:color="BFBFBF"/>
            </w:tcBorders>
            <w:shd w:val="clear" w:color="auto" w:fill="auto"/>
            <w:vAlign w:val="center"/>
            <w:hideMark/>
          </w:tcPr>
          <w:p w14:paraId="2ED85F18"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93.00%</w:t>
            </w:r>
          </w:p>
        </w:tc>
        <w:tc>
          <w:tcPr>
            <w:tcW w:w="2140" w:type="dxa"/>
            <w:gridSpan w:val="2"/>
            <w:tcBorders>
              <w:top w:val="nil"/>
              <w:left w:val="nil"/>
              <w:bottom w:val="single" w:sz="12" w:space="0" w:color="BFBFBF"/>
              <w:right w:val="single" w:sz="4" w:space="0" w:color="BFBFBF"/>
            </w:tcBorders>
            <w:shd w:val="clear" w:color="auto" w:fill="auto"/>
            <w:vAlign w:val="center"/>
            <w:hideMark/>
          </w:tcPr>
          <w:p w14:paraId="3DC4D6EA"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95.00%</w:t>
            </w:r>
          </w:p>
        </w:tc>
      </w:tr>
      <w:tr w:rsidR="009913D0" w:rsidRPr="009913D0" w14:paraId="0E527536" w14:textId="77777777" w:rsidTr="007214CE">
        <w:trPr>
          <w:gridAfter w:val="2"/>
          <w:wAfter w:w="256" w:type="dxa"/>
          <w:trHeight w:val="600"/>
        </w:trPr>
        <w:tc>
          <w:tcPr>
            <w:tcW w:w="1800" w:type="dxa"/>
            <w:vMerge w:val="restart"/>
            <w:tcBorders>
              <w:top w:val="single" w:sz="4" w:space="0" w:color="BFBFBF"/>
              <w:left w:val="single" w:sz="4" w:space="0" w:color="BFBFBF"/>
              <w:bottom w:val="single" w:sz="12" w:space="0" w:color="BFBFBF"/>
              <w:right w:val="single" w:sz="4" w:space="0" w:color="BFBFBF"/>
            </w:tcBorders>
            <w:shd w:val="clear" w:color="000000" w:fill="D9D9D9"/>
            <w:vAlign w:val="center"/>
            <w:hideMark/>
          </w:tcPr>
          <w:p w14:paraId="10F5BFE0"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r w:rsidRPr="009913D0">
              <w:rPr>
                <w:rFonts w:ascii="Century Gothic" w:eastAsia="Times New Roman" w:hAnsi="Century Gothic" w:cs="Calibri"/>
                <w:b/>
                <w:bCs/>
                <w:color w:val="000000"/>
                <w:kern w:val="0"/>
                <w:sz w:val="20"/>
                <w:szCs w:val="20"/>
                <w14:ligatures w14:val="none"/>
              </w:rPr>
              <w:t>Market</w:t>
            </w:r>
          </w:p>
        </w:tc>
        <w:tc>
          <w:tcPr>
            <w:tcW w:w="24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3ECE9C76" w14:textId="77777777" w:rsidR="009913D0" w:rsidRPr="009913D0" w:rsidRDefault="009913D0" w:rsidP="009913D0">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Market Share (%)</w:t>
            </w:r>
          </w:p>
        </w:tc>
        <w:tc>
          <w:tcPr>
            <w:tcW w:w="2110" w:type="dxa"/>
            <w:gridSpan w:val="2"/>
            <w:tcBorders>
              <w:top w:val="single" w:sz="4" w:space="0" w:color="BFBFBF"/>
              <w:left w:val="nil"/>
              <w:bottom w:val="single" w:sz="4" w:space="0" w:color="BFBFBF"/>
              <w:right w:val="single" w:sz="4" w:space="0" w:color="BFBFBF"/>
            </w:tcBorders>
            <w:shd w:val="clear" w:color="auto" w:fill="auto"/>
            <w:vAlign w:val="center"/>
            <w:hideMark/>
          </w:tcPr>
          <w:p w14:paraId="17553B87"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0.10%</w:t>
            </w:r>
          </w:p>
        </w:tc>
        <w:tc>
          <w:tcPr>
            <w:tcW w:w="1890" w:type="dxa"/>
            <w:gridSpan w:val="2"/>
            <w:tcBorders>
              <w:top w:val="single" w:sz="4" w:space="0" w:color="BFBFBF"/>
              <w:left w:val="nil"/>
              <w:bottom w:val="single" w:sz="4" w:space="0" w:color="BFBFBF"/>
              <w:right w:val="single" w:sz="4" w:space="0" w:color="BFBFBF"/>
            </w:tcBorders>
            <w:shd w:val="clear" w:color="auto" w:fill="auto"/>
            <w:vAlign w:val="center"/>
            <w:hideMark/>
          </w:tcPr>
          <w:p w14:paraId="3BD969A8"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0.30%</w:t>
            </w:r>
          </w:p>
        </w:tc>
        <w:tc>
          <w:tcPr>
            <w:tcW w:w="1890" w:type="dxa"/>
            <w:gridSpan w:val="2"/>
            <w:tcBorders>
              <w:top w:val="single" w:sz="4" w:space="0" w:color="BFBFBF"/>
              <w:left w:val="nil"/>
              <w:bottom w:val="single" w:sz="4" w:space="0" w:color="BFBFBF"/>
              <w:right w:val="single" w:sz="4" w:space="0" w:color="BFBFBF"/>
            </w:tcBorders>
            <w:shd w:val="clear" w:color="auto" w:fill="auto"/>
            <w:vAlign w:val="center"/>
            <w:hideMark/>
          </w:tcPr>
          <w:p w14:paraId="1EB7340A"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0.60%</w:t>
            </w:r>
          </w:p>
        </w:tc>
        <w:tc>
          <w:tcPr>
            <w:tcW w:w="2070" w:type="dxa"/>
            <w:tcBorders>
              <w:top w:val="single" w:sz="4" w:space="0" w:color="BFBFBF"/>
              <w:left w:val="nil"/>
              <w:bottom w:val="single" w:sz="4" w:space="0" w:color="BFBFBF"/>
              <w:right w:val="single" w:sz="4" w:space="0" w:color="BFBFBF"/>
            </w:tcBorders>
            <w:shd w:val="clear" w:color="auto" w:fill="auto"/>
            <w:vAlign w:val="center"/>
            <w:hideMark/>
          </w:tcPr>
          <w:p w14:paraId="75542D96"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0.10%</w:t>
            </w:r>
          </w:p>
        </w:tc>
        <w:tc>
          <w:tcPr>
            <w:tcW w:w="2140" w:type="dxa"/>
            <w:gridSpan w:val="2"/>
            <w:tcBorders>
              <w:top w:val="single" w:sz="4" w:space="0" w:color="BFBFBF"/>
              <w:left w:val="nil"/>
              <w:bottom w:val="single" w:sz="4" w:space="0" w:color="BFBFBF"/>
              <w:right w:val="single" w:sz="4" w:space="0" w:color="BFBFBF"/>
            </w:tcBorders>
            <w:shd w:val="clear" w:color="auto" w:fill="auto"/>
            <w:vAlign w:val="center"/>
            <w:hideMark/>
          </w:tcPr>
          <w:p w14:paraId="3965B80C"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1.50%</w:t>
            </w:r>
          </w:p>
        </w:tc>
      </w:tr>
      <w:tr w:rsidR="009913D0" w:rsidRPr="009913D0" w14:paraId="2EE882B4" w14:textId="77777777" w:rsidTr="007214CE">
        <w:trPr>
          <w:gridAfter w:val="1"/>
          <w:wAfter w:w="236" w:type="dxa"/>
          <w:trHeight w:val="600"/>
        </w:trPr>
        <w:tc>
          <w:tcPr>
            <w:tcW w:w="1800" w:type="dxa"/>
            <w:vMerge/>
            <w:tcBorders>
              <w:top w:val="single" w:sz="4" w:space="0" w:color="BFBFBF"/>
              <w:left w:val="single" w:sz="4" w:space="0" w:color="BFBFBF"/>
              <w:bottom w:val="single" w:sz="12" w:space="0" w:color="BFBFBF"/>
              <w:right w:val="single" w:sz="4" w:space="0" w:color="BFBFBF"/>
            </w:tcBorders>
            <w:vAlign w:val="center"/>
            <w:hideMark/>
          </w:tcPr>
          <w:p w14:paraId="0C674BB9" w14:textId="77777777" w:rsidR="009913D0" w:rsidRPr="009913D0" w:rsidRDefault="009913D0" w:rsidP="009913D0">
            <w:pPr>
              <w:spacing w:after="0" w:line="240" w:lineRule="auto"/>
              <w:rPr>
                <w:rFonts w:ascii="Century Gothic" w:eastAsia="Times New Roman" w:hAnsi="Century Gothic" w:cs="Calibri"/>
                <w:b/>
                <w:bCs/>
                <w:color w:val="000000"/>
                <w:kern w:val="0"/>
                <w:sz w:val="20"/>
                <w:szCs w:val="20"/>
                <w14:ligatures w14:val="none"/>
              </w:rPr>
            </w:pPr>
          </w:p>
        </w:tc>
        <w:tc>
          <w:tcPr>
            <w:tcW w:w="2480" w:type="dxa"/>
            <w:gridSpan w:val="2"/>
            <w:tcBorders>
              <w:top w:val="nil"/>
              <w:left w:val="nil"/>
              <w:bottom w:val="single" w:sz="12" w:space="0" w:color="BFBFBF"/>
              <w:right w:val="single" w:sz="4" w:space="0" w:color="BFBFBF"/>
            </w:tcBorders>
            <w:shd w:val="clear" w:color="000000" w:fill="F2F2F2"/>
            <w:vAlign w:val="center"/>
            <w:hideMark/>
          </w:tcPr>
          <w:p w14:paraId="71D0A709" w14:textId="77777777" w:rsidR="009913D0" w:rsidRPr="009913D0" w:rsidRDefault="009913D0" w:rsidP="0071225E">
            <w:pPr>
              <w:spacing w:after="0" w:line="240" w:lineRule="auto"/>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New Market Entry Milestones (#)</w:t>
            </w:r>
          </w:p>
        </w:tc>
        <w:tc>
          <w:tcPr>
            <w:tcW w:w="2110" w:type="dxa"/>
            <w:gridSpan w:val="2"/>
            <w:tcBorders>
              <w:top w:val="nil"/>
              <w:left w:val="nil"/>
              <w:bottom w:val="single" w:sz="12" w:space="0" w:color="BFBFBF"/>
              <w:right w:val="single" w:sz="4" w:space="0" w:color="BFBFBF"/>
            </w:tcBorders>
            <w:shd w:val="clear" w:color="auto" w:fill="auto"/>
            <w:vAlign w:val="center"/>
            <w:hideMark/>
          </w:tcPr>
          <w:p w14:paraId="6CA4F243"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1</w:t>
            </w:r>
          </w:p>
        </w:tc>
        <w:tc>
          <w:tcPr>
            <w:tcW w:w="1890" w:type="dxa"/>
            <w:gridSpan w:val="2"/>
            <w:tcBorders>
              <w:top w:val="nil"/>
              <w:left w:val="nil"/>
              <w:bottom w:val="single" w:sz="12" w:space="0" w:color="BFBFBF"/>
              <w:right w:val="single" w:sz="4" w:space="0" w:color="BFBFBF"/>
            </w:tcBorders>
            <w:shd w:val="clear" w:color="auto" w:fill="auto"/>
            <w:vAlign w:val="center"/>
            <w:hideMark/>
          </w:tcPr>
          <w:p w14:paraId="0EEEE70F"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2</w:t>
            </w:r>
          </w:p>
        </w:tc>
        <w:tc>
          <w:tcPr>
            <w:tcW w:w="1890" w:type="dxa"/>
            <w:gridSpan w:val="2"/>
            <w:tcBorders>
              <w:top w:val="nil"/>
              <w:left w:val="nil"/>
              <w:bottom w:val="single" w:sz="12" w:space="0" w:color="BFBFBF"/>
              <w:right w:val="single" w:sz="4" w:space="0" w:color="BFBFBF"/>
            </w:tcBorders>
            <w:shd w:val="clear" w:color="auto" w:fill="auto"/>
            <w:vAlign w:val="center"/>
            <w:hideMark/>
          </w:tcPr>
          <w:p w14:paraId="7E22E185"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3</w:t>
            </w:r>
          </w:p>
        </w:tc>
        <w:tc>
          <w:tcPr>
            <w:tcW w:w="2070" w:type="dxa"/>
            <w:tcBorders>
              <w:top w:val="nil"/>
              <w:left w:val="nil"/>
              <w:bottom w:val="single" w:sz="12" w:space="0" w:color="BFBFBF"/>
              <w:right w:val="single" w:sz="4" w:space="0" w:color="BFBFBF"/>
            </w:tcBorders>
            <w:shd w:val="clear" w:color="auto" w:fill="auto"/>
            <w:vAlign w:val="center"/>
            <w:hideMark/>
          </w:tcPr>
          <w:p w14:paraId="1B329890"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4</w:t>
            </w:r>
          </w:p>
        </w:tc>
        <w:tc>
          <w:tcPr>
            <w:tcW w:w="2160" w:type="dxa"/>
            <w:gridSpan w:val="3"/>
            <w:tcBorders>
              <w:top w:val="nil"/>
              <w:left w:val="nil"/>
              <w:bottom w:val="single" w:sz="12" w:space="0" w:color="BFBFBF"/>
              <w:right w:val="single" w:sz="4" w:space="0" w:color="BFBFBF"/>
            </w:tcBorders>
            <w:shd w:val="clear" w:color="auto" w:fill="auto"/>
            <w:vAlign w:val="center"/>
            <w:hideMark/>
          </w:tcPr>
          <w:p w14:paraId="7F139FDB" w14:textId="77777777" w:rsidR="009913D0" w:rsidRPr="009913D0" w:rsidRDefault="009913D0" w:rsidP="009913D0">
            <w:pPr>
              <w:spacing w:after="0" w:line="240" w:lineRule="auto"/>
              <w:jc w:val="center"/>
              <w:rPr>
                <w:rFonts w:ascii="Century Gothic" w:eastAsia="Times New Roman" w:hAnsi="Century Gothic" w:cs="Calibri"/>
                <w:color w:val="000000"/>
                <w:kern w:val="0"/>
                <w:sz w:val="20"/>
                <w:szCs w:val="20"/>
                <w14:ligatures w14:val="none"/>
              </w:rPr>
            </w:pPr>
            <w:r w:rsidRPr="009913D0">
              <w:rPr>
                <w:rFonts w:ascii="Century Gothic" w:eastAsia="Times New Roman" w:hAnsi="Century Gothic" w:cs="Calibri"/>
                <w:color w:val="000000"/>
                <w:kern w:val="0"/>
                <w:sz w:val="20"/>
                <w:szCs w:val="20"/>
                <w14:ligatures w14:val="none"/>
              </w:rPr>
              <w:t>0</w:t>
            </w:r>
          </w:p>
        </w:tc>
      </w:tr>
      <w:tr w:rsidR="0071225E" w:rsidRPr="0071225E" w14:paraId="36819080" w14:textId="77777777" w:rsidTr="007214CE">
        <w:trPr>
          <w:gridAfter w:val="1"/>
          <w:wAfter w:w="236" w:type="dxa"/>
          <w:trHeight w:val="525"/>
        </w:trPr>
        <w:tc>
          <w:tcPr>
            <w:tcW w:w="7440" w:type="dxa"/>
            <w:gridSpan w:val="6"/>
            <w:tcBorders>
              <w:top w:val="nil"/>
              <w:left w:val="nil"/>
              <w:bottom w:val="single" w:sz="4" w:space="0" w:color="BFBFBF"/>
              <w:right w:val="nil"/>
            </w:tcBorders>
            <w:shd w:val="clear" w:color="auto" w:fill="auto"/>
            <w:vAlign w:val="bottom"/>
            <w:hideMark/>
          </w:tcPr>
          <w:p w14:paraId="7A444E11" w14:textId="77777777" w:rsidR="0071225E" w:rsidRPr="0071225E" w:rsidRDefault="0071225E" w:rsidP="0071225E">
            <w:pPr>
              <w:spacing w:after="0" w:line="240" w:lineRule="auto"/>
              <w:rPr>
                <w:rFonts w:ascii="Century Gothic" w:eastAsia="Times New Roman" w:hAnsi="Century Gothic" w:cs="Calibri"/>
                <w:b/>
                <w:bCs/>
                <w:color w:val="782170"/>
                <w:kern w:val="0"/>
                <w:sz w:val="44"/>
                <w:szCs w:val="44"/>
                <w14:ligatures w14:val="none"/>
              </w:rPr>
            </w:pPr>
            <w:r w:rsidRPr="0071225E">
              <w:rPr>
                <w:rFonts w:ascii="Century Gothic" w:eastAsia="Times New Roman" w:hAnsi="Century Gothic" w:cs="Calibri"/>
                <w:b/>
                <w:bCs/>
                <w:color w:val="782170"/>
                <w:kern w:val="0"/>
                <w:sz w:val="44"/>
                <w:szCs w:val="44"/>
                <w14:ligatures w14:val="none"/>
              </w:rPr>
              <w:lastRenderedPageBreak/>
              <w:t>Appendices</w:t>
            </w:r>
          </w:p>
        </w:tc>
        <w:tc>
          <w:tcPr>
            <w:tcW w:w="2480" w:type="dxa"/>
            <w:gridSpan w:val="2"/>
            <w:tcBorders>
              <w:top w:val="nil"/>
              <w:left w:val="nil"/>
              <w:bottom w:val="nil"/>
              <w:right w:val="nil"/>
            </w:tcBorders>
            <w:shd w:val="clear" w:color="auto" w:fill="auto"/>
            <w:vAlign w:val="center"/>
            <w:hideMark/>
          </w:tcPr>
          <w:p w14:paraId="2973EAEC" w14:textId="77777777" w:rsidR="0071225E" w:rsidRPr="0071225E" w:rsidRDefault="0071225E" w:rsidP="0071225E">
            <w:pPr>
              <w:spacing w:after="0" w:line="240" w:lineRule="auto"/>
              <w:rPr>
                <w:rFonts w:ascii="Century Gothic" w:eastAsia="Times New Roman" w:hAnsi="Century Gothic" w:cs="Calibri"/>
                <w:b/>
                <w:bCs/>
                <w:color w:val="782170"/>
                <w:kern w:val="0"/>
                <w:sz w:val="44"/>
                <w:szCs w:val="44"/>
                <w14:ligatures w14:val="none"/>
              </w:rPr>
            </w:pPr>
          </w:p>
        </w:tc>
        <w:tc>
          <w:tcPr>
            <w:tcW w:w="2480" w:type="dxa"/>
            <w:gridSpan w:val="3"/>
            <w:tcBorders>
              <w:top w:val="nil"/>
              <w:left w:val="nil"/>
              <w:bottom w:val="nil"/>
              <w:right w:val="nil"/>
            </w:tcBorders>
            <w:shd w:val="clear" w:color="auto" w:fill="auto"/>
            <w:vAlign w:val="center"/>
            <w:hideMark/>
          </w:tcPr>
          <w:p w14:paraId="5F08263E" w14:textId="77777777" w:rsidR="0071225E" w:rsidRPr="0071225E" w:rsidRDefault="0071225E" w:rsidP="0071225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000" w:type="dxa"/>
            <w:gridSpan w:val="2"/>
            <w:tcBorders>
              <w:top w:val="nil"/>
              <w:left w:val="nil"/>
              <w:bottom w:val="nil"/>
              <w:right w:val="nil"/>
            </w:tcBorders>
            <w:shd w:val="clear" w:color="auto" w:fill="auto"/>
            <w:noWrap/>
            <w:vAlign w:val="bottom"/>
            <w:hideMark/>
          </w:tcPr>
          <w:p w14:paraId="56AFEF70" w14:textId="77777777" w:rsidR="0071225E" w:rsidRPr="0071225E" w:rsidRDefault="0071225E" w:rsidP="0071225E">
            <w:pPr>
              <w:spacing w:after="0" w:line="240" w:lineRule="auto"/>
              <w:ind w:firstLineChars="100" w:firstLine="200"/>
              <w:rPr>
                <w:rFonts w:ascii="Times New Roman" w:eastAsia="Times New Roman" w:hAnsi="Times New Roman" w:cs="Times New Roman"/>
                <w:kern w:val="0"/>
                <w:sz w:val="20"/>
                <w:szCs w:val="20"/>
                <w14:ligatures w14:val="none"/>
              </w:rPr>
            </w:pPr>
          </w:p>
        </w:tc>
      </w:tr>
      <w:tr w:rsidR="0071225E" w:rsidRPr="0071225E" w14:paraId="601BC83B" w14:textId="77777777" w:rsidTr="007214CE">
        <w:trPr>
          <w:gridAfter w:val="1"/>
          <w:wAfter w:w="236" w:type="dxa"/>
          <w:trHeight w:val="439"/>
        </w:trPr>
        <w:tc>
          <w:tcPr>
            <w:tcW w:w="4960" w:type="dxa"/>
            <w:gridSpan w:val="4"/>
            <w:tcBorders>
              <w:top w:val="single" w:sz="4" w:space="0" w:color="BFBFBF"/>
              <w:left w:val="single" w:sz="4" w:space="0" w:color="BFBFBF"/>
              <w:bottom w:val="single" w:sz="4" w:space="0" w:color="BFBFBF"/>
              <w:right w:val="single" w:sz="4" w:space="0" w:color="BFBFBF"/>
            </w:tcBorders>
            <w:shd w:val="clear" w:color="000000" w:fill="782170"/>
            <w:vAlign w:val="center"/>
            <w:hideMark/>
          </w:tcPr>
          <w:p w14:paraId="23915F29" w14:textId="77777777" w:rsidR="0071225E" w:rsidRPr="0071225E" w:rsidRDefault="0071225E" w:rsidP="003E6AA9">
            <w:pPr>
              <w:spacing w:after="0" w:line="240" w:lineRule="auto"/>
              <w:rPr>
                <w:rFonts w:ascii="Century Gothic" w:eastAsia="Times New Roman" w:hAnsi="Century Gothic" w:cs="Calibri"/>
                <w:b/>
                <w:bCs/>
                <w:color w:val="FFFFFF"/>
                <w:kern w:val="0"/>
                <w:sz w:val="20"/>
                <w:szCs w:val="20"/>
                <w14:ligatures w14:val="none"/>
              </w:rPr>
            </w:pPr>
            <w:r w:rsidRPr="0071225E">
              <w:rPr>
                <w:rFonts w:ascii="Century Gothic" w:eastAsia="Times New Roman" w:hAnsi="Century Gothic" w:cs="Calibri"/>
                <w:b/>
                <w:bCs/>
                <w:color w:val="FFFFFF"/>
                <w:kern w:val="0"/>
                <w:sz w:val="20"/>
                <w:szCs w:val="20"/>
                <w14:ligatures w14:val="none"/>
              </w:rPr>
              <w:t>Document Type</w:t>
            </w:r>
          </w:p>
        </w:tc>
        <w:tc>
          <w:tcPr>
            <w:tcW w:w="9440" w:type="dxa"/>
            <w:gridSpan w:val="9"/>
            <w:tcBorders>
              <w:top w:val="single" w:sz="4" w:space="0" w:color="BFBFBF"/>
              <w:left w:val="nil"/>
              <w:bottom w:val="single" w:sz="4" w:space="0" w:color="BFBFBF"/>
              <w:right w:val="single" w:sz="4" w:space="0" w:color="BFBFBF"/>
            </w:tcBorders>
            <w:shd w:val="clear" w:color="000000" w:fill="782170"/>
            <w:vAlign w:val="center"/>
            <w:hideMark/>
          </w:tcPr>
          <w:p w14:paraId="1AFC6783" w14:textId="77777777" w:rsidR="0071225E" w:rsidRPr="0071225E" w:rsidRDefault="0071225E" w:rsidP="003E6AA9">
            <w:pPr>
              <w:spacing w:after="0" w:line="240" w:lineRule="auto"/>
              <w:rPr>
                <w:rFonts w:ascii="Century Gothic" w:eastAsia="Times New Roman" w:hAnsi="Century Gothic" w:cs="Calibri"/>
                <w:b/>
                <w:bCs/>
                <w:color w:val="FFFFFF"/>
                <w:kern w:val="0"/>
                <w:sz w:val="20"/>
                <w:szCs w:val="20"/>
                <w14:ligatures w14:val="none"/>
              </w:rPr>
            </w:pPr>
            <w:r w:rsidRPr="0071225E">
              <w:rPr>
                <w:rFonts w:ascii="Century Gothic" w:eastAsia="Times New Roman" w:hAnsi="Century Gothic" w:cs="Calibri"/>
                <w:b/>
                <w:bCs/>
                <w:color w:val="FFFFFF"/>
                <w:kern w:val="0"/>
                <w:sz w:val="20"/>
                <w:szCs w:val="20"/>
                <w14:ligatures w14:val="none"/>
              </w:rPr>
              <w:t>Description</w:t>
            </w:r>
          </w:p>
        </w:tc>
      </w:tr>
      <w:tr w:rsidR="0071225E" w:rsidRPr="0071225E" w14:paraId="66466A08" w14:textId="77777777" w:rsidTr="007214CE">
        <w:trPr>
          <w:gridAfter w:val="1"/>
          <w:wAfter w:w="236" w:type="dxa"/>
          <w:trHeight w:val="439"/>
        </w:trPr>
        <w:tc>
          <w:tcPr>
            <w:tcW w:w="49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DD6FC1" w14:textId="77777777" w:rsidR="0071225E" w:rsidRPr="0071225E" w:rsidRDefault="0071225E" w:rsidP="003E6AA9">
            <w:pPr>
              <w:spacing w:after="0" w:line="240" w:lineRule="auto"/>
              <w:rPr>
                <w:rFonts w:ascii="Century Gothic" w:eastAsia="Times New Roman" w:hAnsi="Century Gothic" w:cs="Calibri"/>
                <w:color w:val="000000"/>
                <w:kern w:val="0"/>
                <w:sz w:val="20"/>
                <w:szCs w:val="20"/>
                <w14:ligatures w14:val="none"/>
              </w:rPr>
            </w:pPr>
            <w:r w:rsidRPr="0071225E">
              <w:rPr>
                <w:rFonts w:ascii="Century Gothic" w:eastAsia="Times New Roman" w:hAnsi="Century Gothic" w:cs="Calibri"/>
                <w:color w:val="000000"/>
                <w:kern w:val="0"/>
                <w:sz w:val="20"/>
                <w:szCs w:val="20"/>
                <w14:ligatures w14:val="none"/>
              </w:rPr>
              <w:t>Financial Models</w:t>
            </w:r>
          </w:p>
        </w:tc>
        <w:tc>
          <w:tcPr>
            <w:tcW w:w="9440" w:type="dxa"/>
            <w:gridSpan w:val="9"/>
            <w:tcBorders>
              <w:top w:val="single" w:sz="4" w:space="0" w:color="BFBFBF"/>
              <w:left w:val="nil"/>
              <w:bottom w:val="single" w:sz="4" w:space="0" w:color="BFBFBF"/>
              <w:right w:val="single" w:sz="4" w:space="0" w:color="BFBFBF"/>
            </w:tcBorders>
            <w:shd w:val="clear" w:color="auto" w:fill="auto"/>
            <w:vAlign w:val="center"/>
            <w:hideMark/>
          </w:tcPr>
          <w:p w14:paraId="5E14FD4D" w14:textId="77777777" w:rsidR="0071225E" w:rsidRPr="0071225E" w:rsidRDefault="0071225E" w:rsidP="003E6AA9">
            <w:pPr>
              <w:spacing w:after="0" w:line="240" w:lineRule="auto"/>
              <w:rPr>
                <w:rFonts w:ascii="Century Gothic" w:eastAsia="Times New Roman" w:hAnsi="Century Gothic" w:cs="Calibri"/>
                <w:color w:val="000000"/>
                <w:kern w:val="0"/>
                <w:sz w:val="20"/>
                <w:szCs w:val="20"/>
                <w14:ligatures w14:val="none"/>
              </w:rPr>
            </w:pPr>
            <w:r w:rsidRPr="0071225E">
              <w:rPr>
                <w:rFonts w:ascii="Century Gothic" w:eastAsia="Times New Roman" w:hAnsi="Century Gothic" w:cs="Calibri"/>
                <w:color w:val="000000"/>
                <w:kern w:val="0"/>
                <w:sz w:val="20"/>
                <w:szCs w:val="20"/>
                <w14:ligatures w14:val="none"/>
              </w:rPr>
              <w:t>Spreadsheet of detailed revenue and expense projections</w:t>
            </w:r>
          </w:p>
        </w:tc>
      </w:tr>
      <w:tr w:rsidR="0071225E" w:rsidRPr="0071225E" w14:paraId="57416ABE" w14:textId="77777777" w:rsidTr="007214CE">
        <w:trPr>
          <w:gridAfter w:val="1"/>
          <w:wAfter w:w="236" w:type="dxa"/>
          <w:trHeight w:val="439"/>
        </w:trPr>
        <w:tc>
          <w:tcPr>
            <w:tcW w:w="49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5EA6CC" w14:textId="77777777" w:rsidR="0071225E" w:rsidRPr="0071225E" w:rsidRDefault="0071225E" w:rsidP="003E6AA9">
            <w:pPr>
              <w:spacing w:after="0" w:line="240" w:lineRule="auto"/>
              <w:rPr>
                <w:rFonts w:ascii="Century Gothic" w:eastAsia="Times New Roman" w:hAnsi="Century Gothic" w:cs="Calibri"/>
                <w:color w:val="000000"/>
                <w:kern w:val="0"/>
                <w:sz w:val="20"/>
                <w:szCs w:val="20"/>
                <w14:ligatures w14:val="none"/>
              </w:rPr>
            </w:pPr>
            <w:r w:rsidRPr="0071225E">
              <w:rPr>
                <w:rFonts w:ascii="Century Gothic" w:eastAsia="Times New Roman" w:hAnsi="Century Gothic" w:cs="Calibri"/>
                <w:color w:val="000000"/>
                <w:kern w:val="0"/>
                <w:sz w:val="20"/>
                <w:szCs w:val="20"/>
                <w14:ligatures w14:val="none"/>
              </w:rPr>
              <w:t>Market Research Reports</w:t>
            </w:r>
          </w:p>
        </w:tc>
        <w:tc>
          <w:tcPr>
            <w:tcW w:w="9440" w:type="dxa"/>
            <w:gridSpan w:val="9"/>
            <w:tcBorders>
              <w:top w:val="single" w:sz="4" w:space="0" w:color="BFBFBF"/>
              <w:left w:val="nil"/>
              <w:bottom w:val="single" w:sz="4" w:space="0" w:color="BFBFBF"/>
              <w:right w:val="single" w:sz="4" w:space="0" w:color="BFBFBF"/>
            </w:tcBorders>
            <w:shd w:val="clear" w:color="auto" w:fill="auto"/>
            <w:vAlign w:val="center"/>
            <w:hideMark/>
          </w:tcPr>
          <w:p w14:paraId="6831BD8B" w14:textId="77777777" w:rsidR="0071225E" w:rsidRPr="0071225E" w:rsidRDefault="0071225E" w:rsidP="003E6AA9">
            <w:pPr>
              <w:spacing w:after="0" w:line="240" w:lineRule="auto"/>
              <w:rPr>
                <w:rFonts w:ascii="Century Gothic" w:eastAsia="Times New Roman" w:hAnsi="Century Gothic" w:cs="Calibri"/>
                <w:color w:val="000000"/>
                <w:kern w:val="0"/>
                <w:sz w:val="20"/>
                <w:szCs w:val="20"/>
                <w14:ligatures w14:val="none"/>
              </w:rPr>
            </w:pPr>
            <w:r w:rsidRPr="0071225E">
              <w:rPr>
                <w:rFonts w:ascii="Century Gothic" w:eastAsia="Times New Roman" w:hAnsi="Century Gothic" w:cs="Calibri"/>
                <w:color w:val="000000"/>
                <w:kern w:val="0"/>
                <w:sz w:val="20"/>
                <w:szCs w:val="20"/>
                <w14:ligatures w14:val="none"/>
              </w:rPr>
              <w:t>Insights into solar energy trends and market growth</w:t>
            </w:r>
          </w:p>
        </w:tc>
      </w:tr>
      <w:tr w:rsidR="0071225E" w:rsidRPr="0071225E" w14:paraId="70C644CB" w14:textId="77777777" w:rsidTr="007214CE">
        <w:trPr>
          <w:gridAfter w:val="1"/>
          <w:wAfter w:w="236" w:type="dxa"/>
          <w:trHeight w:val="439"/>
        </w:trPr>
        <w:tc>
          <w:tcPr>
            <w:tcW w:w="49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A8CE6C" w14:textId="77777777" w:rsidR="0071225E" w:rsidRPr="0071225E" w:rsidRDefault="0071225E" w:rsidP="003E6AA9">
            <w:pPr>
              <w:spacing w:after="0" w:line="240" w:lineRule="auto"/>
              <w:rPr>
                <w:rFonts w:ascii="Century Gothic" w:eastAsia="Times New Roman" w:hAnsi="Century Gothic" w:cs="Calibri"/>
                <w:color w:val="000000"/>
                <w:kern w:val="0"/>
                <w:sz w:val="20"/>
                <w:szCs w:val="20"/>
                <w14:ligatures w14:val="none"/>
              </w:rPr>
            </w:pPr>
            <w:r w:rsidRPr="0071225E">
              <w:rPr>
                <w:rFonts w:ascii="Century Gothic" w:eastAsia="Times New Roman" w:hAnsi="Century Gothic" w:cs="Calibri"/>
                <w:color w:val="000000"/>
                <w:kern w:val="0"/>
                <w:sz w:val="20"/>
                <w:szCs w:val="20"/>
                <w14:ligatures w14:val="none"/>
              </w:rPr>
              <w:t>Break-Even Analysis</w:t>
            </w:r>
          </w:p>
        </w:tc>
        <w:tc>
          <w:tcPr>
            <w:tcW w:w="9440" w:type="dxa"/>
            <w:gridSpan w:val="9"/>
            <w:tcBorders>
              <w:top w:val="single" w:sz="4" w:space="0" w:color="BFBFBF"/>
              <w:left w:val="nil"/>
              <w:bottom w:val="single" w:sz="4" w:space="0" w:color="BFBFBF"/>
              <w:right w:val="single" w:sz="4" w:space="0" w:color="BFBFBF"/>
            </w:tcBorders>
            <w:shd w:val="clear" w:color="auto" w:fill="auto"/>
            <w:vAlign w:val="center"/>
            <w:hideMark/>
          </w:tcPr>
          <w:p w14:paraId="7E03BF13" w14:textId="77777777" w:rsidR="0071225E" w:rsidRPr="0071225E" w:rsidRDefault="0071225E" w:rsidP="003E6AA9">
            <w:pPr>
              <w:spacing w:after="0" w:line="240" w:lineRule="auto"/>
              <w:rPr>
                <w:rFonts w:ascii="Century Gothic" w:eastAsia="Times New Roman" w:hAnsi="Century Gothic" w:cs="Calibri"/>
                <w:color w:val="000000"/>
                <w:kern w:val="0"/>
                <w:sz w:val="20"/>
                <w:szCs w:val="20"/>
                <w14:ligatures w14:val="none"/>
              </w:rPr>
            </w:pPr>
            <w:r w:rsidRPr="0071225E">
              <w:rPr>
                <w:rFonts w:ascii="Century Gothic" w:eastAsia="Times New Roman" w:hAnsi="Century Gothic" w:cs="Calibri"/>
                <w:color w:val="000000"/>
                <w:kern w:val="0"/>
                <w:sz w:val="20"/>
                <w:szCs w:val="20"/>
                <w14:ligatures w14:val="none"/>
              </w:rPr>
              <w:t>Complete fixed/variable cost breakdowns</w:t>
            </w:r>
          </w:p>
        </w:tc>
      </w:tr>
    </w:tbl>
    <w:p w14:paraId="4F81AE18" w14:textId="2420216A" w:rsidR="0071225E" w:rsidRDefault="0071225E">
      <w:pPr>
        <w:rPr>
          <w:rFonts w:ascii="Century Gothic" w:hAnsi="Century Gothic"/>
          <w:b/>
          <w:bCs/>
          <w:color w:val="595959" w:themeColor="text1" w:themeTint="A6"/>
          <w:sz w:val="44"/>
          <w:szCs w:val="44"/>
        </w:rPr>
      </w:pPr>
    </w:p>
    <w:p w14:paraId="7FAE9A23" w14:textId="77777777" w:rsidR="0071225E" w:rsidRDefault="0071225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1225E" w14:paraId="57E0590C" w14:textId="77777777" w:rsidTr="00172D69">
        <w:trPr>
          <w:trHeight w:val="2338"/>
        </w:trPr>
        <w:tc>
          <w:tcPr>
            <w:tcW w:w="14233" w:type="dxa"/>
          </w:tcPr>
          <w:p w14:paraId="78AACE8C" w14:textId="77777777" w:rsidR="0071225E" w:rsidRPr="00692C04" w:rsidRDefault="0071225E"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BC2C17A" w14:textId="77777777" w:rsidR="0071225E" w:rsidRDefault="0071225E" w:rsidP="00172D69">
            <w:pPr>
              <w:rPr>
                <w:rFonts w:ascii="Century Gothic" w:hAnsi="Century Gothic" w:cs="Arial"/>
                <w:szCs w:val="20"/>
              </w:rPr>
            </w:pPr>
          </w:p>
          <w:p w14:paraId="09853F76" w14:textId="77777777" w:rsidR="0071225E" w:rsidRDefault="0071225E"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4C510A0" w14:textId="77777777" w:rsidR="0071225E" w:rsidRDefault="0071225E" w:rsidP="0071225E">
      <w:pPr>
        <w:rPr>
          <w:rFonts w:ascii="Century Gothic" w:hAnsi="Century Gothic" w:cs="Arial"/>
          <w:sz w:val="20"/>
          <w:szCs w:val="20"/>
        </w:rPr>
      </w:pPr>
    </w:p>
    <w:p w14:paraId="271BC037" w14:textId="77777777" w:rsidR="0071225E" w:rsidRPr="00D3383E" w:rsidRDefault="0071225E" w:rsidP="0071225E">
      <w:pPr>
        <w:rPr>
          <w:rFonts w:ascii="Century Gothic" w:hAnsi="Century Gothic" w:cs="Arial"/>
          <w:sz w:val="20"/>
          <w:szCs w:val="20"/>
        </w:rPr>
      </w:pPr>
    </w:p>
    <w:p w14:paraId="12E98857" w14:textId="77777777" w:rsidR="009913D0" w:rsidRDefault="009913D0">
      <w:pPr>
        <w:rPr>
          <w:rFonts w:ascii="Century Gothic" w:hAnsi="Century Gothic"/>
          <w:b/>
          <w:bCs/>
          <w:color w:val="595959" w:themeColor="text1" w:themeTint="A6"/>
          <w:sz w:val="44"/>
          <w:szCs w:val="44"/>
        </w:rPr>
      </w:pPr>
    </w:p>
    <w:p w14:paraId="18240F0A" w14:textId="77777777" w:rsidR="009913D0" w:rsidRPr="009913D0" w:rsidRDefault="009913D0">
      <w:pPr>
        <w:rPr>
          <w:rFonts w:ascii="Century Gothic" w:hAnsi="Century Gothic"/>
          <w:b/>
          <w:bCs/>
          <w:color w:val="595959" w:themeColor="text1" w:themeTint="A6"/>
          <w:sz w:val="44"/>
          <w:szCs w:val="44"/>
        </w:rPr>
      </w:pPr>
    </w:p>
    <w:sectPr w:rsidR="009913D0" w:rsidRPr="009913D0" w:rsidSect="009913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D0"/>
    <w:rsid w:val="00176BDE"/>
    <w:rsid w:val="003E6AA9"/>
    <w:rsid w:val="006F7E3D"/>
    <w:rsid w:val="0071225E"/>
    <w:rsid w:val="007214CE"/>
    <w:rsid w:val="008A2E8A"/>
    <w:rsid w:val="009913D0"/>
    <w:rsid w:val="00E65DE9"/>
    <w:rsid w:val="00EC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D0FB"/>
  <w15:chartTrackingRefBased/>
  <w15:docId w15:val="{012C69A6-17BD-468A-AA03-131BFFA9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3D0"/>
    <w:rPr>
      <w:rFonts w:eastAsiaTheme="majorEastAsia" w:cstheme="majorBidi"/>
      <w:color w:val="272727" w:themeColor="text1" w:themeTint="D8"/>
    </w:rPr>
  </w:style>
  <w:style w:type="paragraph" w:styleId="Title">
    <w:name w:val="Title"/>
    <w:basedOn w:val="Normal"/>
    <w:next w:val="Normal"/>
    <w:link w:val="TitleChar"/>
    <w:uiPriority w:val="10"/>
    <w:qFormat/>
    <w:rsid w:val="00991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3D0"/>
    <w:pPr>
      <w:spacing w:before="160"/>
      <w:jc w:val="center"/>
    </w:pPr>
    <w:rPr>
      <w:i/>
      <w:iCs/>
      <w:color w:val="404040" w:themeColor="text1" w:themeTint="BF"/>
    </w:rPr>
  </w:style>
  <w:style w:type="character" w:customStyle="1" w:styleId="QuoteChar">
    <w:name w:val="Quote Char"/>
    <w:basedOn w:val="DefaultParagraphFont"/>
    <w:link w:val="Quote"/>
    <w:uiPriority w:val="29"/>
    <w:rsid w:val="009913D0"/>
    <w:rPr>
      <w:i/>
      <w:iCs/>
      <w:color w:val="404040" w:themeColor="text1" w:themeTint="BF"/>
    </w:rPr>
  </w:style>
  <w:style w:type="paragraph" w:styleId="ListParagraph">
    <w:name w:val="List Paragraph"/>
    <w:basedOn w:val="Normal"/>
    <w:uiPriority w:val="34"/>
    <w:qFormat/>
    <w:rsid w:val="009913D0"/>
    <w:pPr>
      <w:ind w:left="720"/>
      <w:contextualSpacing/>
    </w:pPr>
  </w:style>
  <w:style w:type="character" w:styleId="IntenseEmphasis">
    <w:name w:val="Intense Emphasis"/>
    <w:basedOn w:val="DefaultParagraphFont"/>
    <w:uiPriority w:val="21"/>
    <w:qFormat/>
    <w:rsid w:val="009913D0"/>
    <w:rPr>
      <w:i/>
      <w:iCs/>
      <w:color w:val="0F4761" w:themeColor="accent1" w:themeShade="BF"/>
    </w:rPr>
  </w:style>
  <w:style w:type="paragraph" w:styleId="IntenseQuote">
    <w:name w:val="Intense Quote"/>
    <w:basedOn w:val="Normal"/>
    <w:next w:val="Normal"/>
    <w:link w:val="IntenseQuoteChar"/>
    <w:uiPriority w:val="30"/>
    <w:qFormat/>
    <w:rsid w:val="00991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3D0"/>
    <w:rPr>
      <w:i/>
      <w:iCs/>
      <w:color w:val="0F4761" w:themeColor="accent1" w:themeShade="BF"/>
    </w:rPr>
  </w:style>
  <w:style w:type="character" w:styleId="IntenseReference">
    <w:name w:val="Intense Reference"/>
    <w:basedOn w:val="DefaultParagraphFont"/>
    <w:uiPriority w:val="32"/>
    <w:qFormat/>
    <w:rsid w:val="009913D0"/>
    <w:rPr>
      <w:b/>
      <w:bCs/>
      <w:smallCaps/>
      <w:color w:val="0F4761" w:themeColor="accent1" w:themeShade="BF"/>
      <w:spacing w:val="5"/>
    </w:rPr>
  </w:style>
  <w:style w:type="table" w:styleId="TableGrid">
    <w:name w:val="Table Grid"/>
    <w:basedOn w:val="TableNormal"/>
    <w:uiPriority w:val="39"/>
    <w:rsid w:val="007122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596">
      <w:bodyDiv w:val="1"/>
      <w:marLeft w:val="0"/>
      <w:marRight w:val="0"/>
      <w:marTop w:val="0"/>
      <w:marBottom w:val="0"/>
      <w:divBdr>
        <w:top w:val="none" w:sz="0" w:space="0" w:color="auto"/>
        <w:left w:val="none" w:sz="0" w:space="0" w:color="auto"/>
        <w:bottom w:val="none" w:sz="0" w:space="0" w:color="auto"/>
        <w:right w:val="none" w:sz="0" w:space="0" w:color="auto"/>
      </w:divBdr>
    </w:div>
    <w:div w:id="201132768">
      <w:bodyDiv w:val="1"/>
      <w:marLeft w:val="0"/>
      <w:marRight w:val="0"/>
      <w:marTop w:val="0"/>
      <w:marBottom w:val="0"/>
      <w:divBdr>
        <w:top w:val="none" w:sz="0" w:space="0" w:color="auto"/>
        <w:left w:val="none" w:sz="0" w:space="0" w:color="auto"/>
        <w:bottom w:val="none" w:sz="0" w:space="0" w:color="auto"/>
        <w:right w:val="none" w:sz="0" w:space="0" w:color="auto"/>
      </w:divBdr>
    </w:div>
    <w:div w:id="574902730">
      <w:bodyDiv w:val="1"/>
      <w:marLeft w:val="0"/>
      <w:marRight w:val="0"/>
      <w:marTop w:val="0"/>
      <w:marBottom w:val="0"/>
      <w:divBdr>
        <w:top w:val="none" w:sz="0" w:space="0" w:color="auto"/>
        <w:left w:val="none" w:sz="0" w:space="0" w:color="auto"/>
        <w:bottom w:val="none" w:sz="0" w:space="0" w:color="auto"/>
        <w:right w:val="none" w:sz="0" w:space="0" w:color="auto"/>
      </w:divBdr>
    </w:div>
    <w:div w:id="1432703202">
      <w:bodyDiv w:val="1"/>
      <w:marLeft w:val="0"/>
      <w:marRight w:val="0"/>
      <w:marTop w:val="0"/>
      <w:marBottom w:val="0"/>
      <w:divBdr>
        <w:top w:val="none" w:sz="0" w:space="0" w:color="auto"/>
        <w:left w:val="none" w:sz="0" w:space="0" w:color="auto"/>
        <w:bottom w:val="none" w:sz="0" w:space="0" w:color="auto"/>
        <w:right w:val="none" w:sz="0" w:space="0" w:color="auto"/>
      </w:divBdr>
    </w:div>
    <w:div w:id="1629049275">
      <w:bodyDiv w:val="1"/>
      <w:marLeft w:val="0"/>
      <w:marRight w:val="0"/>
      <w:marTop w:val="0"/>
      <w:marBottom w:val="0"/>
      <w:divBdr>
        <w:top w:val="none" w:sz="0" w:space="0" w:color="auto"/>
        <w:left w:val="none" w:sz="0" w:space="0" w:color="auto"/>
        <w:bottom w:val="none" w:sz="0" w:space="0" w:color="auto"/>
        <w:right w:val="none" w:sz="0" w:space="0" w:color="auto"/>
      </w:divBdr>
    </w:div>
    <w:div w:id="17350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4&amp;utm_source=template-word&amp;utm_medium=content&amp;utm_campaign=Sample+5-Year+Financial+Business+Plan-word-12324&amp;lpa=Sample+5-Year+Financial+Business+Plan+word+1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6</cp:revision>
  <dcterms:created xsi:type="dcterms:W3CDTF">2025-01-19T22:25:00Z</dcterms:created>
  <dcterms:modified xsi:type="dcterms:W3CDTF">2025-02-08T04:18:00Z</dcterms:modified>
</cp:coreProperties>
</file>