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9086" w14:textId="466759AC" w:rsidR="00C949B5" w:rsidRDefault="00C949B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833856" behindDoc="0" locked="0" layoutInCell="1" allowOverlap="1" wp14:anchorId="19FEE699" wp14:editId="633EBA9A">
            <wp:simplePos x="0" y="0"/>
            <wp:positionH relativeFrom="column">
              <wp:posOffset>5634512</wp:posOffset>
            </wp:positionH>
            <wp:positionV relativeFrom="paragraph">
              <wp:posOffset>-266700</wp:posOffset>
            </wp:positionV>
            <wp:extent cx="3403375" cy="676893"/>
            <wp:effectExtent l="0" t="0" r="635" b="0"/>
            <wp:wrapNone/>
            <wp:docPr id="114073759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37597"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3375" cy="676893"/>
                    </a:xfrm>
                    <a:prstGeom prst="rect">
                      <a:avLst/>
                    </a:prstGeom>
                  </pic:spPr>
                </pic:pic>
              </a:graphicData>
            </a:graphic>
            <wp14:sizeRelH relativeFrom="margin">
              <wp14:pctWidth>0</wp14:pctWidth>
            </wp14:sizeRelH>
            <wp14:sizeRelV relativeFrom="margin">
              <wp14:pctHeight>0</wp14:pctHeight>
            </wp14:sizeRelV>
          </wp:anchor>
        </w:drawing>
      </w:r>
      <w:r w:rsidRPr="00C949B5">
        <w:rPr>
          <w:rFonts w:ascii="Century Gothic" w:hAnsi="Century Gothic"/>
          <w:b/>
          <w:bCs/>
          <w:color w:val="595959" w:themeColor="text1" w:themeTint="A6"/>
          <w:sz w:val="44"/>
          <w:szCs w:val="44"/>
        </w:rPr>
        <w:t xml:space="preserve">Mentorship Plan Template </w:t>
      </w:r>
    </w:p>
    <w:tbl>
      <w:tblPr>
        <w:tblW w:w="14305" w:type="dxa"/>
        <w:tblCellMar>
          <w:left w:w="0" w:type="dxa"/>
          <w:right w:w="0" w:type="dxa"/>
        </w:tblCellMar>
        <w:tblLook w:val="0600" w:firstRow="0" w:lastRow="0" w:firstColumn="0" w:lastColumn="0" w:noHBand="1" w:noVBand="1"/>
      </w:tblPr>
      <w:tblGrid>
        <w:gridCol w:w="5060"/>
        <w:gridCol w:w="9245"/>
      </w:tblGrid>
      <w:tr w:rsidR="00C949B5" w:rsidRPr="00C949B5" w14:paraId="4824C1A8" w14:textId="77777777" w:rsidTr="006E17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2FEEF8AC"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Mentee</w:t>
            </w:r>
          </w:p>
        </w:tc>
        <w:tc>
          <w:tcPr>
            <w:tcW w:w="9245" w:type="dxa"/>
            <w:tcBorders>
              <w:top w:val="single" w:sz="4" w:space="0" w:color="BFBFBF"/>
              <w:left w:val="single" w:sz="4" w:space="0" w:color="BFBFBF"/>
              <w:bottom w:val="single" w:sz="4" w:space="0" w:color="BFBFBF"/>
              <w:right w:val="single" w:sz="4" w:space="0" w:color="BFBFBF"/>
            </w:tcBorders>
            <w:shd w:val="clear" w:color="auto" w:fill="DEE9EE"/>
            <w:tcMar>
              <w:top w:w="15" w:type="dxa"/>
              <w:left w:w="135" w:type="dxa"/>
              <w:bottom w:w="0" w:type="dxa"/>
              <w:right w:w="15" w:type="dxa"/>
            </w:tcMar>
            <w:vAlign w:val="center"/>
          </w:tcPr>
          <w:p w14:paraId="7DC6A13E" w14:textId="40BBF92D"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22A3E598" w14:textId="77777777" w:rsidTr="006E17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452626DE"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Mentor</w:t>
            </w:r>
          </w:p>
        </w:tc>
        <w:tc>
          <w:tcPr>
            <w:tcW w:w="9245" w:type="dxa"/>
            <w:tcBorders>
              <w:top w:val="single" w:sz="4" w:space="0" w:color="BFBFBF"/>
              <w:left w:val="single" w:sz="4" w:space="0" w:color="BFBFBF"/>
              <w:bottom w:val="single" w:sz="4" w:space="0" w:color="BFBFBF"/>
              <w:right w:val="single" w:sz="4" w:space="0" w:color="BFBFBF"/>
            </w:tcBorders>
            <w:shd w:val="clear" w:color="auto" w:fill="DEE9EE"/>
            <w:tcMar>
              <w:top w:w="15" w:type="dxa"/>
              <w:left w:w="135" w:type="dxa"/>
              <w:bottom w:w="0" w:type="dxa"/>
              <w:right w:w="15" w:type="dxa"/>
            </w:tcMar>
            <w:vAlign w:val="center"/>
          </w:tcPr>
          <w:p w14:paraId="63ADEE82" w14:textId="0652F86F"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348F62B6" w14:textId="77777777" w:rsidTr="006E17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04ABAF12"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Department / Function</w:t>
            </w:r>
          </w:p>
        </w:tc>
        <w:tc>
          <w:tcPr>
            <w:tcW w:w="9245" w:type="dxa"/>
            <w:tcBorders>
              <w:top w:val="single" w:sz="4" w:space="0" w:color="BFBFBF"/>
              <w:left w:val="single" w:sz="4" w:space="0" w:color="BFBFBF"/>
              <w:bottom w:val="single" w:sz="4" w:space="0" w:color="BFBFBF"/>
              <w:right w:val="nil"/>
            </w:tcBorders>
            <w:shd w:val="clear" w:color="auto" w:fill="DEE9EE"/>
            <w:tcMar>
              <w:top w:w="15" w:type="dxa"/>
              <w:left w:w="135" w:type="dxa"/>
              <w:bottom w:w="0" w:type="dxa"/>
              <w:right w:w="15" w:type="dxa"/>
            </w:tcMar>
            <w:vAlign w:val="center"/>
          </w:tcPr>
          <w:p w14:paraId="4967F784" w14:textId="38117FEF"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61566395" w14:textId="77777777" w:rsidTr="006E17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7BCABF33"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Mentorship Start Date</w:t>
            </w:r>
          </w:p>
        </w:tc>
        <w:tc>
          <w:tcPr>
            <w:tcW w:w="9245" w:type="dxa"/>
            <w:tcBorders>
              <w:top w:val="single" w:sz="4" w:space="0" w:color="BFBFBF"/>
              <w:left w:val="single" w:sz="4" w:space="0" w:color="BFBFBF"/>
              <w:bottom w:val="single" w:sz="4" w:space="0" w:color="BFBFBF"/>
              <w:right w:val="nil"/>
            </w:tcBorders>
            <w:shd w:val="clear" w:color="auto" w:fill="DEE9EE"/>
            <w:tcMar>
              <w:top w:w="15" w:type="dxa"/>
              <w:left w:w="135" w:type="dxa"/>
              <w:bottom w:w="0" w:type="dxa"/>
              <w:right w:w="15" w:type="dxa"/>
            </w:tcMar>
            <w:vAlign w:val="center"/>
          </w:tcPr>
          <w:p w14:paraId="2C15F4A0" w14:textId="1265C3DA"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3E165446" w14:textId="77777777" w:rsidTr="006E17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4A373394"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Mentorship End Date</w:t>
            </w:r>
          </w:p>
        </w:tc>
        <w:tc>
          <w:tcPr>
            <w:tcW w:w="9245" w:type="dxa"/>
            <w:tcBorders>
              <w:top w:val="single" w:sz="4" w:space="0" w:color="BFBFBF"/>
              <w:left w:val="single" w:sz="4" w:space="0" w:color="BFBFBF"/>
              <w:bottom w:val="single" w:sz="4" w:space="0" w:color="BFBFBF"/>
              <w:right w:val="nil"/>
            </w:tcBorders>
            <w:shd w:val="clear" w:color="auto" w:fill="DEE9EE"/>
            <w:tcMar>
              <w:top w:w="15" w:type="dxa"/>
              <w:left w:w="135" w:type="dxa"/>
              <w:bottom w:w="0" w:type="dxa"/>
              <w:right w:w="15" w:type="dxa"/>
            </w:tcMar>
            <w:vAlign w:val="center"/>
          </w:tcPr>
          <w:p w14:paraId="42C2968C" w14:textId="6517355F"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bl>
    <w:p w14:paraId="272357A3" w14:textId="3AF21907" w:rsidR="00C949B5" w:rsidRDefault="00C949B5">
      <w:pPr>
        <w:rPr>
          <w:rFonts w:ascii="Century Gothic" w:hAnsi="Century Gothic"/>
          <w:b/>
          <w:bCs/>
          <w:color w:val="595959" w:themeColor="text1" w:themeTint="A6"/>
          <w:sz w:val="44"/>
          <w:szCs w:val="44"/>
        </w:rPr>
      </w:pPr>
      <w:r>
        <w:rPr>
          <w:noProof/>
        </w:rPr>
        <mc:AlternateContent>
          <mc:Choice Requires="wps">
            <w:drawing>
              <wp:anchor distT="0" distB="0" distL="114300" distR="114300" simplePos="0" relativeHeight="251486720" behindDoc="0" locked="0" layoutInCell="1" allowOverlap="1" wp14:anchorId="3146026B" wp14:editId="684A8498">
                <wp:simplePos x="0" y="0"/>
                <wp:positionH relativeFrom="column">
                  <wp:posOffset>0</wp:posOffset>
                </wp:positionH>
                <wp:positionV relativeFrom="paragraph">
                  <wp:posOffset>215900</wp:posOffset>
                </wp:positionV>
                <wp:extent cx="6162675" cy="4276725"/>
                <wp:effectExtent l="0" t="0" r="9525" b="9525"/>
                <wp:wrapNone/>
                <wp:docPr id="310012289" name="Rectangle 5"/>
                <wp:cNvGraphicFramePr/>
                <a:graphic xmlns:a="http://schemas.openxmlformats.org/drawingml/2006/main">
                  <a:graphicData uri="http://schemas.microsoft.com/office/word/2010/wordprocessingShape">
                    <wps:wsp>
                      <wps:cNvSpPr/>
                      <wps:spPr>
                        <a:xfrm>
                          <a:off x="0" y="0"/>
                          <a:ext cx="6162675" cy="4276725"/>
                        </a:xfrm>
                        <a:prstGeom prst="rect">
                          <a:avLst/>
                        </a:prstGeom>
                        <a:solidFill>
                          <a:srgbClr val="EFF27A"/>
                        </a:solidFill>
                        <a:ln w="1905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7C2773F8" id="Rectangle 5" o:spid="_x0000_s1026" style="position:absolute;margin-left:0;margin-top:17pt;width:485.25pt;height:336.75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" fillcolor="#eff27a" stroked="f" strokeweight="1.5pt"/>
            </w:pict>
          </mc:Fallback>
        </mc:AlternateContent>
      </w:r>
      <w:r>
        <w:rPr>
          <w:noProof/>
        </w:rPr>
        <w:drawing>
          <wp:anchor distT="0" distB="0" distL="114300" distR="114300" simplePos="0" relativeHeight="251769344" behindDoc="0" locked="0" layoutInCell="1" allowOverlap="1" wp14:anchorId="63A94804" wp14:editId="2E28097B">
            <wp:simplePos x="0" y="0"/>
            <wp:positionH relativeFrom="column">
              <wp:posOffset>6287967</wp:posOffset>
            </wp:positionH>
            <wp:positionV relativeFrom="paragraph">
              <wp:posOffset>215900</wp:posOffset>
            </wp:positionV>
            <wp:extent cx="2748718" cy="4276725"/>
            <wp:effectExtent l="0" t="0" r="0" b="0"/>
            <wp:wrapNone/>
            <wp:docPr id="4" name="Picture 3" descr="Black compass on a yellow background">
              <a:extLst xmlns:a="http://schemas.openxmlformats.org/drawingml/2006/main">
                <a:ext uri="{FF2B5EF4-FFF2-40B4-BE49-F238E27FC236}">
                  <a16:creationId xmlns:a16="http://schemas.microsoft.com/office/drawing/2014/main" id="{C912F098-11A7-DD4C-40DF-D44AE7D54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ack compass on a yellow background">
                      <a:extLst>
                        <a:ext uri="{FF2B5EF4-FFF2-40B4-BE49-F238E27FC236}">
                          <a16:creationId xmlns:a16="http://schemas.microsoft.com/office/drawing/2014/main" id="{C912F098-11A7-DD4C-40DF-D44AE7D54054}"/>
                        </a:ext>
                      </a:extLst>
                    </pic:cNvPr>
                    <pic:cNvPicPr>
                      <a:picLocks noChangeAspect="1"/>
                    </pic:cNvPicPr>
                  </pic:nvPicPr>
                  <pic:blipFill>
                    <a:blip r:embed="rId6" cstate="print">
                      <a:extLst>
                        <a:ext uri="{28A0092B-C50C-407E-A947-70E740481C1C}">
                          <a14:useLocalDpi xmlns:a14="http://schemas.microsoft.com/office/drawing/2010/main" val="0"/>
                        </a:ext>
                      </a:extLst>
                    </a:blip>
                    <a:srcRect l="30209" r="28808"/>
                    <a:stretch/>
                  </pic:blipFill>
                  <pic:spPr>
                    <a:xfrm>
                      <a:off x="0" y="0"/>
                      <a:ext cx="2754026" cy="4284983"/>
                    </a:xfrm>
                    <a:prstGeom prst="rect">
                      <a:avLst/>
                    </a:prstGeom>
                  </pic:spPr>
                </pic:pic>
              </a:graphicData>
            </a:graphic>
            <wp14:sizeRelH relativeFrom="margin">
              <wp14:pctWidth>0</wp14:pctWidth>
            </wp14:sizeRelH>
            <wp14:sizeRelV relativeFrom="margin">
              <wp14:pctHeight>0</wp14:pctHeight>
            </wp14:sizeRelV>
          </wp:anchor>
        </w:drawing>
      </w:r>
    </w:p>
    <w:p w14:paraId="3AF5C692" w14:textId="5C671B49"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13A3330A" w14:textId="235831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Mentorship Goals (SMART)</w:t>
      </w:r>
    </w:p>
    <w:tbl>
      <w:tblPr>
        <w:tblW w:w="14215" w:type="dxa"/>
        <w:tblCellMar>
          <w:left w:w="0" w:type="dxa"/>
          <w:right w:w="0" w:type="dxa"/>
        </w:tblCellMar>
        <w:tblLook w:val="0600" w:firstRow="0" w:lastRow="0" w:firstColumn="0" w:lastColumn="0" w:noHBand="1" w:noVBand="1"/>
      </w:tblPr>
      <w:tblGrid>
        <w:gridCol w:w="2245"/>
        <w:gridCol w:w="8949"/>
        <w:gridCol w:w="3021"/>
      </w:tblGrid>
      <w:tr w:rsidR="00C949B5" w:rsidRPr="00C949B5" w14:paraId="6260C579" w14:textId="77777777" w:rsidTr="00C949B5">
        <w:trPr>
          <w:trHeight w:val="934"/>
        </w:trPr>
        <w:tc>
          <w:tcPr>
            <w:tcW w:w="224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10E991C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SMART</w:t>
            </w:r>
          </w:p>
        </w:tc>
        <w:tc>
          <w:tcPr>
            <w:tcW w:w="8949"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6B8A59E1"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Goal</w:t>
            </w:r>
          </w:p>
        </w:tc>
        <w:tc>
          <w:tcPr>
            <w:tcW w:w="3021" w:type="dxa"/>
            <w:tcBorders>
              <w:top w:val="single" w:sz="4" w:space="0" w:color="BFBFBF"/>
              <w:left w:val="single" w:sz="4" w:space="0" w:color="BFBFBF"/>
              <w:bottom w:val="single" w:sz="4" w:space="0" w:color="BFBFBF"/>
              <w:right w:val="single" w:sz="4" w:space="0" w:color="BFBFBF"/>
            </w:tcBorders>
            <w:shd w:val="clear" w:color="auto" w:fill="808080"/>
            <w:tcMar>
              <w:top w:w="15" w:type="dxa"/>
              <w:left w:w="15" w:type="dxa"/>
              <w:bottom w:w="0" w:type="dxa"/>
              <w:right w:w="15" w:type="dxa"/>
            </w:tcMar>
            <w:vAlign w:val="center"/>
            <w:hideMark/>
          </w:tcPr>
          <w:p w14:paraId="35A6FDBB"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Timeframe</w:t>
            </w:r>
          </w:p>
        </w:tc>
      </w:tr>
      <w:tr w:rsidR="00C949B5" w:rsidRPr="00C949B5" w14:paraId="4A3ADE1C" w14:textId="77777777" w:rsidTr="006E17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3584AB4B"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S</w:t>
            </w:r>
            <w:r w:rsidRPr="00C949B5">
              <w:rPr>
                <w:rFonts w:ascii="Century Gothic" w:eastAsia="Times New Roman" w:hAnsi="Century Gothic" w:cs="Arial"/>
                <w:color w:val="595959"/>
                <w:kern w:val="24"/>
                <w:sz w:val="28"/>
                <w:szCs w:val="28"/>
                <w14:ligatures w14:val="none"/>
              </w:rPr>
              <w:t>pecific</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3DAC2B25" w14:textId="31226726"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11000E8C" w14:textId="05E8055D"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0D2E99D9" w14:textId="77777777" w:rsidTr="006E17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4F67BC6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M</w:t>
            </w:r>
            <w:r w:rsidRPr="00C949B5">
              <w:rPr>
                <w:rFonts w:ascii="Century Gothic" w:eastAsia="Times New Roman" w:hAnsi="Century Gothic" w:cs="Arial"/>
                <w:color w:val="595959"/>
                <w:kern w:val="24"/>
                <w:sz w:val="28"/>
                <w:szCs w:val="28"/>
                <w14:ligatures w14:val="none"/>
              </w:rPr>
              <w:t>easurable</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9B47CC9" w14:textId="0491E99E"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C240707" w14:textId="0FDBF6A6"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1EAFE92B" w14:textId="77777777" w:rsidTr="006E17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4FD0C883"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A</w:t>
            </w:r>
            <w:r w:rsidRPr="00C949B5">
              <w:rPr>
                <w:rFonts w:ascii="Century Gothic" w:eastAsia="Times New Roman" w:hAnsi="Century Gothic" w:cs="Arial"/>
                <w:color w:val="595959"/>
                <w:kern w:val="24"/>
                <w:sz w:val="28"/>
                <w:szCs w:val="28"/>
                <w14:ligatures w14:val="none"/>
              </w:rPr>
              <w:t>chievable</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17A929A7" w14:textId="0428F4D4"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4FAF99E6" w14:textId="6CBC056C"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60012ACE" w14:textId="77777777" w:rsidTr="006E17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5D90DD9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R</w:t>
            </w:r>
            <w:r w:rsidRPr="00C949B5">
              <w:rPr>
                <w:rFonts w:ascii="Century Gothic" w:eastAsia="Times New Roman" w:hAnsi="Century Gothic" w:cs="Arial"/>
                <w:color w:val="595959"/>
                <w:kern w:val="24"/>
                <w:sz w:val="28"/>
                <w:szCs w:val="28"/>
                <w14:ligatures w14:val="none"/>
              </w:rPr>
              <w:t>elevant</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19915122" w14:textId="1E4677C3"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6E23B12" w14:textId="32450E68"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7E9A1876" w14:textId="77777777" w:rsidTr="006E17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27D4180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T</w:t>
            </w:r>
            <w:r w:rsidRPr="00C949B5">
              <w:rPr>
                <w:rFonts w:ascii="Century Gothic" w:eastAsia="Times New Roman" w:hAnsi="Century Gothic" w:cs="Arial"/>
                <w:color w:val="595959"/>
                <w:kern w:val="24"/>
                <w:sz w:val="28"/>
                <w:szCs w:val="28"/>
                <w14:ligatures w14:val="none"/>
              </w:rPr>
              <w:t>ime-Bound</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0EAB5DD4" w14:textId="479853F1"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F3B3CD8" w14:textId="106D2E5D"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bl>
    <w:p w14:paraId="69538CFE" w14:textId="77777777" w:rsidR="00C949B5" w:rsidRDefault="00C949B5">
      <w:pPr>
        <w:rPr>
          <w:rFonts w:ascii="Century Gothic" w:hAnsi="Century Gothic"/>
          <w:b/>
          <w:bCs/>
          <w:color w:val="595959" w:themeColor="text1" w:themeTint="A6"/>
          <w:sz w:val="44"/>
          <w:szCs w:val="44"/>
        </w:rPr>
      </w:pPr>
    </w:p>
    <w:p w14:paraId="7F1CF246" w14:textId="777777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2B267203" w14:textId="17D2ECFF"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Role Expectations</w:t>
      </w:r>
    </w:p>
    <w:tbl>
      <w:tblPr>
        <w:tblW w:w="13733" w:type="dxa"/>
        <w:tblLook w:val="04A0" w:firstRow="1" w:lastRow="0" w:firstColumn="1" w:lastColumn="0" w:noHBand="0" w:noVBand="1"/>
      </w:tblPr>
      <w:tblGrid>
        <w:gridCol w:w="5125"/>
        <w:gridCol w:w="8608"/>
      </w:tblGrid>
      <w:tr w:rsidR="00C949B5" w:rsidRPr="00C949B5" w14:paraId="6D23EF75" w14:textId="77777777" w:rsidTr="00C949B5">
        <w:trPr>
          <w:trHeight w:val="439"/>
        </w:trPr>
        <w:tc>
          <w:tcPr>
            <w:tcW w:w="512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032D65C" w14:textId="77777777" w:rsidR="00C949B5" w:rsidRPr="00C949B5" w:rsidRDefault="00C949B5" w:rsidP="00C949B5">
            <w:pPr>
              <w:spacing w:after="0" w:line="240" w:lineRule="auto"/>
              <w:rPr>
                <w:rFonts w:ascii="Century Gothic" w:eastAsia="Times New Roman" w:hAnsi="Century Gothic" w:cs="Times New Roman"/>
                <w:color w:val="FFFFFF"/>
                <w:kern w:val="0"/>
                <w:sz w:val="36"/>
                <w:szCs w:val="36"/>
                <w14:ligatures w14:val="none"/>
              </w:rPr>
            </w:pPr>
            <w:r w:rsidRPr="00C949B5">
              <w:rPr>
                <w:rFonts w:ascii="Century Gothic" w:eastAsia="Times New Roman" w:hAnsi="Century Gothic" w:cs="Times New Roman"/>
                <w:color w:val="FFFFFF"/>
                <w:kern w:val="0"/>
                <w:sz w:val="36"/>
                <w:szCs w:val="36"/>
                <w14:ligatures w14:val="none"/>
              </w:rPr>
              <w:t>Role</w:t>
            </w:r>
          </w:p>
        </w:tc>
        <w:tc>
          <w:tcPr>
            <w:tcW w:w="8608" w:type="dxa"/>
            <w:tcBorders>
              <w:top w:val="single" w:sz="4" w:space="0" w:color="BFBFBF"/>
              <w:left w:val="nil"/>
              <w:bottom w:val="single" w:sz="4" w:space="0" w:color="BFBFBF"/>
              <w:right w:val="single" w:sz="4" w:space="0" w:color="BFBFBF"/>
            </w:tcBorders>
            <w:shd w:val="clear" w:color="000000" w:fill="808080"/>
            <w:vAlign w:val="center"/>
            <w:hideMark/>
          </w:tcPr>
          <w:p w14:paraId="295641B8" w14:textId="77777777" w:rsidR="00C949B5" w:rsidRPr="00C949B5" w:rsidRDefault="00C949B5" w:rsidP="00C949B5">
            <w:pPr>
              <w:spacing w:after="0" w:line="240" w:lineRule="auto"/>
              <w:rPr>
                <w:rFonts w:ascii="Century Gothic" w:eastAsia="Times New Roman" w:hAnsi="Century Gothic" w:cs="Times New Roman"/>
                <w:color w:val="FFFFFF"/>
                <w:kern w:val="0"/>
                <w:sz w:val="36"/>
                <w:szCs w:val="36"/>
                <w14:ligatures w14:val="none"/>
              </w:rPr>
            </w:pPr>
            <w:r w:rsidRPr="00C949B5">
              <w:rPr>
                <w:rFonts w:ascii="Century Gothic" w:eastAsia="Times New Roman" w:hAnsi="Century Gothic" w:cs="Times New Roman"/>
                <w:color w:val="FFFFFF"/>
                <w:kern w:val="0"/>
                <w:sz w:val="36"/>
                <w:szCs w:val="36"/>
                <w14:ligatures w14:val="none"/>
              </w:rPr>
              <w:t>Responsibilities</w:t>
            </w:r>
          </w:p>
        </w:tc>
      </w:tr>
      <w:tr w:rsidR="00C949B5" w:rsidRPr="00C949B5" w14:paraId="4C597D0D" w14:textId="77777777" w:rsidTr="006E17B5">
        <w:trPr>
          <w:trHeight w:val="1002"/>
        </w:trPr>
        <w:tc>
          <w:tcPr>
            <w:tcW w:w="5125"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16A63D83" w14:textId="77777777"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r w:rsidRPr="00C949B5">
              <w:rPr>
                <w:rFonts w:ascii="Century Gothic" w:eastAsia="Times New Roman" w:hAnsi="Century Gothic" w:cs="Times New Roman"/>
                <w:color w:val="595959"/>
                <w:kern w:val="0"/>
                <w:sz w:val="28"/>
                <w:szCs w:val="28"/>
                <w14:ligatures w14:val="none"/>
              </w:rPr>
              <w:t>Mentor</w:t>
            </w:r>
          </w:p>
        </w:tc>
        <w:tc>
          <w:tcPr>
            <w:tcW w:w="8608" w:type="dxa"/>
            <w:tcBorders>
              <w:top w:val="single" w:sz="4" w:space="0" w:color="BFBFBF"/>
              <w:left w:val="nil"/>
              <w:bottom w:val="single" w:sz="4" w:space="0" w:color="BFBFBF"/>
              <w:right w:val="single" w:sz="4" w:space="0" w:color="BFBFBF"/>
            </w:tcBorders>
            <w:shd w:val="clear" w:color="auto" w:fill="auto"/>
            <w:vAlign w:val="center"/>
          </w:tcPr>
          <w:p w14:paraId="0292948C" w14:textId="39D91A32"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p>
        </w:tc>
      </w:tr>
      <w:tr w:rsidR="00C949B5" w:rsidRPr="00C949B5" w14:paraId="5534EC92" w14:textId="77777777" w:rsidTr="006E17B5">
        <w:trPr>
          <w:trHeight w:val="1002"/>
        </w:trPr>
        <w:tc>
          <w:tcPr>
            <w:tcW w:w="5125"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201F2C6D" w14:textId="77777777"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r w:rsidRPr="00C949B5">
              <w:rPr>
                <w:rFonts w:ascii="Century Gothic" w:eastAsia="Times New Roman" w:hAnsi="Century Gothic" w:cs="Times New Roman"/>
                <w:color w:val="595959"/>
                <w:kern w:val="0"/>
                <w:sz w:val="28"/>
                <w:szCs w:val="28"/>
                <w14:ligatures w14:val="none"/>
              </w:rPr>
              <w:t>Mentee</w:t>
            </w:r>
          </w:p>
        </w:tc>
        <w:tc>
          <w:tcPr>
            <w:tcW w:w="8608" w:type="dxa"/>
            <w:tcBorders>
              <w:top w:val="single" w:sz="4" w:space="0" w:color="BFBFBF"/>
              <w:left w:val="nil"/>
              <w:bottom w:val="single" w:sz="4" w:space="0" w:color="BFBFBF"/>
              <w:right w:val="single" w:sz="4" w:space="0" w:color="BFBFBF"/>
            </w:tcBorders>
            <w:shd w:val="clear" w:color="auto" w:fill="auto"/>
            <w:vAlign w:val="center"/>
          </w:tcPr>
          <w:p w14:paraId="66F80DC3" w14:textId="58CEBB3E"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p>
        </w:tc>
      </w:tr>
      <w:tr w:rsidR="00C949B5" w:rsidRPr="00C949B5" w14:paraId="6F9CAF03" w14:textId="77777777" w:rsidTr="006E17B5">
        <w:trPr>
          <w:trHeight w:val="1002"/>
        </w:trPr>
        <w:tc>
          <w:tcPr>
            <w:tcW w:w="5125"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6A648B1B" w14:textId="77777777"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r w:rsidRPr="00C949B5">
              <w:rPr>
                <w:rFonts w:ascii="Century Gothic" w:eastAsia="Times New Roman" w:hAnsi="Century Gothic" w:cs="Times New Roman"/>
                <w:color w:val="595959"/>
                <w:kern w:val="0"/>
                <w:sz w:val="28"/>
                <w:szCs w:val="28"/>
                <w14:ligatures w14:val="none"/>
              </w:rPr>
              <w:t>Leadership (if applicable)</w:t>
            </w:r>
          </w:p>
        </w:tc>
        <w:tc>
          <w:tcPr>
            <w:tcW w:w="8608" w:type="dxa"/>
            <w:tcBorders>
              <w:top w:val="single" w:sz="4" w:space="0" w:color="BFBFBF"/>
              <w:left w:val="nil"/>
              <w:bottom w:val="single" w:sz="4" w:space="0" w:color="BFBFBF"/>
              <w:right w:val="single" w:sz="4" w:space="0" w:color="BFBFBF"/>
            </w:tcBorders>
            <w:shd w:val="clear" w:color="auto" w:fill="auto"/>
            <w:vAlign w:val="center"/>
          </w:tcPr>
          <w:p w14:paraId="2E39847E" w14:textId="0DF21384"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p>
        </w:tc>
      </w:tr>
    </w:tbl>
    <w:p w14:paraId="0B76FFF8" w14:textId="77777777" w:rsidR="00C949B5" w:rsidRDefault="00C949B5">
      <w:pPr>
        <w:rPr>
          <w:rFonts w:ascii="Century Gothic" w:hAnsi="Century Gothic"/>
          <w:b/>
          <w:bCs/>
          <w:color w:val="595959" w:themeColor="text1" w:themeTint="A6"/>
          <w:sz w:val="44"/>
          <w:szCs w:val="44"/>
        </w:rPr>
      </w:pPr>
    </w:p>
    <w:p w14:paraId="6F22E944" w14:textId="78B16BE4"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Learning Plan</w:t>
      </w:r>
    </w:p>
    <w:tbl>
      <w:tblPr>
        <w:tblW w:w="13765" w:type="dxa"/>
        <w:tblCellMar>
          <w:left w:w="0" w:type="dxa"/>
          <w:right w:w="0" w:type="dxa"/>
        </w:tblCellMar>
        <w:tblLook w:val="0600" w:firstRow="0" w:lastRow="0" w:firstColumn="0" w:lastColumn="0" w:noHBand="1" w:noVBand="1"/>
      </w:tblPr>
      <w:tblGrid>
        <w:gridCol w:w="3865"/>
        <w:gridCol w:w="5640"/>
        <w:gridCol w:w="2260"/>
        <w:gridCol w:w="2000"/>
      </w:tblGrid>
      <w:tr w:rsidR="00C949B5" w:rsidRPr="00C949B5" w14:paraId="4BF4395C" w14:textId="77777777" w:rsidTr="00C949B5">
        <w:trPr>
          <w:trHeight w:val="936"/>
        </w:trPr>
        <w:tc>
          <w:tcPr>
            <w:tcW w:w="386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42B33E2F"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Activity</w:t>
            </w:r>
          </w:p>
        </w:tc>
        <w:tc>
          <w:tcPr>
            <w:tcW w:w="564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71655BE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Description</w:t>
            </w:r>
          </w:p>
        </w:tc>
        <w:tc>
          <w:tcPr>
            <w:tcW w:w="226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5" w:type="dxa"/>
              <w:bottom w:w="0" w:type="dxa"/>
              <w:right w:w="15" w:type="dxa"/>
            </w:tcMar>
            <w:vAlign w:val="center"/>
            <w:hideMark/>
          </w:tcPr>
          <w:p w14:paraId="58847E8B"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Frequency</w:t>
            </w:r>
          </w:p>
        </w:tc>
        <w:tc>
          <w:tcPr>
            <w:tcW w:w="200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6DF7869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Owner</w:t>
            </w:r>
          </w:p>
        </w:tc>
      </w:tr>
      <w:tr w:rsidR="00C949B5" w:rsidRPr="00C949B5" w14:paraId="29C6ECDA" w14:textId="77777777" w:rsidTr="006E17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73494FD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One-on-One Meetings</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E89E27F" w14:textId="1347E4D3"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6AC2FCDF" w14:textId="21213DAD"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56BF5F0" w14:textId="1AE36833"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5372D9BB" w14:textId="77777777" w:rsidTr="006E17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4F7939E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Job Shadowing</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8AFB439" w14:textId="59ACFCA3"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07A1F655" w14:textId="63B2B3EA"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6B73C5A9" w14:textId="4822375D"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1F7A8FBD" w14:textId="77777777" w:rsidTr="006E17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7817C62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Skills Development</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4319C399" w14:textId="10479A0A"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4E71A11E" w14:textId="22AE3583"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83EE23F" w14:textId="5C64D0E1"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6FFD88BC" w14:textId="77777777" w:rsidTr="006E17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3BE8FB16"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Networking and Exposure</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3F54205" w14:textId="3FA00CAE"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22F2C183" w14:textId="1816D96E"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5F696A1" w14:textId="25ED34FF"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2D880160" w14:textId="77777777" w:rsidTr="006E17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6C7383D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Project-Based Learning</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2696A0F6" w14:textId="6ADF482A"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7BA9B197" w14:textId="4F9038C9"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380EDED9" w14:textId="7A134021"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bl>
    <w:p w14:paraId="0F0FAFF8" w14:textId="23F40121"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Learning Investments</w:t>
      </w:r>
    </w:p>
    <w:tbl>
      <w:tblPr>
        <w:tblW w:w="13765" w:type="dxa"/>
        <w:tblCellMar>
          <w:left w:w="0" w:type="dxa"/>
          <w:right w:w="0" w:type="dxa"/>
        </w:tblCellMar>
        <w:tblLook w:val="0600" w:firstRow="0" w:lastRow="0" w:firstColumn="0" w:lastColumn="0" w:noHBand="1" w:noVBand="1"/>
      </w:tblPr>
      <w:tblGrid>
        <w:gridCol w:w="4045"/>
        <w:gridCol w:w="5640"/>
        <w:gridCol w:w="2260"/>
        <w:gridCol w:w="1820"/>
      </w:tblGrid>
      <w:tr w:rsidR="00C949B5" w:rsidRPr="00C949B5" w14:paraId="1EEA8EBE" w14:textId="77777777" w:rsidTr="00C949B5">
        <w:trPr>
          <w:trHeight w:val="936"/>
        </w:trPr>
        <w:tc>
          <w:tcPr>
            <w:tcW w:w="404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40DD19E3"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Activity</w:t>
            </w:r>
          </w:p>
        </w:tc>
        <w:tc>
          <w:tcPr>
            <w:tcW w:w="564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7D370030"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Description</w:t>
            </w:r>
          </w:p>
        </w:tc>
        <w:tc>
          <w:tcPr>
            <w:tcW w:w="226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5" w:type="dxa"/>
              <w:bottom w:w="0" w:type="dxa"/>
              <w:right w:w="15" w:type="dxa"/>
            </w:tcMar>
            <w:vAlign w:val="center"/>
            <w:hideMark/>
          </w:tcPr>
          <w:p w14:paraId="420F32C4"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Frequency</w:t>
            </w:r>
          </w:p>
        </w:tc>
        <w:tc>
          <w:tcPr>
            <w:tcW w:w="182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5C1B507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Owner</w:t>
            </w:r>
          </w:p>
        </w:tc>
      </w:tr>
      <w:tr w:rsidR="00C949B5" w:rsidRPr="00C949B5" w14:paraId="67985DE2" w14:textId="77777777" w:rsidTr="006E17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2772DAA1"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One-on-One Meetings</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C3A1087" w14:textId="5A7B181E"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5A98F42B" w14:textId="46197A71"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38DBE977" w14:textId="12E06899"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65AF3E69" w14:textId="77777777" w:rsidTr="006E17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5B56974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Job Shadowing</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23F608B0" w14:textId="277B4A8D"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30B7FA84" w14:textId="5745AFEF"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1D1264BC" w14:textId="3F591349"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49E16819" w14:textId="77777777" w:rsidTr="006E17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0EFA323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Skills Development</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2F661DCF" w14:textId="662622CB"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7B926B42" w14:textId="3D439E8C"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3B29B3BF" w14:textId="3FE7DE30"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2E1BDA92" w14:textId="77777777" w:rsidTr="006E17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67636C62"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Networking and Exposure</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6C41DB9E" w14:textId="5C39486A"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35932B71" w14:textId="23FDD74C"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69F66F61" w14:textId="6011BFF4"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76DB7CF4" w14:textId="77777777" w:rsidTr="006E17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7D9CCFF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Project-Based Learning</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03E2B755" w14:textId="7963C273"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2B9FFCBD" w14:textId="23186191"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33AFB5BA" w14:textId="1C9BE121"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bl>
    <w:p w14:paraId="15962AE6" w14:textId="77777777" w:rsidR="00C949B5" w:rsidRDefault="00C949B5">
      <w:pPr>
        <w:rPr>
          <w:rFonts w:ascii="Century Gothic" w:hAnsi="Century Gothic"/>
          <w:b/>
          <w:bCs/>
          <w:color w:val="595959" w:themeColor="text1" w:themeTint="A6"/>
          <w:sz w:val="44"/>
          <w:szCs w:val="44"/>
        </w:rPr>
      </w:pPr>
    </w:p>
    <w:p w14:paraId="371FD73B" w14:textId="777777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5DE5207F" w14:textId="17C3DD5B"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Action Plan</w:t>
      </w:r>
    </w:p>
    <w:tbl>
      <w:tblPr>
        <w:tblW w:w="13713" w:type="dxa"/>
        <w:tblCellMar>
          <w:left w:w="0" w:type="dxa"/>
          <w:right w:w="0" w:type="dxa"/>
        </w:tblCellMar>
        <w:tblLook w:val="0600" w:firstRow="0" w:lastRow="0" w:firstColumn="0" w:lastColumn="0" w:noHBand="1" w:noVBand="1"/>
      </w:tblPr>
      <w:tblGrid>
        <w:gridCol w:w="4315"/>
        <w:gridCol w:w="3417"/>
        <w:gridCol w:w="3783"/>
        <w:gridCol w:w="2198"/>
      </w:tblGrid>
      <w:tr w:rsidR="00C949B5" w:rsidRPr="00C949B5" w14:paraId="6B1137DD" w14:textId="77777777" w:rsidTr="00C949B5">
        <w:trPr>
          <w:trHeight w:val="936"/>
        </w:trPr>
        <w:tc>
          <w:tcPr>
            <w:tcW w:w="431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0DBC350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Development Activity</w:t>
            </w:r>
          </w:p>
        </w:tc>
        <w:tc>
          <w:tcPr>
            <w:tcW w:w="3417" w:type="dxa"/>
            <w:tcBorders>
              <w:top w:val="single" w:sz="4" w:space="0" w:color="BFBFBF"/>
              <w:left w:val="single" w:sz="4" w:space="0" w:color="BFBFBF"/>
              <w:bottom w:val="single" w:sz="4" w:space="0" w:color="BFBFBF"/>
              <w:right w:val="single" w:sz="4" w:space="0" w:color="BFBFBF"/>
            </w:tcBorders>
            <w:shd w:val="clear" w:color="auto" w:fill="808080"/>
            <w:tcMar>
              <w:top w:w="15" w:type="dxa"/>
              <w:left w:w="15" w:type="dxa"/>
              <w:bottom w:w="0" w:type="dxa"/>
              <w:right w:w="15" w:type="dxa"/>
            </w:tcMar>
            <w:vAlign w:val="center"/>
            <w:hideMark/>
          </w:tcPr>
          <w:p w14:paraId="084AB9C4"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Target Date</w:t>
            </w:r>
          </w:p>
        </w:tc>
        <w:tc>
          <w:tcPr>
            <w:tcW w:w="3783"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35C5497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Owner</w:t>
            </w:r>
          </w:p>
        </w:tc>
        <w:tc>
          <w:tcPr>
            <w:tcW w:w="2198"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6CA0ACC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Status</w:t>
            </w:r>
          </w:p>
        </w:tc>
      </w:tr>
      <w:tr w:rsidR="00C949B5" w:rsidRPr="00C949B5" w14:paraId="6CA31E67" w14:textId="77777777" w:rsidTr="006E17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0E9916F1" w14:textId="2C2FC898"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2211E68E" w14:textId="27155D91"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23C6A89C" w14:textId="0327C0A0"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198" w:type="dxa"/>
            <w:tcBorders>
              <w:top w:val="single" w:sz="4" w:space="0" w:color="BFBFBF"/>
              <w:left w:val="single" w:sz="4" w:space="0" w:color="BFBFBF"/>
              <w:bottom w:val="single" w:sz="4" w:space="0" w:color="BFBFBF"/>
              <w:right w:val="single" w:sz="4" w:space="0" w:color="BFBFBF"/>
            </w:tcBorders>
            <w:shd w:val="clear" w:color="auto" w:fill="DAF2D0"/>
            <w:tcMar>
              <w:top w:w="15" w:type="dxa"/>
              <w:left w:w="135" w:type="dxa"/>
              <w:bottom w:w="0" w:type="dxa"/>
              <w:right w:w="15" w:type="dxa"/>
            </w:tcMar>
            <w:vAlign w:val="center"/>
            <w:hideMark/>
          </w:tcPr>
          <w:p w14:paraId="173F260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In Progress</w:t>
            </w:r>
          </w:p>
        </w:tc>
      </w:tr>
      <w:tr w:rsidR="00C949B5" w:rsidRPr="00C949B5" w14:paraId="19990C8D" w14:textId="77777777" w:rsidTr="006E17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48D24E47" w14:textId="402F3D12"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4711D32F" w14:textId="709BDF30"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11DF804D" w14:textId="79B35A4B"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198" w:type="dxa"/>
            <w:tcBorders>
              <w:top w:val="single" w:sz="4" w:space="0" w:color="BFBFBF"/>
              <w:left w:val="single" w:sz="4" w:space="0" w:color="BFBFBF"/>
              <w:bottom w:val="single" w:sz="4" w:space="0" w:color="BFBFBF"/>
              <w:right w:val="single" w:sz="4" w:space="0" w:color="BFBFBF"/>
            </w:tcBorders>
            <w:shd w:val="clear" w:color="auto" w:fill="F2F2F2"/>
            <w:tcMar>
              <w:top w:w="15" w:type="dxa"/>
              <w:left w:w="135" w:type="dxa"/>
              <w:bottom w:w="0" w:type="dxa"/>
              <w:right w:w="15" w:type="dxa"/>
            </w:tcMar>
            <w:vAlign w:val="center"/>
            <w:hideMark/>
          </w:tcPr>
          <w:p w14:paraId="4649D5B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Not Started</w:t>
            </w:r>
          </w:p>
        </w:tc>
      </w:tr>
      <w:tr w:rsidR="00C949B5" w:rsidRPr="00C949B5" w14:paraId="49F62A85" w14:textId="77777777" w:rsidTr="006E17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1F8337BE" w14:textId="6F46AAD0"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07FE488C" w14:textId="4C2E72B5"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4131D224" w14:textId="26CE1CAA"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198" w:type="dxa"/>
            <w:tcBorders>
              <w:top w:val="single" w:sz="4" w:space="0" w:color="BFBFBF"/>
              <w:left w:val="single" w:sz="4" w:space="0" w:color="BFBFBF"/>
              <w:bottom w:val="single" w:sz="4" w:space="0" w:color="BFBFBF"/>
              <w:right w:val="single" w:sz="4" w:space="0" w:color="BFBFBF"/>
            </w:tcBorders>
            <w:shd w:val="clear" w:color="auto" w:fill="F2CEEF"/>
            <w:tcMar>
              <w:top w:w="15" w:type="dxa"/>
              <w:left w:w="135" w:type="dxa"/>
              <w:bottom w:w="0" w:type="dxa"/>
              <w:right w:w="15" w:type="dxa"/>
            </w:tcMar>
            <w:vAlign w:val="center"/>
            <w:hideMark/>
          </w:tcPr>
          <w:p w14:paraId="2F577A2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Scheduled</w:t>
            </w:r>
          </w:p>
        </w:tc>
      </w:tr>
      <w:tr w:rsidR="00C949B5" w:rsidRPr="00C949B5" w14:paraId="19C33896" w14:textId="77777777" w:rsidTr="006E17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03CA0FEE" w14:textId="0513CE26"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79D1C83E" w14:textId="13628BD0"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FFBE7DC" w14:textId="2CF37880"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198" w:type="dxa"/>
            <w:tcBorders>
              <w:top w:val="single" w:sz="4" w:space="0" w:color="BFBFBF"/>
              <w:left w:val="single" w:sz="4" w:space="0" w:color="BFBFBF"/>
              <w:bottom w:val="single" w:sz="4" w:space="0" w:color="BFBFBF"/>
              <w:right w:val="single" w:sz="4" w:space="0" w:color="BFBFBF"/>
            </w:tcBorders>
            <w:shd w:val="clear" w:color="auto" w:fill="F2F2F2"/>
            <w:tcMar>
              <w:top w:w="15" w:type="dxa"/>
              <w:left w:w="135" w:type="dxa"/>
              <w:bottom w:w="0" w:type="dxa"/>
              <w:right w:w="15" w:type="dxa"/>
            </w:tcMar>
            <w:vAlign w:val="center"/>
            <w:hideMark/>
          </w:tcPr>
          <w:p w14:paraId="7DFACE2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Not Started</w:t>
            </w:r>
          </w:p>
        </w:tc>
      </w:tr>
      <w:tr w:rsidR="00C949B5" w:rsidRPr="00C949B5" w14:paraId="5E5EF92E" w14:textId="77777777" w:rsidTr="006E17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715E8F8E" w14:textId="63D84086"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53B63C36" w14:textId="2B305624"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1130C6C0" w14:textId="469A5EB6"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198" w:type="dxa"/>
            <w:tcBorders>
              <w:top w:val="single" w:sz="4" w:space="0" w:color="BFBFBF"/>
              <w:left w:val="single" w:sz="4" w:space="0" w:color="BFBFBF"/>
              <w:bottom w:val="single" w:sz="4" w:space="0" w:color="BFBFBF"/>
              <w:right w:val="single" w:sz="4" w:space="0" w:color="BFBFBF"/>
            </w:tcBorders>
            <w:shd w:val="clear" w:color="auto" w:fill="FBE2D5"/>
            <w:tcMar>
              <w:top w:w="15" w:type="dxa"/>
              <w:left w:w="135" w:type="dxa"/>
              <w:bottom w:w="0" w:type="dxa"/>
              <w:right w:w="15" w:type="dxa"/>
            </w:tcMar>
            <w:vAlign w:val="center"/>
            <w:hideMark/>
          </w:tcPr>
          <w:p w14:paraId="1745732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Pending</w:t>
            </w:r>
          </w:p>
        </w:tc>
      </w:tr>
      <w:tr w:rsidR="00C949B5" w:rsidRPr="00C949B5" w14:paraId="0EC4FF5D" w14:textId="77777777" w:rsidTr="006E17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7C8A3006" w14:textId="7A3041C6"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tcPr>
          <w:p w14:paraId="5C615FF9" w14:textId="6895B39E"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1EABAECC" w14:textId="78657DBD"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2198" w:type="dxa"/>
            <w:tcBorders>
              <w:top w:val="single" w:sz="4" w:space="0" w:color="BFBFBF"/>
              <w:left w:val="single" w:sz="4" w:space="0" w:color="BFBFBF"/>
              <w:bottom w:val="single" w:sz="4" w:space="0" w:color="BFBFBF"/>
              <w:right w:val="single" w:sz="4" w:space="0" w:color="BFBFBF"/>
            </w:tcBorders>
            <w:shd w:val="clear" w:color="auto" w:fill="FBE2D5"/>
            <w:tcMar>
              <w:top w:w="15" w:type="dxa"/>
              <w:left w:w="135" w:type="dxa"/>
              <w:bottom w:w="0" w:type="dxa"/>
              <w:right w:w="15" w:type="dxa"/>
            </w:tcMar>
            <w:vAlign w:val="center"/>
            <w:hideMark/>
          </w:tcPr>
          <w:p w14:paraId="3B5D8BB2"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Pending</w:t>
            </w:r>
          </w:p>
        </w:tc>
      </w:tr>
    </w:tbl>
    <w:p w14:paraId="06C36A44" w14:textId="77777777" w:rsidR="00C949B5" w:rsidRDefault="00C949B5">
      <w:pPr>
        <w:rPr>
          <w:rFonts w:ascii="Century Gothic" w:hAnsi="Century Gothic"/>
          <w:b/>
          <w:bCs/>
          <w:color w:val="595959" w:themeColor="text1" w:themeTint="A6"/>
          <w:sz w:val="44"/>
          <w:szCs w:val="44"/>
        </w:rPr>
      </w:pPr>
    </w:p>
    <w:tbl>
      <w:tblPr>
        <w:tblW w:w="13743" w:type="dxa"/>
        <w:tblCellMar>
          <w:left w:w="0" w:type="dxa"/>
          <w:right w:w="0" w:type="dxa"/>
        </w:tblCellMar>
        <w:tblLook w:val="0600" w:firstRow="0" w:lastRow="0" w:firstColumn="0" w:lastColumn="0" w:noHBand="1" w:noVBand="1"/>
      </w:tblPr>
      <w:tblGrid>
        <w:gridCol w:w="1260"/>
        <w:gridCol w:w="1040"/>
        <w:gridCol w:w="1040"/>
        <w:gridCol w:w="1040"/>
        <w:gridCol w:w="1041"/>
        <w:gridCol w:w="1040"/>
        <w:gridCol w:w="1040"/>
        <w:gridCol w:w="1040"/>
        <w:gridCol w:w="1041"/>
        <w:gridCol w:w="1040"/>
        <w:gridCol w:w="1040"/>
        <w:gridCol w:w="1040"/>
        <w:gridCol w:w="1041"/>
      </w:tblGrid>
      <w:tr w:rsidR="00C949B5" w:rsidRPr="00C949B5" w14:paraId="05375CD4" w14:textId="77777777" w:rsidTr="00C949B5">
        <w:trPr>
          <w:trHeight w:val="497"/>
        </w:trPr>
        <w:tc>
          <w:tcPr>
            <w:tcW w:w="1260" w:type="dxa"/>
            <w:tcBorders>
              <w:top w:val="nil"/>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3C4C9A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 </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0F7A0DDA"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1</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58721E6A"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2</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2D05A78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3</w:t>
            </w:r>
          </w:p>
        </w:tc>
        <w:tc>
          <w:tcPr>
            <w:tcW w:w="1041"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4CF85914"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4</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6E7E443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5</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7D0B8D53"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6</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3F39B4E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7</w:t>
            </w:r>
          </w:p>
        </w:tc>
        <w:tc>
          <w:tcPr>
            <w:tcW w:w="1041"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23DD85E4"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8</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0466475C"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9</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62CC4B7E"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10</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52790E0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11</w:t>
            </w:r>
          </w:p>
        </w:tc>
        <w:tc>
          <w:tcPr>
            <w:tcW w:w="1041"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091BA937"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12</w:t>
            </w:r>
          </w:p>
        </w:tc>
      </w:tr>
      <w:tr w:rsidR="00C949B5" w:rsidRPr="00C949B5" w14:paraId="60C55A6B" w14:textId="77777777" w:rsidTr="006E17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37F0ED2F" w14:textId="285834C1"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30C7F872"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0292F520" w14:textId="4BFE5945"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5AD27995" w14:textId="3563AD5B"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578F225F" w14:textId="03F05118"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29266DCE" w14:textId="70B25192"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424F42C4" w14:textId="310A3C26"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75C12541" w14:textId="2662A2BF"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0DBF1678" w14:textId="5DD74443"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76CDA3C6" w14:textId="0D785EBE"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4A10ED3F" w14:textId="12818282"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066A6FB8" w14:textId="17BB964B"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3C4C938D" w14:textId="5218AD42"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r>
      <w:tr w:rsidR="00C949B5" w:rsidRPr="00C949B5" w14:paraId="664D2951" w14:textId="77777777" w:rsidTr="006E17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0E2A9EAE" w14:textId="5AEC9246"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14162A97"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316CB13B" w14:textId="57D746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31D7FE20" w14:textId="5833D74B"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463CD55C" w14:textId="637D47AE"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26D20C0E" w14:textId="618FC4C9"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6325428F" w14:textId="1A52478E"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2777611C" w14:textId="4F30B310"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29D53E00" w14:textId="5DC0F981"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74B83CC5" w14:textId="699394D1"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5B00494D" w14:textId="2E3CB25E"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3508F301" w14:textId="3CEB698A"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335F33A6" w14:textId="77B3846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r>
      <w:tr w:rsidR="00C949B5" w:rsidRPr="00C949B5" w14:paraId="3934FDB0" w14:textId="77777777" w:rsidTr="006E17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3936E33D" w14:textId="40B4702E"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9B87AB3"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0547C8D9" w14:textId="158AEED5"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2DF0D991" w14:textId="7F66605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0BD75404" w14:textId="0A01BAC2"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5EBEC3BD" w14:textId="7D64403F"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576822E5" w14:textId="4F54A5AA"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510F80FC" w14:textId="6F4F469B"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5AD41C8F" w14:textId="343EFBD1"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16589210" w14:textId="54D2C0E5"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5EE829CE" w14:textId="7DB99D41"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0B98B44F" w14:textId="24FFA069"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7C49E076" w14:textId="78B7247C"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r>
      <w:tr w:rsidR="00C949B5" w:rsidRPr="00C949B5" w14:paraId="7F5B2B88" w14:textId="77777777" w:rsidTr="006E17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40F5154A" w14:textId="65406C00"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153E953F"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1CF051CE" w14:textId="659DD32C"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4A7EFCFD" w14:textId="649C921A"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04BC55BF" w14:textId="3F2AB633"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48324013" w14:textId="0014F5EA"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4AD101E0" w14:textId="263FFE8C"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4F41DA92" w14:textId="5821DD9F"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2C6AF7F8" w14:textId="4C619F1C"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1EB7B246" w14:textId="66E077D2"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083EDE5B" w14:textId="6BB05602"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6EE50200" w14:textId="276869D2"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628ABC00" w14:textId="0DF9135C"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r>
      <w:tr w:rsidR="00C949B5" w:rsidRPr="00C949B5" w14:paraId="1D17A388" w14:textId="77777777" w:rsidTr="006E17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67A1F0F2" w14:textId="737C2D4A"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AA56D86"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47677FF3" w14:textId="77D11C18"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68A4780C" w14:textId="0AEB16AA"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089E5E59" w14:textId="2E86F829"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3E9624B8" w14:textId="21CF734C"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210B7D03" w14:textId="713538C3"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50C7B195" w14:textId="04B364F8"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17F484A3" w14:textId="6BDFD320"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1A911D16" w14:textId="22B3EEE0"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4C158D7D" w14:textId="1E078CDE"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71E1CC99" w14:textId="131815C3"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tcPr>
          <w:p w14:paraId="7E7301C3" w14:textId="72BB361E"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p>
        </w:tc>
      </w:tr>
    </w:tbl>
    <w:p w14:paraId="7326D3AD" w14:textId="43BB9011"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Key Performance Indicators (KPIs)</w:t>
      </w:r>
    </w:p>
    <w:tbl>
      <w:tblPr>
        <w:tblW w:w="13675" w:type="dxa"/>
        <w:tblCellMar>
          <w:left w:w="0" w:type="dxa"/>
          <w:right w:w="0" w:type="dxa"/>
        </w:tblCellMar>
        <w:tblLook w:val="0600" w:firstRow="0" w:lastRow="0" w:firstColumn="0" w:lastColumn="0" w:noHBand="1" w:noVBand="1"/>
      </w:tblPr>
      <w:tblGrid>
        <w:gridCol w:w="4585"/>
        <w:gridCol w:w="5555"/>
        <w:gridCol w:w="3535"/>
      </w:tblGrid>
      <w:tr w:rsidR="00C949B5" w:rsidRPr="00C949B5" w14:paraId="0906EB01" w14:textId="77777777" w:rsidTr="00C949B5">
        <w:trPr>
          <w:trHeight w:val="936"/>
        </w:trPr>
        <w:tc>
          <w:tcPr>
            <w:tcW w:w="458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28F5FE4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KPI</w:t>
            </w:r>
          </w:p>
        </w:tc>
        <w:tc>
          <w:tcPr>
            <w:tcW w:w="555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0028B759"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Measurement</w:t>
            </w:r>
          </w:p>
        </w:tc>
        <w:tc>
          <w:tcPr>
            <w:tcW w:w="353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350E84B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Target</w:t>
            </w:r>
          </w:p>
        </w:tc>
      </w:tr>
      <w:tr w:rsidR="00C949B5" w:rsidRPr="00C949B5" w14:paraId="29DCD0AB" w14:textId="77777777" w:rsidTr="006E17B5">
        <w:trPr>
          <w:trHeight w:val="1833"/>
        </w:trPr>
        <w:tc>
          <w:tcPr>
            <w:tcW w:w="458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69724AE5" w14:textId="252F9036"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555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60B0229C" w14:textId="70E1E588"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53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602C9855" w14:textId="7DE2624B"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441AFA83" w14:textId="77777777" w:rsidTr="006E17B5">
        <w:trPr>
          <w:trHeight w:val="1833"/>
        </w:trPr>
        <w:tc>
          <w:tcPr>
            <w:tcW w:w="458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173DF728" w14:textId="65F55C0C"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555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3F3F7480" w14:textId="4D0578BA"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53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00652A78" w14:textId="2CBC408F"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648AC7E4" w14:textId="77777777" w:rsidTr="006E17B5">
        <w:trPr>
          <w:trHeight w:val="1833"/>
        </w:trPr>
        <w:tc>
          <w:tcPr>
            <w:tcW w:w="458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5A0940EB" w14:textId="55715771"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555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300C4A9E" w14:textId="75F1B9C9"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53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629761AB" w14:textId="10D92875"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48EEC8ED" w14:textId="77777777" w:rsidTr="006E17B5">
        <w:trPr>
          <w:trHeight w:val="1833"/>
        </w:trPr>
        <w:tc>
          <w:tcPr>
            <w:tcW w:w="458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3B236FD0" w14:textId="0C89B55E"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555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9854D50" w14:textId="105E4BAC"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353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69F3CC3A" w14:textId="78347AF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bl>
    <w:p w14:paraId="4FB6D0A0" w14:textId="77777777" w:rsidR="00C949B5" w:rsidRDefault="00C949B5">
      <w:pPr>
        <w:rPr>
          <w:rFonts w:ascii="Century Gothic" w:hAnsi="Century Gothic"/>
          <w:b/>
          <w:bCs/>
          <w:color w:val="595959" w:themeColor="text1" w:themeTint="A6"/>
          <w:sz w:val="44"/>
          <w:szCs w:val="44"/>
        </w:rPr>
      </w:pPr>
    </w:p>
    <w:p w14:paraId="188D1F98" w14:textId="77777777" w:rsidR="00C949B5" w:rsidRDefault="00C949B5">
      <w:pPr>
        <w:rPr>
          <w:rFonts w:ascii="Century Gothic" w:hAnsi="Century Gothic"/>
          <w:b/>
          <w:bCs/>
          <w:color w:val="595959" w:themeColor="text1" w:themeTint="A6"/>
          <w:sz w:val="44"/>
          <w:szCs w:val="44"/>
        </w:rPr>
      </w:pPr>
    </w:p>
    <w:p w14:paraId="73BB9997" w14:textId="4D92F530"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Post-Mentorship Plan</w:t>
      </w:r>
    </w:p>
    <w:tbl>
      <w:tblPr>
        <w:tblW w:w="13675" w:type="dxa"/>
        <w:tblCellMar>
          <w:left w:w="0" w:type="dxa"/>
          <w:right w:w="0" w:type="dxa"/>
        </w:tblCellMar>
        <w:tblLook w:val="0600" w:firstRow="0" w:lastRow="0" w:firstColumn="0" w:lastColumn="0" w:noHBand="1" w:noVBand="1"/>
      </w:tblPr>
      <w:tblGrid>
        <w:gridCol w:w="4945"/>
        <w:gridCol w:w="4320"/>
        <w:gridCol w:w="4410"/>
      </w:tblGrid>
      <w:tr w:rsidR="00C949B5" w:rsidRPr="00C949B5" w14:paraId="45BAC2A5" w14:textId="77777777" w:rsidTr="00C949B5">
        <w:trPr>
          <w:trHeight w:val="936"/>
        </w:trPr>
        <w:tc>
          <w:tcPr>
            <w:tcW w:w="494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6D1CBE91"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Category</w:t>
            </w:r>
          </w:p>
        </w:tc>
        <w:tc>
          <w:tcPr>
            <w:tcW w:w="432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02C7A54F"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Description</w:t>
            </w:r>
          </w:p>
        </w:tc>
        <w:tc>
          <w:tcPr>
            <w:tcW w:w="441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401D791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Next Steps</w:t>
            </w:r>
          </w:p>
        </w:tc>
      </w:tr>
      <w:tr w:rsidR="00C949B5" w:rsidRPr="00C949B5" w14:paraId="0E06E68A" w14:textId="77777777" w:rsidTr="006E17B5">
        <w:trPr>
          <w:trHeight w:val="1719"/>
        </w:trPr>
        <w:tc>
          <w:tcPr>
            <w:tcW w:w="49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28C9FE46" w14:textId="09D0FEAD"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43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682C7E19" w14:textId="7BDA8944"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441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0DEE678B" w14:textId="19FF8D40"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471733BB" w14:textId="77777777" w:rsidTr="006E17B5">
        <w:trPr>
          <w:trHeight w:val="1719"/>
        </w:trPr>
        <w:tc>
          <w:tcPr>
            <w:tcW w:w="49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39C6E199" w14:textId="5777F0DB"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43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1DC97D88" w14:textId="36B84D3D"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441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5E180CE" w14:textId="31C6E7D3"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70BFA894" w14:textId="77777777" w:rsidTr="006E17B5">
        <w:trPr>
          <w:trHeight w:val="1719"/>
        </w:trPr>
        <w:tc>
          <w:tcPr>
            <w:tcW w:w="49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60285F0E" w14:textId="4B0B5DF9"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43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07D378ED" w14:textId="0AD290D8"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441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6D2D198" w14:textId="2F5FD74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1AA92292" w14:textId="77777777" w:rsidTr="006E17B5">
        <w:trPr>
          <w:trHeight w:val="1719"/>
        </w:trPr>
        <w:tc>
          <w:tcPr>
            <w:tcW w:w="49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tcPr>
          <w:p w14:paraId="03B33958" w14:textId="15949A95"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43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0DAB96F3" w14:textId="220E31AE"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c>
          <w:tcPr>
            <w:tcW w:w="441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0ACAA1AD" w14:textId="0E20F972"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bl>
    <w:p w14:paraId="1DC90B85" w14:textId="77777777" w:rsidR="00C949B5" w:rsidRDefault="00C949B5">
      <w:pPr>
        <w:rPr>
          <w:rFonts w:ascii="Century Gothic" w:hAnsi="Century Gothic"/>
          <w:b/>
          <w:bCs/>
          <w:color w:val="595959" w:themeColor="text1" w:themeTint="A6"/>
          <w:sz w:val="44"/>
          <w:szCs w:val="44"/>
        </w:rPr>
      </w:pPr>
    </w:p>
    <w:p w14:paraId="46C1E836" w14:textId="77777777" w:rsidR="00C949B5" w:rsidRDefault="00C949B5">
      <w:pPr>
        <w:rPr>
          <w:rFonts w:ascii="Century Gothic" w:hAnsi="Century Gothic"/>
          <w:b/>
          <w:bCs/>
          <w:color w:val="595959" w:themeColor="text1" w:themeTint="A6"/>
          <w:sz w:val="44"/>
          <w:szCs w:val="44"/>
        </w:rPr>
      </w:pPr>
    </w:p>
    <w:p w14:paraId="0D8258F2" w14:textId="777777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Review and Acknowledgement</w:t>
      </w:r>
    </w:p>
    <w:p w14:paraId="298BCD41" w14:textId="57FF3C7A" w:rsidR="00C949B5" w:rsidRDefault="00C949B5">
      <w:pPr>
        <w:rPr>
          <w:rFonts w:ascii="Century Gothic" w:hAnsi="Century Gothic"/>
          <w:b/>
          <w:bCs/>
          <w:color w:val="595959" w:themeColor="text1" w:themeTint="A6"/>
          <w:sz w:val="44"/>
          <w:szCs w:val="44"/>
        </w:rPr>
      </w:pPr>
    </w:p>
    <w:tbl>
      <w:tblPr>
        <w:tblW w:w="13675" w:type="dxa"/>
        <w:tblCellMar>
          <w:left w:w="0" w:type="dxa"/>
          <w:right w:w="0" w:type="dxa"/>
        </w:tblCellMar>
        <w:tblLook w:val="0600" w:firstRow="0" w:lastRow="0" w:firstColumn="0" w:lastColumn="0" w:noHBand="1" w:noVBand="1"/>
      </w:tblPr>
      <w:tblGrid>
        <w:gridCol w:w="3196"/>
        <w:gridCol w:w="10479"/>
      </w:tblGrid>
      <w:tr w:rsidR="00C949B5" w:rsidRPr="00C949B5" w14:paraId="4E6620D7" w14:textId="77777777" w:rsidTr="006E17B5">
        <w:trPr>
          <w:trHeight w:val="642"/>
        </w:trPr>
        <w:tc>
          <w:tcPr>
            <w:tcW w:w="3196"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734DF746"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Mentee</w:t>
            </w:r>
          </w:p>
        </w:tc>
        <w:tc>
          <w:tcPr>
            <w:tcW w:w="1047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11142F45" w14:textId="00FB0CB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13EF303D" w14:textId="77777777" w:rsidTr="006E17B5">
        <w:trPr>
          <w:trHeight w:val="642"/>
        </w:trPr>
        <w:tc>
          <w:tcPr>
            <w:tcW w:w="3196"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3F06A97A"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Mentor</w:t>
            </w:r>
          </w:p>
        </w:tc>
        <w:tc>
          <w:tcPr>
            <w:tcW w:w="1047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DA09132" w14:textId="3A238001"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1094E19E" w14:textId="77777777" w:rsidTr="006E17B5">
        <w:trPr>
          <w:trHeight w:val="642"/>
        </w:trPr>
        <w:tc>
          <w:tcPr>
            <w:tcW w:w="3196"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5A1A5E6A"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Manager</w:t>
            </w:r>
          </w:p>
        </w:tc>
        <w:tc>
          <w:tcPr>
            <w:tcW w:w="1047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40A4E292" w14:textId="7EF270B1"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r w:rsidR="00C949B5" w:rsidRPr="00C949B5" w14:paraId="21856E78" w14:textId="77777777" w:rsidTr="006E17B5">
        <w:trPr>
          <w:trHeight w:val="642"/>
        </w:trPr>
        <w:tc>
          <w:tcPr>
            <w:tcW w:w="3196"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3AA0376D"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Date</w:t>
            </w:r>
          </w:p>
        </w:tc>
        <w:tc>
          <w:tcPr>
            <w:tcW w:w="1047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2F7B1FF3" w14:textId="35DA22CC"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p>
        </w:tc>
      </w:tr>
    </w:tbl>
    <w:p w14:paraId="5E29369A" w14:textId="179AD28B" w:rsidR="00C949B5" w:rsidRDefault="00C949B5">
      <w:pPr>
        <w:rPr>
          <w:rFonts w:ascii="Century Gothic" w:hAnsi="Century Gothic"/>
          <w:b/>
          <w:bCs/>
          <w:color w:val="595959" w:themeColor="text1" w:themeTint="A6"/>
          <w:sz w:val="44"/>
          <w:szCs w:val="44"/>
        </w:rPr>
      </w:pPr>
    </w:p>
    <w:p w14:paraId="1BF2B978" w14:textId="3474290A" w:rsidR="00C949B5" w:rsidRDefault="00C949B5">
      <w:pPr>
        <w:rPr>
          <w:rFonts w:ascii="Century Gothic" w:hAnsi="Century Gothic"/>
          <w:b/>
          <w:bCs/>
          <w:color w:val="595959" w:themeColor="text1" w:themeTint="A6"/>
          <w:sz w:val="44"/>
          <w:szCs w:val="44"/>
        </w:rPr>
      </w:pPr>
    </w:p>
    <w:p w14:paraId="675724B2" w14:textId="777777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3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30"/>
      </w:tblGrid>
      <w:tr w:rsidR="00C949B5" w14:paraId="579E06E1" w14:textId="77777777" w:rsidTr="001C6A2F">
        <w:trPr>
          <w:trHeight w:val="2687"/>
        </w:trPr>
        <w:tc>
          <w:tcPr>
            <w:tcW w:w="13830" w:type="dxa"/>
          </w:tcPr>
          <w:p w14:paraId="0BE768E9" w14:textId="77777777" w:rsidR="00C949B5" w:rsidRPr="00692C04" w:rsidRDefault="00C949B5" w:rsidP="001C6A2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7B078DA" w14:textId="77777777" w:rsidR="00C949B5" w:rsidRDefault="00C949B5" w:rsidP="001C6A2F">
            <w:pPr>
              <w:rPr>
                <w:rFonts w:ascii="Century Gothic" w:hAnsi="Century Gothic" w:cs="Arial"/>
                <w:szCs w:val="20"/>
              </w:rPr>
            </w:pPr>
          </w:p>
          <w:p w14:paraId="5819249A" w14:textId="77777777" w:rsidR="00C949B5" w:rsidRDefault="00C949B5" w:rsidP="001C6A2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7AC4E5" w14:textId="77777777" w:rsidR="00C949B5" w:rsidRDefault="00C949B5" w:rsidP="00C949B5">
      <w:pPr>
        <w:rPr>
          <w:rFonts w:ascii="Century Gothic" w:hAnsi="Century Gothic" w:cs="Arial"/>
          <w:sz w:val="20"/>
          <w:szCs w:val="20"/>
        </w:rPr>
      </w:pPr>
    </w:p>
    <w:p w14:paraId="5C90A76F" w14:textId="77777777" w:rsidR="00C949B5" w:rsidRPr="00C949B5" w:rsidRDefault="00C949B5">
      <w:pPr>
        <w:rPr>
          <w:rFonts w:ascii="Century Gothic" w:hAnsi="Century Gothic"/>
          <w:b/>
          <w:bCs/>
          <w:color w:val="595959" w:themeColor="text1" w:themeTint="A6"/>
          <w:sz w:val="44"/>
          <w:szCs w:val="44"/>
        </w:rPr>
      </w:pPr>
    </w:p>
    <w:sectPr w:rsidR="00C949B5" w:rsidRPr="00C949B5" w:rsidSect="00C949B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B5"/>
    <w:rsid w:val="00280D3F"/>
    <w:rsid w:val="003F4B40"/>
    <w:rsid w:val="006A0625"/>
    <w:rsid w:val="006E17B5"/>
    <w:rsid w:val="00C541A1"/>
    <w:rsid w:val="00C9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FF68"/>
  <w15:chartTrackingRefBased/>
  <w15:docId w15:val="{83D0E7C5-6230-4E4B-B467-91B84936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9B5"/>
    <w:rPr>
      <w:rFonts w:eastAsiaTheme="majorEastAsia" w:cstheme="majorBidi"/>
      <w:color w:val="272727" w:themeColor="text1" w:themeTint="D8"/>
    </w:rPr>
  </w:style>
  <w:style w:type="paragraph" w:styleId="Title">
    <w:name w:val="Title"/>
    <w:basedOn w:val="Normal"/>
    <w:next w:val="Normal"/>
    <w:link w:val="TitleChar"/>
    <w:uiPriority w:val="10"/>
    <w:qFormat/>
    <w:rsid w:val="00C94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9B5"/>
    <w:pPr>
      <w:spacing w:before="160"/>
      <w:jc w:val="center"/>
    </w:pPr>
    <w:rPr>
      <w:i/>
      <w:iCs/>
      <w:color w:val="404040" w:themeColor="text1" w:themeTint="BF"/>
    </w:rPr>
  </w:style>
  <w:style w:type="character" w:customStyle="1" w:styleId="QuoteChar">
    <w:name w:val="Quote Char"/>
    <w:basedOn w:val="DefaultParagraphFont"/>
    <w:link w:val="Quote"/>
    <w:uiPriority w:val="29"/>
    <w:rsid w:val="00C949B5"/>
    <w:rPr>
      <w:i/>
      <w:iCs/>
      <w:color w:val="404040" w:themeColor="text1" w:themeTint="BF"/>
    </w:rPr>
  </w:style>
  <w:style w:type="paragraph" w:styleId="ListParagraph">
    <w:name w:val="List Paragraph"/>
    <w:basedOn w:val="Normal"/>
    <w:uiPriority w:val="34"/>
    <w:qFormat/>
    <w:rsid w:val="00C949B5"/>
    <w:pPr>
      <w:ind w:left="720"/>
      <w:contextualSpacing/>
    </w:pPr>
  </w:style>
  <w:style w:type="character" w:styleId="IntenseEmphasis">
    <w:name w:val="Intense Emphasis"/>
    <w:basedOn w:val="DefaultParagraphFont"/>
    <w:uiPriority w:val="21"/>
    <w:qFormat/>
    <w:rsid w:val="00C949B5"/>
    <w:rPr>
      <w:i/>
      <w:iCs/>
      <w:color w:val="0F4761" w:themeColor="accent1" w:themeShade="BF"/>
    </w:rPr>
  </w:style>
  <w:style w:type="paragraph" w:styleId="IntenseQuote">
    <w:name w:val="Intense Quote"/>
    <w:basedOn w:val="Normal"/>
    <w:next w:val="Normal"/>
    <w:link w:val="IntenseQuoteChar"/>
    <w:uiPriority w:val="30"/>
    <w:qFormat/>
    <w:rsid w:val="00C9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9B5"/>
    <w:rPr>
      <w:i/>
      <w:iCs/>
      <w:color w:val="0F4761" w:themeColor="accent1" w:themeShade="BF"/>
    </w:rPr>
  </w:style>
  <w:style w:type="character" w:styleId="IntenseReference">
    <w:name w:val="Intense Reference"/>
    <w:basedOn w:val="DefaultParagraphFont"/>
    <w:uiPriority w:val="32"/>
    <w:qFormat/>
    <w:rsid w:val="00C949B5"/>
    <w:rPr>
      <w:b/>
      <w:bCs/>
      <w:smallCaps/>
      <w:color w:val="0F4761" w:themeColor="accent1" w:themeShade="BF"/>
      <w:spacing w:val="5"/>
    </w:rPr>
  </w:style>
  <w:style w:type="table" w:styleId="TableGrid">
    <w:name w:val="Table Grid"/>
    <w:basedOn w:val="TableNormal"/>
    <w:uiPriority w:val="39"/>
    <w:rsid w:val="00C9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649">
      <w:bodyDiv w:val="1"/>
      <w:marLeft w:val="0"/>
      <w:marRight w:val="0"/>
      <w:marTop w:val="0"/>
      <w:marBottom w:val="0"/>
      <w:divBdr>
        <w:top w:val="none" w:sz="0" w:space="0" w:color="auto"/>
        <w:left w:val="none" w:sz="0" w:space="0" w:color="auto"/>
        <w:bottom w:val="none" w:sz="0" w:space="0" w:color="auto"/>
        <w:right w:val="none" w:sz="0" w:space="0" w:color="auto"/>
      </w:divBdr>
    </w:div>
    <w:div w:id="93213019">
      <w:bodyDiv w:val="1"/>
      <w:marLeft w:val="0"/>
      <w:marRight w:val="0"/>
      <w:marTop w:val="0"/>
      <w:marBottom w:val="0"/>
      <w:divBdr>
        <w:top w:val="none" w:sz="0" w:space="0" w:color="auto"/>
        <w:left w:val="none" w:sz="0" w:space="0" w:color="auto"/>
        <w:bottom w:val="none" w:sz="0" w:space="0" w:color="auto"/>
        <w:right w:val="none" w:sz="0" w:space="0" w:color="auto"/>
      </w:divBdr>
    </w:div>
    <w:div w:id="384065862">
      <w:bodyDiv w:val="1"/>
      <w:marLeft w:val="0"/>
      <w:marRight w:val="0"/>
      <w:marTop w:val="0"/>
      <w:marBottom w:val="0"/>
      <w:divBdr>
        <w:top w:val="none" w:sz="0" w:space="0" w:color="auto"/>
        <w:left w:val="none" w:sz="0" w:space="0" w:color="auto"/>
        <w:bottom w:val="none" w:sz="0" w:space="0" w:color="auto"/>
        <w:right w:val="none" w:sz="0" w:space="0" w:color="auto"/>
      </w:divBdr>
    </w:div>
    <w:div w:id="468591679">
      <w:bodyDiv w:val="1"/>
      <w:marLeft w:val="0"/>
      <w:marRight w:val="0"/>
      <w:marTop w:val="0"/>
      <w:marBottom w:val="0"/>
      <w:divBdr>
        <w:top w:val="none" w:sz="0" w:space="0" w:color="auto"/>
        <w:left w:val="none" w:sz="0" w:space="0" w:color="auto"/>
        <w:bottom w:val="none" w:sz="0" w:space="0" w:color="auto"/>
        <w:right w:val="none" w:sz="0" w:space="0" w:color="auto"/>
      </w:divBdr>
    </w:div>
    <w:div w:id="560291049">
      <w:bodyDiv w:val="1"/>
      <w:marLeft w:val="0"/>
      <w:marRight w:val="0"/>
      <w:marTop w:val="0"/>
      <w:marBottom w:val="0"/>
      <w:divBdr>
        <w:top w:val="none" w:sz="0" w:space="0" w:color="auto"/>
        <w:left w:val="none" w:sz="0" w:space="0" w:color="auto"/>
        <w:bottom w:val="none" w:sz="0" w:space="0" w:color="auto"/>
        <w:right w:val="none" w:sz="0" w:space="0" w:color="auto"/>
      </w:divBdr>
    </w:div>
    <w:div w:id="767655219">
      <w:bodyDiv w:val="1"/>
      <w:marLeft w:val="0"/>
      <w:marRight w:val="0"/>
      <w:marTop w:val="0"/>
      <w:marBottom w:val="0"/>
      <w:divBdr>
        <w:top w:val="none" w:sz="0" w:space="0" w:color="auto"/>
        <w:left w:val="none" w:sz="0" w:space="0" w:color="auto"/>
        <w:bottom w:val="none" w:sz="0" w:space="0" w:color="auto"/>
        <w:right w:val="none" w:sz="0" w:space="0" w:color="auto"/>
      </w:divBdr>
    </w:div>
    <w:div w:id="859274938">
      <w:bodyDiv w:val="1"/>
      <w:marLeft w:val="0"/>
      <w:marRight w:val="0"/>
      <w:marTop w:val="0"/>
      <w:marBottom w:val="0"/>
      <w:divBdr>
        <w:top w:val="none" w:sz="0" w:space="0" w:color="auto"/>
        <w:left w:val="none" w:sz="0" w:space="0" w:color="auto"/>
        <w:bottom w:val="none" w:sz="0" w:space="0" w:color="auto"/>
        <w:right w:val="none" w:sz="0" w:space="0" w:color="auto"/>
      </w:divBdr>
    </w:div>
    <w:div w:id="1115636552">
      <w:bodyDiv w:val="1"/>
      <w:marLeft w:val="0"/>
      <w:marRight w:val="0"/>
      <w:marTop w:val="0"/>
      <w:marBottom w:val="0"/>
      <w:divBdr>
        <w:top w:val="none" w:sz="0" w:space="0" w:color="auto"/>
        <w:left w:val="none" w:sz="0" w:space="0" w:color="auto"/>
        <w:bottom w:val="none" w:sz="0" w:space="0" w:color="auto"/>
        <w:right w:val="none" w:sz="0" w:space="0" w:color="auto"/>
      </w:divBdr>
    </w:div>
    <w:div w:id="1195001359">
      <w:bodyDiv w:val="1"/>
      <w:marLeft w:val="0"/>
      <w:marRight w:val="0"/>
      <w:marTop w:val="0"/>
      <w:marBottom w:val="0"/>
      <w:divBdr>
        <w:top w:val="none" w:sz="0" w:space="0" w:color="auto"/>
        <w:left w:val="none" w:sz="0" w:space="0" w:color="auto"/>
        <w:bottom w:val="none" w:sz="0" w:space="0" w:color="auto"/>
        <w:right w:val="none" w:sz="0" w:space="0" w:color="auto"/>
      </w:divBdr>
    </w:div>
    <w:div w:id="1613240175">
      <w:bodyDiv w:val="1"/>
      <w:marLeft w:val="0"/>
      <w:marRight w:val="0"/>
      <w:marTop w:val="0"/>
      <w:marBottom w:val="0"/>
      <w:divBdr>
        <w:top w:val="none" w:sz="0" w:space="0" w:color="auto"/>
        <w:left w:val="none" w:sz="0" w:space="0" w:color="auto"/>
        <w:bottom w:val="none" w:sz="0" w:space="0" w:color="auto"/>
        <w:right w:val="none" w:sz="0" w:space="0" w:color="auto"/>
      </w:divBdr>
    </w:div>
    <w:div w:id="189623108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21076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Mentorship+Plan-word-12344&amp;lpa=Mentorship+Plan+word+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2025-03-16T18:12:00Z</dcterms:created>
  <dcterms:modified xsi:type="dcterms:W3CDTF">2025-03-21T03:05:00Z</dcterms:modified>
</cp:coreProperties>
</file>