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30EF" w14:textId="7A390C62" w:rsidR="00CB78F4" w:rsidRDefault="00531E7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3D96C75" wp14:editId="2448177F">
            <wp:simplePos x="0" y="0"/>
            <wp:positionH relativeFrom="column">
              <wp:posOffset>6390640</wp:posOffset>
            </wp:positionH>
            <wp:positionV relativeFrom="paragraph">
              <wp:posOffset>-57150</wp:posOffset>
            </wp:positionV>
            <wp:extent cx="2887345" cy="574173"/>
            <wp:effectExtent l="0" t="0" r="8255" b="0"/>
            <wp:wrapNone/>
            <wp:docPr id="1756032227"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2227"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7345" cy="574173"/>
                    </a:xfrm>
                    <a:prstGeom prst="rect">
                      <a:avLst/>
                    </a:prstGeom>
                  </pic:spPr>
                </pic:pic>
              </a:graphicData>
            </a:graphic>
            <wp14:sizeRelH relativeFrom="margin">
              <wp14:pctWidth>0</wp14:pctWidth>
            </wp14:sizeRelH>
            <wp14:sizeRelV relativeFrom="margin">
              <wp14:pctHeight>0</wp14:pctHeight>
            </wp14:sizeRelV>
          </wp:anchor>
        </w:drawing>
      </w:r>
      <w:r w:rsidR="00CB78F4" w:rsidRPr="00CB78F4">
        <w:rPr>
          <w:rFonts w:ascii="Century Gothic" w:hAnsi="Century Gothic"/>
          <w:b/>
          <w:bCs/>
          <w:color w:val="595959" w:themeColor="text1" w:themeTint="A6"/>
          <w:sz w:val="44"/>
          <w:szCs w:val="44"/>
        </w:rPr>
        <w:t xml:space="preserve">AI Readiness </w:t>
      </w:r>
      <w:r w:rsidR="00CB78F4">
        <w:rPr>
          <w:rFonts w:ascii="Century Gothic" w:hAnsi="Century Gothic"/>
          <w:b/>
          <w:bCs/>
          <w:color w:val="595959" w:themeColor="text1" w:themeTint="A6"/>
          <w:sz w:val="44"/>
          <w:szCs w:val="44"/>
        </w:rPr>
        <w:t>Assessment</w:t>
      </w:r>
    </w:p>
    <w:p w14:paraId="7CC97E7C" w14:textId="12708A13" w:rsidR="00CB78F4" w:rsidRPr="002B521B" w:rsidRDefault="00CB78F4" w:rsidP="00CB78F4">
      <w:pPr>
        <w:spacing w:after="0"/>
        <w:rPr>
          <w:rFonts w:ascii="Century Gothic" w:hAnsi="Century Gothic"/>
          <w:color w:val="156082" w:themeColor="accent1"/>
          <w:sz w:val="36"/>
          <w:szCs w:val="36"/>
        </w:rPr>
      </w:pPr>
      <w:r w:rsidRPr="002B521B">
        <w:rPr>
          <w:rFonts w:ascii="Century Gothic" w:hAnsi="Century Gothic"/>
          <w:color w:val="156082" w:themeColor="accent1"/>
          <w:sz w:val="36"/>
          <w:szCs w:val="36"/>
        </w:rPr>
        <w:t>Content Collaboration Self-Diagnosis Checklist</w:t>
      </w:r>
    </w:p>
    <w:tbl>
      <w:tblPr>
        <w:tblStyle w:val="TableGrid"/>
        <w:tblW w:w="1457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3685"/>
        <w:gridCol w:w="3330"/>
        <w:gridCol w:w="7560"/>
      </w:tblGrid>
      <w:tr w:rsidR="002B521B" w14:paraId="7A36A37B" w14:textId="77777777" w:rsidTr="00531E7A">
        <w:trPr>
          <w:trHeight w:val="864"/>
        </w:trPr>
        <w:tc>
          <w:tcPr>
            <w:tcW w:w="3685" w:type="dxa"/>
            <w:shd w:val="clear" w:color="auto" w:fill="0E2841" w:themeFill="text2"/>
            <w:vAlign w:val="center"/>
          </w:tcPr>
          <w:p w14:paraId="4C84830D" w14:textId="21616442" w:rsidR="002B521B" w:rsidRPr="002B521B" w:rsidRDefault="002B521B" w:rsidP="002B521B">
            <w:pPr>
              <w:pStyle w:val="ListParagraph"/>
              <w:numPr>
                <w:ilvl w:val="0"/>
                <w:numId w:val="15"/>
              </w:numPr>
              <w:ind w:left="330"/>
              <w:rPr>
                <w:rFonts w:ascii="Century Gothic" w:hAnsi="Century Gothic"/>
                <w:b/>
                <w:bCs/>
                <w:color w:val="156082" w:themeColor="accent1"/>
                <w:sz w:val="18"/>
                <w:szCs w:val="18"/>
              </w:rPr>
            </w:pPr>
            <w:r w:rsidRPr="002B521B">
              <w:rPr>
                <w:rFonts w:ascii="Century Gothic" w:hAnsi="Century Gothic"/>
                <w:b/>
                <w:bCs/>
                <w:color w:val="FFFFFF" w:themeColor="background1"/>
              </w:rPr>
              <w:t>Lack of Clear Standards</w:t>
            </w:r>
          </w:p>
        </w:tc>
        <w:tc>
          <w:tcPr>
            <w:tcW w:w="3330" w:type="dxa"/>
            <w:vAlign w:val="center"/>
          </w:tcPr>
          <w:p w14:paraId="3AFE5E6B" w14:textId="7DF8CAAE" w:rsidR="002B521B" w:rsidRPr="002B521B" w:rsidRDefault="002B521B" w:rsidP="002B521B">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Teams are unclear on what “good” content looks like.</w:t>
            </w:r>
          </w:p>
        </w:tc>
        <w:tc>
          <w:tcPr>
            <w:tcW w:w="7560" w:type="dxa"/>
            <w:vAlign w:val="center"/>
          </w:tcPr>
          <w:p w14:paraId="25F8A20D" w14:textId="77777777" w:rsidR="002B521B" w:rsidRPr="002B521B" w:rsidRDefault="002B521B" w:rsidP="00531E7A">
            <w:pPr>
              <w:pStyle w:val="ListParagraph"/>
              <w:numPr>
                <w:ilvl w:val="0"/>
                <w:numId w:val="6"/>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Have we documented content quality standards in an accessible format?</w:t>
            </w:r>
          </w:p>
          <w:p w14:paraId="4E6D9DCB" w14:textId="77777777" w:rsidR="002B521B" w:rsidRPr="002B521B" w:rsidRDefault="002B521B" w:rsidP="00531E7A">
            <w:pPr>
              <w:pStyle w:val="ListParagraph"/>
              <w:numPr>
                <w:ilvl w:val="0"/>
                <w:numId w:val="6"/>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all team members know what metrics or criteria define “good” content?</w:t>
            </w:r>
          </w:p>
          <w:p w14:paraId="4B78F408" w14:textId="0EEA58B4" w:rsidR="002B521B" w:rsidRPr="002B521B" w:rsidRDefault="002B521B" w:rsidP="00531E7A">
            <w:pPr>
              <w:pStyle w:val="ListParagraph"/>
              <w:numPr>
                <w:ilvl w:val="0"/>
                <w:numId w:val="6"/>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examples of high-quality work available for reference?</w:t>
            </w:r>
          </w:p>
        </w:tc>
      </w:tr>
      <w:tr w:rsidR="002B521B" w14:paraId="7F4876ED" w14:textId="77777777" w:rsidTr="00846149">
        <w:trPr>
          <w:trHeight w:val="864"/>
        </w:trPr>
        <w:tc>
          <w:tcPr>
            <w:tcW w:w="3685" w:type="dxa"/>
            <w:shd w:val="clear" w:color="auto" w:fill="0A2F41" w:themeFill="accent1" w:themeFillShade="80"/>
            <w:vAlign w:val="center"/>
          </w:tcPr>
          <w:p w14:paraId="6F9B3D98" w14:textId="433E0F5C" w:rsidR="002B521B" w:rsidRPr="00531E7A" w:rsidRDefault="002B521B" w:rsidP="00531E7A">
            <w:pPr>
              <w:pStyle w:val="ListParagraph"/>
              <w:numPr>
                <w:ilvl w:val="0"/>
                <w:numId w:val="15"/>
              </w:numPr>
              <w:ind w:left="330"/>
              <w:rPr>
                <w:rFonts w:ascii="Century Gothic" w:hAnsi="Century Gothic"/>
                <w:b/>
                <w:bCs/>
                <w:color w:val="156082" w:themeColor="accent1"/>
              </w:rPr>
            </w:pPr>
            <w:r w:rsidRPr="00531E7A">
              <w:rPr>
                <w:rFonts w:ascii="Century Gothic" w:hAnsi="Century Gothic"/>
                <w:b/>
                <w:bCs/>
                <w:color w:val="FFFFFF" w:themeColor="background1"/>
              </w:rPr>
              <w:t>Work Culture That Doesn’t Support Quality Control</w:t>
            </w:r>
          </w:p>
        </w:tc>
        <w:tc>
          <w:tcPr>
            <w:tcW w:w="3330" w:type="dxa"/>
            <w:shd w:val="clear" w:color="auto" w:fill="F2F2F2" w:themeFill="background1" w:themeFillShade="F2"/>
            <w:vAlign w:val="center"/>
          </w:tcPr>
          <w:p w14:paraId="2088F536" w14:textId="5563C577" w:rsidR="002B521B" w:rsidRPr="002B521B" w:rsidRDefault="002B521B" w:rsidP="002B521B">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People don’t feel safe raising quality concerns.</w:t>
            </w:r>
          </w:p>
        </w:tc>
        <w:tc>
          <w:tcPr>
            <w:tcW w:w="7560" w:type="dxa"/>
            <w:shd w:val="clear" w:color="auto" w:fill="F2F2F2" w:themeFill="background1" w:themeFillShade="F2"/>
            <w:vAlign w:val="center"/>
          </w:tcPr>
          <w:p w14:paraId="2451972B" w14:textId="77777777" w:rsidR="002B521B" w:rsidRPr="002B521B" w:rsidRDefault="002B521B" w:rsidP="00531E7A">
            <w:pPr>
              <w:pStyle w:val="ListParagraph"/>
              <w:numPr>
                <w:ilvl w:val="0"/>
                <w:numId w:val="7"/>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Is feedback welcomed, regardless of seniority or role?</w:t>
            </w:r>
          </w:p>
          <w:p w14:paraId="4133E798" w14:textId="74A6A476" w:rsidR="002B521B" w:rsidRPr="002B521B" w:rsidRDefault="002B521B" w:rsidP="00531E7A">
            <w:pPr>
              <w:pStyle w:val="ListParagraph"/>
              <w:numPr>
                <w:ilvl w:val="0"/>
                <w:numId w:val="7"/>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there any fears around giving or receiving constructive feedback?</w:t>
            </w:r>
          </w:p>
        </w:tc>
      </w:tr>
      <w:tr w:rsidR="00531E7A" w14:paraId="27344BD6" w14:textId="77777777" w:rsidTr="00531E7A">
        <w:trPr>
          <w:trHeight w:val="864"/>
        </w:trPr>
        <w:tc>
          <w:tcPr>
            <w:tcW w:w="3685" w:type="dxa"/>
            <w:shd w:val="clear" w:color="auto" w:fill="156082" w:themeFill="accent1"/>
            <w:vAlign w:val="center"/>
          </w:tcPr>
          <w:p w14:paraId="03A5821C" w14:textId="4CDED118"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Unclear Content Goals</w:t>
            </w:r>
          </w:p>
        </w:tc>
        <w:tc>
          <w:tcPr>
            <w:tcW w:w="3330" w:type="dxa"/>
            <w:vAlign w:val="center"/>
          </w:tcPr>
          <w:p w14:paraId="28AB8A0D" w14:textId="08461523"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Misaligned understanding of the content’s purpose.</w:t>
            </w:r>
          </w:p>
        </w:tc>
        <w:tc>
          <w:tcPr>
            <w:tcW w:w="7560" w:type="dxa"/>
            <w:vAlign w:val="center"/>
          </w:tcPr>
          <w:p w14:paraId="674EC2B8" w14:textId="28D1EF7A" w:rsidR="00531E7A" w:rsidRPr="002B521B" w:rsidRDefault="00531E7A" w:rsidP="00531E7A">
            <w:pPr>
              <w:pStyle w:val="ListParagraph"/>
              <w:numPr>
                <w:ilvl w:val="0"/>
                <w:numId w:val="8"/>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clearly define audience</w:t>
            </w:r>
            <w:r>
              <w:rPr>
                <w:rFonts w:ascii="Century Gothic" w:hAnsi="Century Gothic"/>
                <w:color w:val="156082" w:themeColor="accent1"/>
                <w:sz w:val="18"/>
                <w:szCs w:val="18"/>
              </w:rPr>
              <w:t>/</w:t>
            </w:r>
            <w:r w:rsidRPr="002B521B">
              <w:rPr>
                <w:rFonts w:ascii="Century Gothic" w:hAnsi="Century Gothic"/>
                <w:color w:val="156082" w:themeColor="accent1"/>
                <w:sz w:val="18"/>
                <w:szCs w:val="18"/>
              </w:rPr>
              <w:t>goals</w:t>
            </w:r>
            <w:r>
              <w:rPr>
                <w:rFonts w:ascii="Century Gothic" w:hAnsi="Century Gothic"/>
                <w:color w:val="156082" w:themeColor="accent1"/>
                <w:sz w:val="18"/>
                <w:szCs w:val="18"/>
              </w:rPr>
              <w:t>/</w:t>
            </w:r>
            <w:r w:rsidRPr="002B521B">
              <w:rPr>
                <w:rFonts w:ascii="Century Gothic" w:hAnsi="Century Gothic"/>
                <w:color w:val="156082" w:themeColor="accent1"/>
                <w:sz w:val="18"/>
                <w:szCs w:val="18"/>
              </w:rPr>
              <w:t>success metrics at each project</w:t>
            </w:r>
            <w:r>
              <w:rPr>
                <w:rFonts w:ascii="Century Gothic" w:hAnsi="Century Gothic"/>
                <w:color w:val="156082" w:themeColor="accent1"/>
                <w:sz w:val="18"/>
                <w:szCs w:val="18"/>
              </w:rPr>
              <w:t>’s start</w:t>
            </w:r>
            <w:r w:rsidRPr="002B521B">
              <w:rPr>
                <w:rFonts w:ascii="Century Gothic" w:hAnsi="Century Gothic"/>
                <w:color w:val="156082" w:themeColor="accent1"/>
                <w:sz w:val="18"/>
                <w:szCs w:val="18"/>
              </w:rPr>
              <w:t>?</w:t>
            </w:r>
          </w:p>
          <w:p w14:paraId="57DBD2D6" w14:textId="5303A706" w:rsidR="00531E7A" w:rsidRPr="002B521B" w:rsidRDefault="00531E7A" w:rsidP="00531E7A">
            <w:pPr>
              <w:pStyle w:val="ListParagraph"/>
              <w:numPr>
                <w:ilvl w:val="0"/>
                <w:numId w:val="8"/>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these goals documented and shared with the full team?</w:t>
            </w:r>
          </w:p>
        </w:tc>
      </w:tr>
      <w:tr w:rsidR="00531E7A" w14:paraId="2EA45128" w14:textId="77777777" w:rsidTr="00846149">
        <w:trPr>
          <w:trHeight w:val="864"/>
        </w:trPr>
        <w:tc>
          <w:tcPr>
            <w:tcW w:w="3685" w:type="dxa"/>
            <w:shd w:val="clear" w:color="auto" w:fill="1E568E"/>
            <w:vAlign w:val="center"/>
          </w:tcPr>
          <w:p w14:paraId="681D4071" w14:textId="2FCC2242"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Pr>
                <w:rFonts w:ascii="Century Gothic" w:hAnsi="Century Gothic"/>
                <w:b/>
                <w:bCs/>
                <w:color w:val="FFFFFF" w:themeColor="background1"/>
              </w:rPr>
              <w:t>E</w:t>
            </w:r>
            <w:r w:rsidRPr="00531E7A">
              <w:rPr>
                <w:rFonts w:ascii="Century Gothic" w:hAnsi="Century Gothic"/>
                <w:b/>
                <w:bCs/>
                <w:color w:val="FFFFFF" w:themeColor="background1"/>
              </w:rPr>
              <w:t>ndless Content Needs</w:t>
            </w:r>
          </w:p>
        </w:tc>
        <w:tc>
          <w:tcPr>
            <w:tcW w:w="3330" w:type="dxa"/>
            <w:shd w:val="clear" w:color="auto" w:fill="F2F2F2" w:themeFill="background1" w:themeFillShade="F2"/>
            <w:vAlign w:val="center"/>
          </w:tcPr>
          <w:p w14:paraId="5F1B71E3" w14:textId="70D2F566"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Challenge:</w:t>
            </w:r>
            <w:r w:rsidRPr="002B521B">
              <w:rPr>
                <w:rFonts w:ascii="Century Gothic" w:hAnsi="Century Gothic"/>
                <w:color w:val="156082" w:themeColor="accent1"/>
                <w:sz w:val="18"/>
                <w:szCs w:val="18"/>
              </w:rPr>
              <w:t xml:space="preserve"> Teams are overwhelmed by increasing content demand.</w:t>
            </w:r>
          </w:p>
        </w:tc>
        <w:tc>
          <w:tcPr>
            <w:tcW w:w="7560" w:type="dxa"/>
            <w:shd w:val="clear" w:color="auto" w:fill="F2F2F2" w:themeFill="background1" w:themeFillShade="F2"/>
            <w:vAlign w:val="center"/>
          </w:tcPr>
          <w:p w14:paraId="3372941F" w14:textId="0198FDE0" w:rsidR="00531E7A" w:rsidRPr="002B521B" w:rsidRDefault="00531E7A" w:rsidP="00531E7A">
            <w:pPr>
              <w:pStyle w:val="ListParagraph"/>
              <w:numPr>
                <w:ilvl w:val="0"/>
                <w:numId w:val="9"/>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we reusing content components or are we working from scratch each time?</w:t>
            </w:r>
          </w:p>
          <w:p w14:paraId="4DA93337" w14:textId="11EA56FC" w:rsidR="00531E7A" w:rsidRPr="002B521B" w:rsidRDefault="00531E7A" w:rsidP="00531E7A">
            <w:pPr>
              <w:pStyle w:val="ListParagraph"/>
              <w:numPr>
                <w:ilvl w:val="0"/>
                <w:numId w:val="9"/>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have a system for modul</w:t>
            </w:r>
            <w:r w:rsidR="00C32DE0">
              <w:rPr>
                <w:rFonts w:ascii="Century Gothic" w:hAnsi="Century Gothic"/>
                <w:color w:val="156082" w:themeColor="accent1"/>
                <w:sz w:val="18"/>
                <w:szCs w:val="18"/>
              </w:rPr>
              <w:t>es</w:t>
            </w:r>
            <w:r w:rsidRPr="002B521B">
              <w:rPr>
                <w:rFonts w:ascii="Century Gothic" w:hAnsi="Century Gothic"/>
                <w:color w:val="156082" w:themeColor="accent1"/>
                <w:sz w:val="18"/>
                <w:szCs w:val="18"/>
              </w:rPr>
              <w:t xml:space="preserve"> or content</w:t>
            </w:r>
            <w:r w:rsidR="00846149">
              <w:rPr>
                <w:rFonts w:ascii="Century Gothic" w:hAnsi="Century Gothic"/>
                <w:color w:val="156082" w:themeColor="accent1"/>
                <w:sz w:val="18"/>
                <w:szCs w:val="18"/>
              </w:rPr>
              <w:t xml:space="preserve"> that can be repurposed</w:t>
            </w:r>
            <w:r w:rsidRPr="002B521B">
              <w:rPr>
                <w:rFonts w:ascii="Century Gothic" w:hAnsi="Century Gothic"/>
                <w:color w:val="156082" w:themeColor="accent1"/>
                <w:sz w:val="18"/>
                <w:szCs w:val="18"/>
              </w:rPr>
              <w:t>?</w:t>
            </w:r>
          </w:p>
          <w:p w14:paraId="3AECEF47" w14:textId="5FB857CA" w:rsidR="00531E7A" w:rsidRPr="002B521B" w:rsidRDefault="00531E7A" w:rsidP="00531E7A">
            <w:pPr>
              <w:pStyle w:val="ListParagraph"/>
              <w:numPr>
                <w:ilvl w:val="0"/>
                <w:numId w:val="9"/>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our timelines realistic for the output we expect?</w:t>
            </w:r>
          </w:p>
        </w:tc>
      </w:tr>
      <w:tr w:rsidR="00531E7A" w14:paraId="7818DFB1" w14:textId="77777777" w:rsidTr="00531E7A">
        <w:trPr>
          <w:trHeight w:val="864"/>
        </w:trPr>
        <w:tc>
          <w:tcPr>
            <w:tcW w:w="3685" w:type="dxa"/>
            <w:shd w:val="clear" w:color="auto" w:fill="1D67AB"/>
            <w:vAlign w:val="center"/>
          </w:tcPr>
          <w:p w14:paraId="174C6E40" w14:textId="0F340D12"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Overwork and Creative Backlogs</w:t>
            </w:r>
          </w:p>
        </w:tc>
        <w:tc>
          <w:tcPr>
            <w:tcW w:w="3330" w:type="dxa"/>
            <w:vAlign w:val="center"/>
          </w:tcPr>
          <w:p w14:paraId="56F85D73" w14:textId="11EB9F56"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Challenge:</w:t>
            </w:r>
            <w:r w:rsidRPr="002B521B">
              <w:rPr>
                <w:rFonts w:ascii="Century Gothic" w:hAnsi="Century Gothic"/>
                <w:color w:val="156082" w:themeColor="accent1"/>
                <w:sz w:val="18"/>
                <w:szCs w:val="18"/>
              </w:rPr>
              <w:t xml:space="preserve"> Burnout and overload are impacting quality.</w:t>
            </w:r>
          </w:p>
        </w:tc>
        <w:tc>
          <w:tcPr>
            <w:tcW w:w="7560" w:type="dxa"/>
            <w:vAlign w:val="center"/>
          </w:tcPr>
          <w:p w14:paraId="75120C09" w14:textId="77777777" w:rsidR="00531E7A" w:rsidRPr="002B521B" w:rsidRDefault="00531E7A" w:rsidP="00531E7A">
            <w:pPr>
              <w:pStyle w:val="ListParagraph"/>
              <w:numPr>
                <w:ilvl w:val="0"/>
                <w:numId w:val="10"/>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Is our current workload sustainable?</w:t>
            </w:r>
          </w:p>
          <w:p w14:paraId="5064A7AF" w14:textId="77777777" w:rsidR="00531E7A" w:rsidRPr="002B521B" w:rsidRDefault="00531E7A" w:rsidP="00531E7A">
            <w:pPr>
              <w:pStyle w:val="ListParagraph"/>
              <w:numPr>
                <w:ilvl w:val="0"/>
                <w:numId w:val="10"/>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priorities communicated clearly to the team?</w:t>
            </w:r>
          </w:p>
          <w:p w14:paraId="1125F446" w14:textId="5F030A68" w:rsidR="00531E7A" w:rsidRPr="002B521B" w:rsidRDefault="00531E7A" w:rsidP="00531E7A">
            <w:pPr>
              <w:pStyle w:val="ListParagraph"/>
              <w:numPr>
                <w:ilvl w:val="0"/>
                <w:numId w:val="10"/>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need to adjust staffing or timelines?</w:t>
            </w:r>
          </w:p>
        </w:tc>
      </w:tr>
      <w:tr w:rsidR="00531E7A" w14:paraId="0C5DCEBE" w14:textId="77777777" w:rsidTr="00846149">
        <w:trPr>
          <w:trHeight w:val="864"/>
        </w:trPr>
        <w:tc>
          <w:tcPr>
            <w:tcW w:w="3685" w:type="dxa"/>
            <w:shd w:val="clear" w:color="auto" w:fill="1F8DBF"/>
            <w:vAlign w:val="center"/>
          </w:tcPr>
          <w:p w14:paraId="48E91905" w14:textId="3BA6DDE6"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Difficulty Recruiting and Retaining Skilled Editors</w:t>
            </w:r>
          </w:p>
        </w:tc>
        <w:tc>
          <w:tcPr>
            <w:tcW w:w="3330" w:type="dxa"/>
            <w:shd w:val="clear" w:color="auto" w:fill="F2F2F2" w:themeFill="background1" w:themeFillShade="F2"/>
            <w:vAlign w:val="center"/>
          </w:tcPr>
          <w:p w14:paraId="5142B4D8" w14:textId="0B1893C1"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Hiring and keeping strong content talent is difficult.</w:t>
            </w:r>
          </w:p>
        </w:tc>
        <w:tc>
          <w:tcPr>
            <w:tcW w:w="7560" w:type="dxa"/>
            <w:shd w:val="clear" w:color="auto" w:fill="F2F2F2" w:themeFill="background1" w:themeFillShade="F2"/>
            <w:vAlign w:val="center"/>
          </w:tcPr>
          <w:p w14:paraId="271871DC" w14:textId="77777777" w:rsidR="00531E7A" w:rsidRPr="002B521B" w:rsidRDefault="00531E7A" w:rsidP="00531E7A">
            <w:pPr>
              <w:pStyle w:val="ListParagraph"/>
              <w:numPr>
                <w:ilvl w:val="0"/>
                <w:numId w:val="11"/>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offer structured feedback and performance reviews?</w:t>
            </w:r>
          </w:p>
          <w:p w14:paraId="0720B21E" w14:textId="14ACC5F9" w:rsidR="00531E7A" w:rsidRPr="002B521B" w:rsidRDefault="00531E7A" w:rsidP="00531E7A">
            <w:pPr>
              <w:pStyle w:val="ListParagraph"/>
              <w:numPr>
                <w:ilvl w:val="0"/>
                <w:numId w:val="11"/>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team members supported in skill-building and growth?</w:t>
            </w:r>
          </w:p>
        </w:tc>
      </w:tr>
      <w:tr w:rsidR="00531E7A" w14:paraId="278B2899" w14:textId="77777777" w:rsidTr="00846149">
        <w:trPr>
          <w:trHeight w:val="864"/>
        </w:trPr>
        <w:tc>
          <w:tcPr>
            <w:tcW w:w="3685" w:type="dxa"/>
            <w:shd w:val="clear" w:color="auto" w:fill="10A6E2"/>
            <w:vAlign w:val="center"/>
          </w:tcPr>
          <w:p w14:paraId="0D2865E7" w14:textId="31A1B397"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Lack of Clarity for Requesters</w:t>
            </w:r>
          </w:p>
        </w:tc>
        <w:tc>
          <w:tcPr>
            <w:tcW w:w="3330" w:type="dxa"/>
            <w:vAlign w:val="center"/>
          </w:tcPr>
          <w:p w14:paraId="28D2DC84" w14:textId="7DAA666D" w:rsidR="00531E7A" w:rsidRPr="002B521B" w:rsidRDefault="00531E7A" w:rsidP="00531E7A">
            <w:pPr>
              <w:rPr>
                <w:rFonts w:ascii="Century Gothic" w:hAnsi="Century Gothic"/>
                <w:color w:val="156082" w:themeColor="accent1"/>
                <w:sz w:val="18"/>
                <w:szCs w:val="18"/>
              </w:rPr>
            </w:pPr>
            <w:r w:rsidRPr="00CB78F4">
              <w:rPr>
                <w:rFonts w:ascii="Century Gothic" w:hAnsi="Century Gothic"/>
                <w:b/>
                <w:bCs/>
                <w:color w:val="156082" w:themeColor="accent1"/>
                <w:sz w:val="18"/>
                <w:szCs w:val="18"/>
              </w:rPr>
              <w:t xml:space="preserve">Challenge: </w:t>
            </w:r>
            <w:r w:rsidRPr="00CB78F4">
              <w:rPr>
                <w:rFonts w:ascii="Century Gothic" w:hAnsi="Century Gothic"/>
                <w:color w:val="156082" w:themeColor="accent1"/>
                <w:sz w:val="18"/>
                <w:szCs w:val="18"/>
              </w:rPr>
              <w:t>Requesters don’t know how to ask for content or check progress.</w:t>
            </w:r>
          </w:p>
        </w:tc>
        <w:tc>
          <w:tcPr>
            <w:tcW w:w="7560" w:type="dxa"/>
            <w:vAlign w:val="center"/>
          </w:tcPr>
          <w:p w14:paraId="48409C66" w14:textId="77777777" w:rsidR="00531E7A" w:rsidRPr="002B521B" w:rsidRDefault="00531E7A" w:rsidP="00531E7A">
            <w:pPr>
              <w:pStyle w:val="ListParagraph"/>
              <w:numPr>
                <w:ilvl w:val="0"/>
                <w:numId w:val="12"/>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have a clear, standardized intake process for requests?</w:t>
            </w:r>
          </w:p>
          <w:p w14:paraId="3C6270B8" w14:textId="63510C62" w:rsidR="00531E7A" w:rsidRPr="002B521B" w:rsidRDefault="00531E7A" w:rsidP="00531E7A">
            <w:pPr>
              <w:pStyle w:val="ListParagraph"/>
              <w:numPr>
                <w:ilvl w:val="0"/>
                <w:numId w:val="12"/>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Can requesters easily see the status of their content projects?</w:t>
            </w:r>
          </w:p>
        </w:tc>
      </w:tr>
      <w:tr w:rsidR="00531E7A" w14:paraId="4D93F0E2" w14:textId="77777777" w:rsidTr="00846149">
        <w:trPr>
          <w:trHeight w:val="864"/>
        </w:trPr>
        <w:tc>
          <w:tcPr>
            <w:tcW w:w="3685" w:type="dxa"/>
            <w:shd w:val="clear" w:color="auto" w:fill="48C1F2"/>
            <w:vAlign w:val="center"/>
          </w:tcPr>
          <w:p w14:paraId="73792298" w14:textId="2AD8FA5E"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Communication Channel Catch-22</w:t>
            </w:r>
          </w:p>
        </w:tc>
        <w:tc>
          <w:tcPr>
            <w:tcW w:w="3330" w:type="dxa"/>
            <w:shd w:val="clear" w:color="auto" w:fill="F2F2F2" w:themeFill="background1" w:themeFillShade="F2"/>
            <w:vAlign w:val="center"/>
          </w:tcPr>
          <w:p w14:paraId="555AE8FF" w14:textId="4E85862C"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Every feedback format (email, doc comments, meetings) has pros and cons.</w:t>
            </w:r>
          </w:p>
        </w:tc>
        <w:tc>
          <w:tcPr>
            <w:tcW w:w="7560" w:type="dxa"/>
            <w:shd w:val="clear" w:color="auto" w:fill="F2F2F2" w:themeFill="background1" w:themeFillShade="F2"/>
            <w:vAlign w:val="center"/>
          </w:tcPr>
          <w:p w14:paraId="32F82ECC" w14:textId="77777777" w:rsidR="00531E7A" w:rsidRPr="002B521B" w:rsidRDefault="00531E7A" w:rsidP="00531E7A">
            <w:pPr>
              <w:pStyle w:val="ListParagraph"/>
              <w:numPr>
                <w:ilvl w:val="0"/>
                <w:numId w:val="13"/>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we using too many channels — or relying too heavily on one?</w:t>
            </w:r>
          </w:p>
          <w:p w14:paraId="76281775" w14:textId="77777777" w:rsidR="00531E7A" w:rsidRPr="002B521B" w:rsidRDefault="00531E7A" w:rsidP="00531E7A">
            <w:pPr>
              <w:pStyle w:val="ListParagraph"/>
              <w:numPr>
                <w:ilvl w:val="0"/>
                <w:numId w:val="13"/>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all voices get heard equally during feedback rounds?</w:t>
            </w:r>
          </w:p>
          <w:p w14:paraId="1BA96BA9" w14:textId="11A64E10" w:rsidR="00531E7A" w:rsidRPr="002B521B" w:rsidRDefault="00531E7A" w:rsidP="00531E7A">
            <w:pPr>
              <w:pStyle w:val="ListParagraph"/>
              <w:numPr>
                <w:ilvl w:val="0"/>
                <w:numId w:val="13"/>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Is someone responsible for consolidating input?</w:t>
            </w:r>
          </w:p>
        </w:tc>
      </w:tr>
      <w:tr w:rsidR="00531E7A" w14:paraId="6160849D" w14:textId="77777777" w:rsidTr="00531E7A">
        <w:trPr>
          <w:trHeight w:val="864"/>
        </w:trPr>
        <w:tc>
          <w:tcPr>
            <w:tcW w:w="3685" w:type="dxa"/>
            <w:shd w:val="clear" w:color="auto" w:fill="6BC1E7"/>
            <w:vAlign w:val="center"/>
          </w:tcPr>
          <w:p w14:paraId="143551A5" w14:textId="1CBA3A84"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Poor Version Control</w:t>
            </w:r>
          </w:p>
        </w:tc>
        <w:tc>
          <w:tcPr>
            <w:tcW w:w="3330" w:type="dxa"/>
            <w:vAlign w:val="center"/>
          </w:tcPr>
          <w:p w14:paraId="1001CDD2" w14:textId="0FCF0667" w:rsidR="00531E7A" w:rsidRPr="002B521B" w:rsidRDefault="00531E7A" w:rsidP="00531E7A">
            <w:pPr>
              <w:rPr>
                <w:rFonts w:ascii="Century Gothic" w:hAnsi="Century Gothic"/>
                <w:color w:val="156082" w:themeColor="accent1"/>
                <w:sz w:val="18"/>
                <w:szCs w:val="18"/>
              </w:rPr>
            </w:pPr>
            <w:r w:rsidRPr="002B521B">
              <w:rPr>
                <w:rFonts w:ascii="Century Gothic" w:hAnsi="Century Gothic"/>
                <w:b/>
                <w:bCs/>
                <w:color w:val="156082" w:themeColor="accent1"/>
                <w:sz w:val="18"/>
                <w:szCs w:val="18"/>
              </w:rPr>
              <w:t>Challenge:</w:t>
            </w:r>
            <w:r w:rsidRPr="002B521B">
              <w:rPr>
                <w:rFonts w:ascii="Century Gothic" w:hAnsi="Century Gothic"/>
                <w:color w:val="156082" w:themeColor="accent1"/>
                <w:sz w:val="18"/>
                <w:szCs w:val="18"/>
              </w:rPr>
              <w:t xml:space="preserve"> People are working from different file versions.</w:t>
            </w:r>
          </w:p>
        </w:tc>
        <w:tc>
          <w:tcPr>
            <w:tcW w:w="7560" w:type="dxa"/>
            <w:vAlign w:val="center"/>
          </w:tcPr>
          <w:p w14:paraId="627581CF" w14:textId="77777777" w:rsidR="00531E7A" w:rsidRPr="002B521B" w:rsidRDefault="00531E7A" w:rsidP="00531E7A">
            <w:pPr>
              <w:pStyle w:val="ListParagraph"/>
              <w:numPr>
                <w:ilvl w:val="0"/>
                <w:numId w:val="14"/>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we using a tool that tracks changes and stores versions?</w:t>
            </w:r>
          </w:p>
          <w:p w14:paraId="3041A4EA" w14:textId="11225542" w:rsidR="00531E7A" w:rsidRPr="002B521B" w:rsidRDefault="00531E7A" w:rsidP="00531E7A">
            <w:pPr>
              <w:pStyle w:val="ListParagraph"/>
              <w:numPr>
                <w:ilvl w:val="0"/>
                <w:numId w:val="14"/>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have a designated source of truth for each file?</w:t>
            </w:r>
          </w:p>
        </w:tc>
      </w:tr>
      <w:tr w:rsidR="00531E7A" w14:paraId="57BE8DE9" w14:textId="77777777" w:rsidTr="00846149">
        <w:trPr>
          <w:trHeight w:val="864"/>
        </w:trPr>
        <w:tc>
          <w:tcPr>
            <w:tcW w:w="3685" w:type="dxa"/>
            <w:shd w:val="clear" w:color="auto" w:fill="93D1ED"/>
            <w:vAlign w:val="center"/>
          </w:tcPr>
          <w:p w14:paraId="5CCFE658" w14:textId="50A15AE2" w:rsidR="00531E7A" w:rsidRPr="00531E7A" w:rsidRDefault="00531E7A" w:rsidP="00531E7A">
            <w:pPr>
              <w:pStyle w:val="ListParagraph"/>
              <w:numPr>
                <w:ilvl w:val="0"/>
                <w:numId w:val="15"/>
              </w:numPr>
              <w:ind w:left="330"/>
              <w:rPr>
                <w:rFonts w:ascii="Century Gothic" w:hAnsi="Century Gothic"/>
                <w:b/>
                <w:bCs/>
                <w:color w:val="156082" w:themeColor="accent1"/>
                <w:sz w:val="18"/>
                <w:szCs w:val="18"/>
              </w:rPr>
            </w:pPr>
            <w:r w:rsidRPr="00531E7A">
              <w:rPr>
                <w:rFonts w:ascii="Century Gothic" w:hAnsi="Century Gothic"/>
                <w:b/>
                <w:bCs/>
                <w:color w:val="FFFFFF" w:themeColor="background1"/>
              </w:rPr>
              <w:t>General File Disorganization</w:t>
            </w:r>
          </w:p>
        </w:tc>
        <w:tc>
          <w:tcPr>
            <w:tcW w:w="3330" w:type="dxa"/>
            <w:shd w:val="clear" w:color="auto" w:fill="F2F2F2" w:themeFill="background1" w:themeFillShade="F2"/>
            <w:vAlign w:val="center"/>
          </w:tcPr>
          <w:p w14:paraId="37BEA28B" w14:textId="6C24DA19" w:rsidR="00531E7A" w:rsidRPr="002B521B" w:rsidRDefault="00531E7A" w:rsidP="00531E7A">
            <w:pPr>
              <w:rPr>
                <w:rFonts w:ascii="Century Gothic" w:hAnsi="Century Gothic"/>
                <w:b/>
                <w:bCs/>
                <w:color w:val="156082" w:themeColor="accent1"/>
                <w:sz w:val="18"/>
                <w:szCs w:val="18"/>
              </w:rPr>
            </w:pPr>
            <w:r w:rsidRPr="002B521B">
              <w:rPr>
                <w:rFonts w:ascii="Century Gothic" w:hAnsi="Century Gothic"/>
                <w:b/>
                <w:bCs/>
                <w:color w:val="156082" w:themeColor="accent1"/>
                <w:sz w:val="18"/>
                <w:szCs w:val="18"/>
              </w:rPr>
              <w:t xml:space="preserve">Challenge: </w:t>
            </w:r>
            <w:r w:rsidRPr="002B521B">
              <w:rPr>
                <w:rFonts w:ascii="Century Gothic" w:hAnsi="Century Gothic"/>
                <w:color w:val="156082" w:themeColor="accent1"/>
                <w:sz w:val="18"/>
                <w:szCs w:val="18"/>
              </w:rPr>
              <w:t>Files are scattered or hard to find.</w:t>
            </w:r>
          </w:p>
        </w:tc>
        <w:tc>
          <w:tcPr>
            <w:tcW w:w="7560" w:type="dxa"/>
            <w:shd w:val="clear" w:color="auto" w:fill="F2F2F2" w:themeFill="background1" w:themeFillShade="F2"/>
            <w:vAlign w:val="center"/>
          </w:tcPr>
          <w:p w14:paraId="5447D423" w14:textId="77777777" w:rsidR="00531E7A" w:rsidRPr="002B521B" w:rsidRDefault="00531E7A" w:rsidP="00531E7A">
            <w:pPr>
              <w:pStyle w:val="ListParagraph"/>
              <w:numPr>
                <w:ilvl w:val="0"/>
                <w:numId w:val="14"/>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Do we have naming conventions and folder structures that everyone follows?</w:t>
            </w:r>
          </w:p>
          <w:p w14:paraId="62A22BFD" w14:textId="77777777" w:rsidR="00531E7A" w:rsidRPr="002B521B" w:rsidRDefault="00531E7A" w:rsidP="00531E7A">
            <w:pPr>
              <w:pStyle w:val="ListParagraph"/>
              <w:numPr>
                <w:ilvl w:val="0"/>
                <w:numId w:val="14"/>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Are old files archived or deleted regularly?</w:t>
            </w:r>
          </w:p>
          <w:p w14:paraId="276E9107" w14:textId="44760889" w:rsidR="00531E7A" w:rsidRPr="002B521B" w:rsidRDefault="00531E7A" w:rsidP="00531E7A">
            <w:pPr>
              <w:pStyle w:val="ListParagraph"/>
              <w:numPr>
                <w:ilvl w:val="0"/>
                <w:numId w:val="14"/>
              </w:numPr>
              <w:ind w:left="330" w:hanging="300"/>
              <w:rPr>
                <w:rFonts w:ascii="Century Gothic" w:hAnsi="Century Gothic"/>
                <w:color w:val="156082" w:themeColor="accent1"/>
                <w:sz w:val="18"/>
                <w:szCs w:val="18"/>
              </w:rPr>
            </w:pPr>
            <w:r w:rsidRPr="002B521B">
              <w:rPr>
                <w:rFonts w:ascii="Century Gothic" w:hAnsi="Century Gothic"/>
                <w:color w:val="156082" w:themeColor="accent1"/>
                <w:sz w:val="18"/>
                <w:szCs w:val="18"/>
              </w:rPr>
              <w:t>Is someone responsible for maintaining file hygiene?</w:t>
            </w:r>
          </w:p>
        </w:tc>
      </w:tr>
    </w:tbl>
    <w:p w14:paraId="4E622DBA" w14:textId="57EEC09A" w:rsidR="00531E7A" w:rsidRDefault="00531E7A" w:rsidP="00CB78F4">
      <w:pPr>
        <w:spacing w:after="0"/>
        <w:rPr>
          <w:rFonts w:ascii="Century Gothic" w:hAnsi="Century Gothic"/>
          <w:color w:val="156082" w:themeColor="accent1"/>
        </w:rPr>
      </w:pPr>
    </w:p>
    <w:p w14:paraId="36F54694" w14:textId="37A4680C" w:rsidR="00531E7A" w:rsidRDefault="00531E7A">
      <w:pPr>
        <w:rPr>
          <w:rFonts w:ascii="Century Gothic" w:hAnsi="Century Gothic"/>
          <w:color w:val="156082" w:themeColor="accent1"/>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31E7A" w14:paraId="61C13C45" w14:textId="77777777" w:rsidTr="000B7409">
        <w:trPr>
          <w:trHeight w:val="2338"/>
        </w:trPr>
        <w:tc>
          <w:tcPr>
            <w:tcW w:w="14233" w:type="dxa"/>
          </w:tcPr>
          <w:p w14:paraId="7AA17A52" w14:textId="77777777" w:rsidR="00531E7A" w:rsidRPr="00692C04" w:rsidRDefault="00531E7A" w:rsidP="000B7409">
            <w:pPr>
              <w:jc w:val="center"/>
              <w:rPr>
                <w:rFonts w:ascii="Century Gothic" w:hAnsi="Century Gothic" w:cs="Arial"/>
                <w:b/>
                <w:sz w:val="20"/>
                <w:szCs w:val="20"/>
              </w:rPr>
            </w:pPr>
            <w:r w:rsidRPr="00692C04">
              <w:rPr>
                <w:rFonts w:ascii="Century Gothic" w:hAnsi="Century Gothic" w:cs="Arial"/>
                <w:b/>
                <w:sz w:val="20"/>
                <w:szCs w:val="20"/>
              </w:rPr>
              <w:t>DISCLAIMER</w:t>
            </w:r>
          </w:p>
          <w:p w14:paraId="1FDEA4D6" w14:textId="77777777" w:rsidR="00531E7A" w:rsidRDefault="00531E7A" w:rsidP="000B7409">
            <w:pPr>
              <w:rPr>
                <w:rFonts w:ascii="Century Gothic" w:hAnsi="Century Gothic" w:cs="Arial"/>
                <w:szCs w:val="20"/>
              </w:rPr>
            </w:pPr>
          </w:p>
          <w:p w14:paraId="3B6661C3" w14:textId="77777777" w:rsidR="00531E7A" w:rsidRDefault="00531E7A" w:rsidP="000B740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321961" w14:textId="77777777" w:rsidR="00531E7A" w:rsidRDefault="00531E7A" w:rsidP="00531E7A">
      <w:pPr>
        <w:rPr>
          <w:rFonts w:ascii="Century Gothic" w:hAnsi="Century Gothic" w:cs="Arial"/>
          <w:sz w:val="20"/>
          <w:szCs w:val="20"/>
        </w:rPr>
      </w:pPr>
    </w:p>
    <w:p w14:paraId="160470D0" w14:textId="77777777" w:rsidR="00531E7A" w:rsidRPr="00D3383E" w:rsidRDefault="00531E7A" w:rsidP="00531E7A">
      <w:pPr>
        <w:rPr>
          <w:rFonts w:ascii="Century Gothic" w:hAnsi="Century Gothic" w:cs="Arial"/>
          <w:sz w:val="20"/>
          <w:szCs w:val="20"/>
        </w:rPr>
      </w:pPr>
    </w:p>
    <w:p w14:paraId="7D5FAFA7" w14:textId="549A1A71" w:rsidR="00531E7A" w:rsidRDefault="00531E7A">
      <w:pPr>
        <w:rPr>
          <w:rFonts w:ascii="Century Gothic" w:hAnsi="Century Gothic"/>
          <w:color w:val="156082" w:themeColor="accent1"/>
        </w:rPr>
      </w:pPr>
    </w:p>
    <w:p w14:paraId="3ABF4CB6" w14:textId="77777777" w:rsidR="00CB78F4" w:rsidRPr="00CB78F4" w:rsidRDefault="00CB78F4" w:rsidP="00CB78F4">
      <w:pPr>
        <w:spacing w:after="0"/>
        <w:rPr>
          <w:rFonts w:ascii="Century Gothic" w:hAnsi="Century Gothic"/>
          <w:color w:val="156082" w:themeColor="accent1"/>
        </w:rPr>
      </w:pPr>
    </w:p>
    <w:sectPr w:rsidR="00CB78F4" w:rsidRPr="00CB78F4" w:rsidSect="00CB78F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5D1"/>
    <w:multiLevelType w:val="hybridMultilevel"/>
    <w:tmpl w:val="7AA46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36AE6"/>
    <w:multiLevelType w:val="hybridMultilevel"/>
    <w:tmpl w:val="789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2BF3"/>
    <w:multiLevelType w:val="hybridMultilevel"/>
    <w:tmpl w:val="86700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64C46"/>
    <w:multiLevelType w:val="hybridMultilevel"/>
    <w:tmpl w:val="9E3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314B9"/>
    <w:multiLevelType w:val="hybridMultilevel"/>
    <w:tmpl w:val="134249A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8C1DDE"/>
    <w:multiLevelType w:val="hybridMultilevel"/>
    <w:tmpl w:val="21CE4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E7974"/>
    <w:multiLevelType w:val="hybridMultilevel"/>
    <w:tmpl w:val="6A1EA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86150"/>
    <w:multiLevelType w:val="hybridMultilevel"/>
    <w:tmpl w:val="1B04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860BC"/>
    <w:multiLevelType w:val="hybridMultilevel"/>
    <w:tmpl w:val="B6AA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00E91"/>
    <w:multiLevelType w:val="hybridMultilevel"/>
    <w:tmpl w:val="BA2010CA"/>
    <w:lvl w:ilvl="0" w:tplc="8DC43C10">
      <w:start w:val="1"/>
      <w:numFmt w:val="decimal"/>
      <w:lvlText w:val="%1."/>
      <w:lvlJc w:val="left"/>
      <w:pPr>
        <w:ind w:left="720" w:hanging="360"/>
      </w:pPr>
      <w:rPr>
        <w:rFonts w:hint="default"/>
        <w:color w:val="FFFFFF" w:themeColor="background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D394F"/>
    <w:multiLevelType w:val="hybridMultilevel"/>
    <w:tmpl w:val="94A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646EF"/>
    <w:multiLevelType w:val="hybridMultilevel"/>
    <w:tmpl w:val="F518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93668"/>
    <w:multiLevelType w:val="hybridMultilevel"/>
    <w:tmpl w:val="BEF8D1CA"/>
    <w:lvl w:ilvl="0" w:tplc="B6B0FC9C">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41F3"/>
    <w:multiLevelType w:val="hybridMultilevel"/>
    <w:tmpl w:val="9A5C5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B645E"/>
    <w:multiLevelType w:val="hybridMultilevel"/>
    <w:tmpl w:val="5A583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048245">
    <w:abstractNumId w:val="12"/>
  </w:num>
  <w:num w:numId="2" w16cid:durableId="988442269">
    <w:abstractNumId w:val="10"/>
  </w:num>
  <w:num w:numId="3" w16cid:durableId="571621143">
    <w:abstractNumId w:val="3"/>
  </w:num>
  <w:num w:numId="4" w16cid:durableId="1760590573">
    <w:abstractNumId w:val="1"/>
  </w:num>
  <w:num w:numId="5" w16cid:durableId="2144228618">
    <w:abstractNumId w:val="7"/>
  </w:num>
  <w:num w:numId="6" w16cid:durableId="792986593">
    <w:abstractNumId w:val="4"/>
  </w:num>
  <w:num w:numId="7" w16cid:durableId="657996393">
    <w:abstractNumId w:val="0"/>
  </w:num>
  <w:num w:numId="8" w16cid:durableId="208684835">
    <w:abstractNumId w:val="11"/>
  </w:num>
  <w:num w:numId="9" w16cid:durableId="929850346">
    <w:abstractNumId w:val="13"/>
  </w:num>
  <w:num w:numId="10" w16cid:durableId="458184507">
    <w:abstractNumId w:val="6"/>
  </w:num>
  <w:num w:numId="11" w16cid:durableId="627930267">
    <w:abstractNumId w:val="5"/>
  </w:num>
  <w:num w:numId="12" w16cid:durableId="1586956095">
    <w:abstractNumId w:val="2"/>
  </w:num>
  <w:num w:numId="13" w16cid:durableId="1055785078">
    <w:abstractNumId w:val="14"/>
  </w:num>
  <w:num w:numId="14" w16cid:durableId="632442489">
    <w:abstractNumId w:val="8"/>
  </w:num>
  <w:num w:numId="15" w16cid:durableId="805391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F4"/>
    <w:rsid w:val="00037447"/>
    <w:rsid w:val="002B521B"/>
    <w:rsid w:val="00373858"/>
    <w:rsid w:val="00531E7A"/>
    <w:rsid w:val="00782AA7"/>
    <w:rsid w:val="007C0EE7"/>
    <w:rsid w:val="00846149"/>
    <w:rsid w:val="00911DE6"/>
    <w:rsid w:val="0092715E"/>
    <w:rsid w:val="00C32DE0"/>
    <w:rsid w:val="00CB78F4"/>
    <w:rsid w:val="00CE5FD2"/>
    <w:rsid w:val="00D8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0AAFA"/>
  <w15:chartTrackingRefBased/>
  <w15:docId w15:val="{8BA7C1DE-3409-4D84-8725-EAE3C1EE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8F4"/>
    <w:rPr>
      <w:rFonts w:eastAsiaTheme="majorEastAsia" w:cstheme="majorBidi"/>
      <w:color w:val="272727" w:themeColor="text1" w:themeTint="D8"/>
    </w:rPr>
  </w:style>
  <w:style w:type="paragraph" w:styleId="Title">
    <w:name w:val="Title"/>
    <w:basedOn w:val="Normal"/>
    <w:next w:val="Normal"/>
    <w:link w:val="TitleChar"/>
    <w:uiPriority w:val="10"/>
    <w:qFormat/>
    <w:rsid w:val="00CB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8F4"/>
    <w:pPr>
      <w:spacing w:before="160"/>
      <w:jc w:val="center"/>
    </w:pPr>
    <w:rPr>
      <w:i/>
      <w:iCs/>
      <w:color w:val="404040" w:themeColor="text1" w:themeTint="BF"/>
    </w:rPr>
  </w:style>
  <w:style w:type="character" w:customStyle="1" w:styleId="QuoteChar">
    <w:name w:val="Quote Char"/>
    <w:basedOn w:val="DefaultParagraphFont"/>
    <w:link w:val="Quote"/>
    <w:uiPriority w:val="29"/>
    <w:rsid w:val="00CB78F4"/>
    <w:rPr>
      <w:i/>
      <w:iCs/>
      <w:color w:val="404040" w:themeColor="text1" w:themeTint="BF"/>
    </w:rPr>
  </w:style>
  <w:style w:type="paragraph" w:styleId="ListParagraph">
    <w:name w:val="List Paragraph"/>
    <w:basedOn w:val="Normal"/>
    <w:uiPriority w:val="34"/>
    <w:qFormat/>
    <w:rsid w:val="00CB78F4"/>
    <w:pPr>
      <w:ind w:left="720"/>
      <w:contextualSpacing/>
    </w:pPr>
  </w:style>
  <w:style w:type="character" w:styleId="IntenseEmphasis">
    <w:name w:val="Intense Emphasis"/>
    <w:basedOn w:val="DefaultParagraphFont"/>
    <w:uiPriority w:val="21"/>
    <w:qFormat/>
    <w:rsid w:val="00CB78F4"/>
    <w:rPr>
      <w:i/>
      <w:iCs/>
      <w:color w:val="0F4761" w:themeColor="accent1" w:themeShade="BF"/>
    </w:rPr>
  </w:style>
  <w:style w:type="paragraph" w:styleId="IntenseQuote">
    <w:name w:val="Intense Quote"/>
    <w:basedOn w:val="Normal"/>
    <w:next w:val="Normal"/>
    <w:link w:val="IntenseQuoteChar"/>
    <w:uiPriority w:val="30"/>
    <w:qFormat/>
    <w:rsid w:val="00CB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8F4"/>
    <w:rPr>
      <w:i/>
      <w:iCs/>
      <w:color w:val="0F4761" w:themeColor="accent1" w:themeShade="BF"/>
    </w:rPr>
  </w:style>
  <w:style w:type="character" w:styleId="IntenseReference">
    <w:name w:val="Intense Reference"/>
    <w:basedOn w:val="DefaultParagraphFont"/>
    <w:uiPriority w:val="32"/>
    <w:qFormat/>
    <w:rsid w:val="00CB78F4"/>
    <w:rPr>
      <w:b/>
      <w:bCs/>
      <w:smallCaps/>
      <w:color w:val="0F4761" w:themeColor="accent1" w:themeShade="BF"/>
      <w:spacing w:val="5"/>
    </w:rPr>
  </w:style>
  <w:style w:type="table" w:styleId="TableGrid">
    <w:name w:val="Table Grid"/>
    <w:basedOn w:val="TableNormal"/>
    <w:uiPriority w:val="39"/>
    <w:rsid w:val="00CB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9425">
      <w:bodyDiv w:val="1"/>
      <w:marLeft w:val="0"/>
      <w:marRight w:val="0"/>
      <w:marTop w:val="0"/>
      <w:marBottom w:val="0"/>
      <w:divBdr>
        <w:top w:val="none" w:sz="0" w:space="0" w:color="auto"/>
        <w:left w:val="none" w:sz="0" w:space="0" w:color="auto"/>
        <w:bottom w:val="none" w:sz="0" w:space="0" w:color="auto"/>
        <w:right w:val="none" w:sz="0" w:space="0" w:color="auto"/>
      </w:divBdr>
    </w:div>
    <w:div w:id="309293061">
      <w:bodyDiv w:val="1"/>
      <w:marLeft w:val="0"/>
      <w:marRight w:val="0"/>
      <w:marTop w:val="0"/>
      <w:marBottom w:val="0"/>
      <w:divBdr>
        <w:top w:val="none" w:sz="0" w:space="0" w:color="auto"/>
        <w:left w:val="none" w:sz="0" w:space="0" w:color="auto"/>
        <w:bottom w:val="none" w:sz="0" w:space="0" w:color="auto"/>
        <w:right w:val="none" w:sz="0" w:space="0" w:color="auto"/>
      </w:divBdr>
    </w:div>
    <w:div w:id="336276193">
      <w:bodyDiv w:val="1"/>
      <w:marLeft w:val="0"/>
      <w:marRight w:val="0"/>
      <w:marTop w:val="0"/>
      <w:marBottom w:val="0"/>
      <w:divBdr>
        <w:top w:val="none" w:sz="0" w:space="0" w:color="auto"/>
        <w:left w:val="none" w:sz="0" w:space="0" w:color="auto"/>
        <w:bottom w:val="none" w:sz="0" w:space="0" w:color="auto"/>
        <w:right w:val="none" w:sz="0" w:space="0" w:color="auto"/>
      </w:divBdr>
    </w:div>
    <w:div w:id="341976140">
      <w:bodyDiv w:val="1"/>
      <w:marLeft w:val="0"/>
      <w:marRight w:val="0"/>
      <w:marTop w:val="0"/>
      <w:marBottom w:val="0"/>
      <w:divBdr>
        <w:top w:val="none" w:sz="0" w:space="0" w:color="auto"/>
        <w:left w:val="none" w:sz="0" w:space="0" w:color="auto"/>
        <w:bottom w:val="none" w:sz="0" w:space="0" w:color="auto"/>
        <w:right w:val="none" w:sz="0" w:space="0" w:color="auto"/>
      </w:divBdr>
    </w:div>
    <w:div w:id="494104765">
      <w:bodyDiv w:val="1"/>
      <w:marLeft w:val="0"/>
      <w:marRight w:val="0"/>
      <w:marTop w:val="0"/>
      <w:marBottom w:val="0"/>
      <w:divBdr>
        <w:top w:val="none" w:sz="0" w:space="0" w:color="auto"/>
        <w:left w:val="none" w:sz="0" w:space="0" w:color="auto"/>
        <w:bottom w:val="none" w:sz="0" w:space="0" w:color="auto"/>
        <w:right w:val="none" w:sz="0" w:space="0" w:color="auto"/>
      </w:divBdr>
    </w:div>
    <w:div w:id="524368132">
      <w:bodyDiv w:val="1"/>
      <w:marLeft w:val="0"/>
      <w:marRight w:val="0"/>
      <w:marTop w:val="0"/>
      <w:marBottom w:val="0"/>
      <w:divBdr>
        <w:top w:val="none" w:sz="0" w:space="0" w:color="auto"/>
        <w:left w:val="none" w:sz="0" w:space="0" w:color="auto"/>
        <w:bottom w:val="none" w:sz="0" w:space="0" w:color="auto"/>
        <w:right w:val="none" w:sz="0" w:space="0" w:color="auto"/>
      </w:divBdr>
    </w:div>
    <w:div w:id="646857190">
      <w:bodyDiv w:val="1"/>
      <w:marLeft w:val="0"/>
      <w:marRight w:val="0"/>
      <w:marTop w:val="0"/>
      <w:marBottom w:val="0"/>
      <w:divBdr>
        <w:top w:val="none" w:sz="0" w:space="0" w:color="auto"/>
        <w:left w:val="none" w:sz="0" w:space="0" w:color="auto"/>
        <w:bottom w:val="none" w:sz="0" w:space="0" w:color="auto"/>
        <w:right w:val="none" w:sz="0" w:space="0" w:color="auto"/>
      </w:divBdr>
    </w:div>
    <w:div w:id="690642043">
      <w:bodyDiv w:val="1"/>
      <w:marLeft w:val="0"/>
      <w:marRight w:val="0"/>
      <w:marTop w:val="0"/>
      <w:marBottom w:val="0"/>
      <w:divBdr>
        <w:top w:val="none" w:sz="0" w:space="0" w:color="auto"/>
        <w:left w:val="none" w:sz="0" w:space="0" w:color="auto"/>
        <w:bottom w:val="none" w:sz="0" w:space="0" w:color="auto"/>
        <w:right w:val="none" w:sz="0" w:space="0" w:color="auto"/>
      </w:divBdr>
    </w:div>
    <w:div w:id="846560328">
      <w:bodyDiv w:val="1"/>
      <w:marLeft w:val="0"/>
      <w:marRight w:val="0"/>
      <w:marTop w:val="0"/>
      <w:marBottom w:val="0"/>
      <w:divBdr>
        <w:top w:val="none" w:sz="0" w:space="0" w:color="auto"/>
        <w:left w:val="none" w:sz="0" w:space="0" w:color="auto"/>
        <w:bottom w:val="none" w:sz="0" w:space="0" w:color="auto"/>
        <w:right w:val="none" w:sz="0" w:space="0" w:color="auto"/>
      </w:divBdr>
    </w:div>
    <w:div w:id="929967869">
      <w:bodyDiv w:val="1"/>
      <w:marLeft w:val="0"/>
      <w:marRight w:val="0"/>
      <w:marTop w:val="0"/>
      <w:marBottom w:val="0"/>
      <w:divBdr>
        <w:top w:val="none" w:sz="0" w:space="0" w:color="auto"/>
        <w:left w:val="none" w:sz="0" w:space="0" w:color="auto"/>
        <w:bottom w:val="none" w:sz="0" w:space="0" w:color="auto"/>
        <w:right w:val="none" w:sz="0" w:space="0" w:color="auto"/>
      </w:divBdr>
    </w:div>
    <w:div w:id="1002975634">
      <w:bodyDiv w:val="1"/>
      <w:marLeft w:val="0"/>
      <w:marRight w:val="0"/>
      <w:marTop w:val="0"/>
      <w:marBottom w:val="0"/>
      <w:divBdr>
        <w:top w:val="none" w:sz="0" w:space="0" w:color="auto"/>
        <w:left w:val="none" w:sz="0" w:space="0" w:color="auto"/>
        <w:bottom w:val="none" w:sz="0" w:space="0" w:color="auto"/>
        <w:right w:val="none" w:sz="0" w:space="0" w:color="auto"/>
      </w:divBdr>
    </w:div>
    <w:div w:id="1003238187">
      <w:bodyDiv w:val="1"/>
      <w:marLeft w:val="0"/>
      <w:marRight w:val="0"/>
      <w:marTop w:val="0"/>
      <w:marBottom w:val="0"/>
      <w:divBdr>
        <w:top w:val="none" w:sz="0" w:space="0" w:color="auto"/>
        <w:left w:val="none" w:sz="0" w:space="0" w:color="auto"/>
        <w:bottom w:val="none" w:sz="0" w:space="0" w:color="auto"/>
        <w:right w:val="none" w:sz="0" w:space="0" w:color="auto"/>
      </w:divBdr>
    </w:div>
    <w:div w:id="1098914553">
      <w:bodyDiv w:val="1"/>
      <w:marLeft w:val="0"/>
      <w:marRight w:val="0"/>
      <w:marTop w:val="0"/>
      <w:marBottom w:val="0"/>
      <w:divBdr>
        <w:top w:val="none" w:sz="0" w:space="0" w:color="auto"/>
        <w:left w:val="none" w:sz="0" w:space="0" w:color="auto"/>
        <w:bottom w:val="none" w:sz="0" w:space="0" w:color="auto"/>
        <w:right w:val="none" w:sz="0" w:space="0" w:color="auto"/>
      </w:divBdr>
    </w:div>
    <w:div w:id="1254165163">
      <w:bodyDiv w:val="1"/>
      <w:marLeft w:val="0"/>
      <w:marRight w:val="0"/>
      <w:marTop w:val="0"/>
      <w:marBottom w:val="0"/>
      <w:divBdr>
        <w:top w:val="none" w:sz="0" w:space="0" w:color="auto"/>
        <w:left w:val="none" w:sz="0" w:space="0" w:color="auto"/>
        <w:bottom w:val="none" w:sz="0" w:space="0" w:color="auto"/>
        <w:right w:val="none" w:sz="0" w:space="0" w:color="auto"/>
      </w:divBdr>
    </w:div>
    <w:div w:id="1267929850">
      <w:bodyDiv w:val="1"/>
      <w:marLeft w:val="0"/>
      <w:marRight w:val="0"/>
      <w:marTop w:val="0"/>
      <w:marBottom w:val="0"/>
      <w:divBdr>
        <w:top w:val="none" w:sz="0" w:space="0" w:color="auto"/>
        <w:left w:val="none" w:sz="0" w:space="0" w:color="auto"/>
        <w:bottom w:val="none" w:sz="0" w:space="0" w:color="auto"/>
        <w:right w:val="none" w:sz="0" w:space="0" w:color="auto"/>
      </w:divBdr>
    </w:div>
    <w:div w:id="1352073489">
      <w:bodyDiv w:val="1"/>
      <w:marLeft w:val="0"/>
      <w:marRight w:val="0"/>
      <w:marTop w:val="0"/>
      <w:marBottom w:val="0"/>
      <w:divBdr>
        <w:top w:val="none" w:sz="0" w:space="0" w:color="auto"/>
        <w:left w:val="none" w:sz="0" w:space="0" w:color="auto"/>
        <w:bottom w:val="none" w:sz="0" w:space="0" w:color="auto"/>
        <w:right w:val="none" w:sz="0" w:space="0" w:color="auto"/>
      </w:divBdr>
    </w:div>
    <w:div w:id="1396011154">
      <w:bodyDiv w:val="1"/>
      <w:marLeft w:val="0"/>
      <w:marRight w:val="0"/>
      <w:marTop w:val="0"/>
      <w:marBottom w:val="0"/>
      <w:divBdr>
        <w:top w:val="none" w:sz="0" w:space="0" w:color="auto"/>
        <w:left w:val="none" w:sz="0" w:space="0" w:color="auto"/>
        <w:bottom w:val="none" w:sz="0" w:space="0" w:color="auto"/>
        <w:right w:val="none" w:sz="0" w:space="0" w:color="auto"/>
      </w:divBdr>
    </w:div>
    <w:div w:id="1538930539">
      <w:bodyDiv w:val="1"/>
      <w:marLeft w:val="0"/>
      <w:marRight w:val="0"/>
      <w:marTop w:val="0"/>
      <w:marBottom w:val="0"/>
      <w:divBdr>
        <w:top w:val="none" w:sz="0" w:space="0" w:color="auto"/>
        <w:left w:val="none" w:sz="0" w:space="0" w:color="auto"/>
        <w:bottom w:val="none" w:sz="0" w:space="0" w:color="auto"/>
        <w:right w:val="none" w:sz="0" w:space="0" w:color="auto"/>
      </w:divBdr>
    </w:div>
    <w:div w:id="1609697039">
      <w:bodyDiv w:val="1"/>
      <w:marLeft w:val="0"/>
      <w:marRight w:val="0"/>
      <w:marTop w:val="0"/>
      <w:marBottom w:val="0"/>
      <w:divBdr>
        <w:top w:val="none" w:sz="0" w:space="0" w:color="auto"/>
        <w:left w:val="none" w:sz="0" w:space="0" w:color="auto"/>
        <w:bottom w:val="none" w:sz="0" w:space="0" w:color="auto"/>
        <w:right w:val="none" w:sz="0" w:space="0" w:color="auto"/>
      </w:divBdr>
    </w:div>
    <w:div w:id="1623073730">
      <w:bodyDiv w:val="1"/>
      <w:marLeft w:val="0"/>
      <w:marRight w:val="0"/>
      <w:marTop w:val="0"/>
      <w:marBottom w:val="0"/>
      <w:divBdr>
        <w:top w:val="none" w:sz="0" w:space="0" w:color="auto"/>
        <w:left w:val="none" w:sz="0" w:space="0" w:color="auto"/>
        <w:bottom w:val="none" w:sz="0" w:space="0" w:color="auto"/>
        <w:right w:val="none" w:sz="0" w:space="0" w:color="auto"/>
      </w:divBdr>
    </w:div>
    <w:div w:id="1700541601">
      <w:bodyDiv w:val="1"/>
      <w:marLeft w:val="0"/>
      <w:marRight w:val="0"/>
      <w:marTop w:val="0"/>
      <w:marBottom w:val="0"/>
      <w:divBdr>
        <w:top w:val="none" w:sz="0" w:space="0" w:color="auto"/>
        <w:left w:val="none" w:sz="0" w:space="0" w:color="auto"/>
        <w:bottom w:val="none" w:sz="0" w:space="0" w:color="auto"/>
        <w:right w:val="none" w:sz="0" w:space="0" w:color="auto"/>
      </w:divBdr>
    </w:div>
    <w:div w:id="1759524385">
      <w:bodyDiv w:val="1"/>
      <w:marLeft w:val="0"/>
      <w:marRight w:val="0"/>
      <w:marTop w:val="0"/>
      <w:marBottom w:val="0"/>
      <w:divBdr>
        <w:top w:val="none" w:sz="0" w:space="0" w:color="auto"/>
        <w:left w:val="none" w:sz="0" w:space="0" w:color="auto"/>
        <w:bottom w:val="none" w:sz="0" w:space="0" w:color="auto"/>
        <w:right w:val="none" w:sz="0" w:space="0" w:color="auto"/>
      </w:divBdr>
    </w:div>
    <w:div w:id="1775516863">
      <w:bodyDiv w:val="1"/>
      <w:marLeft w:val="0"/>
      <w:marRight w:val="0"/>
      <w:marTop w:val="0"/>
      <w:marBottom w:val="0"/>
      <w:divBdr>
        <w:top w:val="none" w:sz="0" w:space="0" w:color="auto"/>
        <w:left w:val="none" w:sz="0" w:space="0" w:color="auto"/>
        <w:bottom w:val="none" w:sz="0" w:space="0" w:color="auto"/>
        <w:right w:val="none" w:sz="0" w:space="0" w:color="auto"/>
      </w:divBdr>
    </w:div>
    <w:div w:id="1820800808">
      <w:bodyDiv w:val="1"/>
      <w:marLeft w:val="0"/>
      <w:marRight w:val="0"/>
      <w:marTop w:val="0"/>
      <w:marBottom w:val="0"/>
      <w:divBdr>
        <w:top w:val="none" w:sz="0" w:space="0" w:color="auto"/>
        <w:left w:val="none" w:sz="0" w:space="0" w:color="auto"/>
        <w:bottom w:val="none" w:sz="0" w:space="0" w:color="auto"/>
        <w:right w:val="none" w:sz="0" w:space="0" w:color="auto"/>
      </w:divBdr>
    </w:div>
    <w:div w:id="2079552501">
      <w:bodyDiv w:val="1"/>
      <w:marLeft w:val="0"/>
      <w:marRight w:val="0"/>
      <w:marTop w:val="0"/>
      <w:marBottom w:val="0"/>
      <w:divBdr>
        <w:top w:val="none" w:sz="0" w:space="0" w:color="auto"/>
        <w:left w:val="none" w:sz="0" w:space="0" w:color="auto"/>
        <w:bottom w:val="none" w:sz="0" w:space="0" w:color="auto"/>
        <w:right w:val="none" w:sz="0" w:space="0" w:color="auto"/>
      </w:divBdr>
    </w:div>
    <w:div w:id="21021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93&amp;utm_source=template-word&amp;utm_medium=content&amp;utm_campaign=Content+Collaboration+Self-Diagnosis+Checklist-word-12393&amp;lpa=Content+Collaboration+Self-Diagnosis+Checklist+word+123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2025-06-06T17:57:00Z</dcterms:created>
  <dcterms:modified xsi:type="dcterms:W3CDTF">2025-06-14T15:27:00Z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813a62f5-1f4d-4c38-88d7-1ef0109ed33d</vt:lpwstr>
  </property>
</Properties>
</file>