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CF" w:rsidRDefault="00295890" w:rsidP="00E45C64">
      <w:pPr>
        <w:rPr>
          <w:rFonts w:ascii="Century Gothic" w:hAnsi="Century Gothic" w:cs="Arial"/>
          <w:b/>
          <w:noProof/>
          <w:color w:val="808080" w:themeColor="background1" w:themeShade="80"/>
          <w:sz w:val="32"/>
          <w:szCs w:val="36"/>
        </w:rPr>
      </w:pPr>
      <w:bookmarkStart w:id="0" w:name="_GoBack"/>
      <w:r w:rsidRPr="007811F2">
        <w:rPr>
          <w:rFonts w:ascii="Century Gothic" w:hAnsi="Century Gothic" w:cs="Arial"/>
          <w:b/>
          <w:noProof/>
          <w:color w:val="808080" w:themeColor="background1" w:themeShade="80"/>
          <w:sz w:val="32"/>
          <w:szCs w:val="36"/>
        </w:rPr>
        <w:drawing>
          <wp:anchor distT="0" distB="0" distL="114300" distR="114300" simplePos="0" relativeHeight="251669504" behindDoc="0" locked="0" layoutInCell="1" allowOverlap="1" wp14:anchorId="0B331CAB" wp14:editId="44B19F5D">
            <wp:simplePos x="0" y="0"/>
            <wp:positionH relativeFrom="column">
              <wp:posOffset>7975512</wp:posOffset>
            </wp:positionH>
            <wp:positionV relativeFrom="paragraph">
              <wp:posOffset>0</wp:posOffset>
            </wp:positionV>
            <wp:extent cx="1528445" cy="342265"/>
            <wp:effectExtent l="0" t="0" r="0" b="0"/>
            <wp:wrapThrough wrapText="bothSides">
              <wp:wrapPolygon edited="0">
                <wp:start x="2872" y="0"/>
                <wp:lineTo x="0" y="0"/>
                <wp:lineTo x="0" y="19236"/>
                <wp:lineTo x="3948" y="19236"/>
                <wp:lineTo x="21178" y="16030"/>
                <wp:lineTo x="21178" y="3206"/>
                <wp:lineTo x="5025" y="0"/>
                <wp:lineTo x="2872" y="0"/>
              </wp:wrapPolygon>
            </wp:wrapThrough>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342265"/>
                    </a:xfrm>
                    <a:prstGeom prst="rect">
                      <a:avLst/>
                    </a:prstGeom>
                  </pic:spPr>
                </pic:pic>
              </a:graphicData>
            </a:graphic>
            <wp14:sizeRelH relativeFrom="page">
              <wp14:pctWidth>0</wp14:pctWidth>
            </wp14:sizeRelH>
            <wp14:sizeRelV relativeFrom="page">
              <wp14:pctHeight>0</wp14:pctHeight>
            </wp14:sizeRelV>
          </wp:anchor>
        </w:drawing>
      </w:r>
      <w:bookmarkEnd w:id="0"/>
      <w:r w:rsidR="00495405">
        <w:rPr>
          <w:rFonts w:ascii="Century Gothic" w:hAnsi="Century Gothic" w:cs="Arial"/>
          <w:b/>
          <w:noProof/>
          <w:color w:val="808080" w:themeColor="background1" w:themeShade="80"/>
          <w:sz w:val="32"/>
          <w:szCs w:val="36"/>
        </w:rPr>
        <w:t>CAP: CORRECTIVE ACTION</w:t>
      </w:r>
      <w:r w:rsidR="004A0830">
        <w:rPr>
          <w:rFonts w:ascii="Century Gothic" w:hAnsi="Century Gothic" w:cs="Arial"/>
          <w:b/>
          <w:noProof/>
          <w:color w:val="808080" w:themeColor="background1" w:themeShade="80"/>
          <w:sz w:val="32"/>
          <w:szCs w:val="36"/>
        </w:rPr>
        <w:t xml:space="preserve"> PLAN</w:t>
      </w:r>
      <w:r w:rsidR="00201978">
        <w:rPr>
          <w:rFonts w:ascii="Century Gothic" w:hAnsi="Century Gothic" w:cs="Arial"/>
          <w:b/>
          <w:noProof/>
          <w:color w:val="808080" w:themeColor="background1" w:themeShade="80"/>
          <w:sz w:val="32"/>
          <w:szCs w:val="36"/>
        </w:rPr>
        <w:t xml:space="preserve"> TEMPLATE</w:t>
      </w:r>
    </w:p>
    <w:p w:rsidR="00495405" w:rsidRPr="00495405" w:rsidRDefault="00495405" w:rsidP="00E45C64">
      <w:pPr>
        <w:rPr>
          <w:rFonts w:ascii="Century Gothic" w:hAnsi="Century Gothic" w:cs="Arial"/>
          <w:b/>
          <w:noProof/>
          <w:color w:val="808080" w:themeColor="background1" w:themeShade="80"/>
          <w:sz w:val="15"/>
          <w:szCs w:val="36"/>
        </w:rPr>
      </w:pPr>
    </w:p>
    <w:p w:rsidR="007C0AB0" w:rsidRPr="00CE5FDC" w:rsidRDefault="007C0AB0" w:rsidP="00E45C64">
      <w:pPr>
        <w:tabs>
          <w:tab w:val="left" w:pos="3718"/>
        </w:tabs>
        <w:rPr>
          <w:rFonts w:ascii="Century Gothic" w:eastAsia="Times New Roman" w:hAnsi="Century Gothic" w:cs="Times New Roman"/>
          <w:b/>
          <w:bCs/>
          <w:color w:val="A6A6A6" w:themeColor="background1" w:themeShade="A6"/>
          <w:sz w:val="13"/>
          <w:szCs w:val="48"/>
        </w:rPr>
      </w:pPr>
    </w:p>
    <w:tbl>
      <w:tblPr>
        <w:tblStyle w:val="TableGrid"/>
        <w:tblW w:w="150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0"/>
        <w:gridCol w:w="2281"/>
        <w:gridCol w:w="2098"/>
        <w:gridCol w:w="1277"/>
        <w:gridCol w:w="2011"/>
        <w:gridCol w:w="2094"/>
        <w:gridCol w:w="1403"/>
        <w:gridCol w:w="1403"/>
        <w:gridCol w:w="1403"/>
      </w:tblGrid>
      <w:tr w:rsidR="004A0830" w:rsidRPr="00495405" w:rsidTr="004A0830">
        <w:trPr>
          <w:trHeight w:val="949"/>
        </w:trPr>
        <w:tc>
          <w:tcPr>
            <w:tcW w:w="1100"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ID #</w:t>
            </w:r>
          </w:p>
        </w:tc>
        <w:tc>
          <w:tcPr>
            <w:tcW w:w="2281"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DEFICIENCY DESCRIPTION</w:t>
            </w:r>
          </w:p>
        </w:tc>
        <w:tc>
          <w:tcPr>
            <w:tcW w:w="2098"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ACTIONS</w:t>
            </w:r>
          </w:p>
        </w:tc>
        <w:tc>
          <w:tcPr>
            <w:tcW w:w="1277"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IS DEFICIENCY RESOLVED?</w:t>
            </w:r>
          </w:p>
        </w:tc>
        <w:tc>
          <w:tcPr>
            <w:tcW w:w="2011"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RESOURCES</w:t>
            </w:r>
          </w:p>
        </w:tc>
        <w:tc>
          <w:tcPr>
            <w:tcW w:w="2094"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LEAD</w:t>
            </w:r>
          </w:p>
        </w:tc>
        <w:tc>
          <w:tcPr>
            <w:tcW w:w="1403"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PLANNED COMPLETION DATE</w:t>
            </w:r>
          </w:p>
        </w:tc>
        <w:tc>
          <w:tcPr>
            <w:tcW w:w="1403"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ACTUAL COMPLETION DATE</w:t>
            </w:r>
          </w:p>
        </w:tc>
        <w:tc>
          <w:tcPr>
            <w:tcW w:w="1403" w:type="dxa"/>
            <w:shd w:val="clear" w:color="auto" w:fill="568278" w:themeFill="accent5" w:themeFillShade="BF"/>
            <w:vAlign w:val="center"/>
          </w:tcPr>
          <w:p w:rsidR="00495405" w:rsidRPr="00495405" w:rsidRDefault="00495405" w:rsidP="004A0830">
            <w:pPr>
              <w:rPr>
                <w:rFonts w:ascii="Century Gothic" w:eastAsia="Times New Roman" w:hAnsi="Century Gothic" w:cs="Times New Roman"/>
                <w:b/>
                <w:bCs/>
                <w:color w:val="FFFFFF" w:themeColor="background1"/>
                <w:sz w:val="18"/>
                <w:szCs w:val="18"/>
              </w:rPr>
            </w:pPr>
            <w:r w:rsidRPr="00495405">
              <w:rPr>
                <w:rFonts w:ascii="Century Gothic" w:eastAsia="Times New Roman" w:hAnsi="Century Gothic" w:cs="Times New Roman"/>
                <w:b/>
                <w:bCs/>
                <w:color w:val="FFFFFF" w:themeColor="background1"/>
                <w:sz w:val="18"/>
                <w:szCs w:val="18"/>
              </w:rPr>
              <w:t xml:space="preserve">REVIEW </w:t>
            </w:r>
            <w:r w:rsidRPr="00495405">
              <w:rPr>
                <w:rFonts w:ascii="Century Gothic" w:eastAsia="Times New Roman" w:hAnsi="Century Gothic" w:cs="Times New Roman"/>
                <w:b/>
                <w:bCs/>
                <w:color w:val="FFFFFF" w:themeColor="background1"/>
                <w:sz w:val="18"/>
                <w:szCs w:val="18"/>
              </w:rPr>
              <w:br/>
              <w:t>DATE</w:t>
            </w:r>
          </w:p>
        </w:tc>
      </w:tr>
      <w:tr w:rsidR="004A0830" w:rsidRPr="00495405" w:rsidTr="004A0830">
        <w:trPr>
          <w:trHeight w:val="1907"/>
        </w:trPr>
        <w:tc>
          <w:tcPr>
            <w:tcW w:w="1100"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281"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8"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277"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11"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4"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r>
      <w:tr w:rsidR="004A0830" w:rsidRPr="00495405" w:rsidTr="004A0830">
        <w:trPr>
          <w:trHeight w:val="1907"/>
        </w:trPr>
        <w:tc>
          <w:tcPr>
            <w:tcW w:w="1100"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281"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8"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277"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11"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4"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r>
      <w:tr w:rsidR="004A0830" w:rsidRPr="00495405" w:rsidTr="004A0830">
        <w:trPr>
          <w:trHeight w:val="1907"/>
        </w:trPr>
        <w:tc>
          <w:tcPr>
            <w:tcW w:w="1100"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281"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8"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277"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11"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4"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r>
      <w:tr w:rsidR="004A0830" w:rsidRPr="00495405" w:rsidTr="004A0830">
        <w:trPr>
          <w:trHeight w:val="1907"/>
        </w:trPr>
        <w:tc>
          <w:tcPr>
            <w:tcW w:w="1100"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281"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8"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277"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11"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4"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shd w:val="clear" w:color="auto" w:fill="F2F2F2" w:themeFill="background1" w:themeFillShade="F2"/>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r>
      <w:tr w:rsidR="004A0830" w:rsidRPr="00495405" w:rsidTr="004A0830">
        <w:trPr>
          <w:trHeight w:val="1907"/>
        </w:trPr>
        <w:tc>
          <w:tcPr>
            <w:tcW w:w="1100"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281"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8"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277"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11"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2094"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c>
          <w:tcPr>
            <w:tcW w:w="1403" w:type="dxa"/>
            <w:vAlign w:val="center"/>
          </w:tcPr>
          <w:p w:rsidR="00495405" w:rsidRPr="004A0830" w:rsidRDefault="00495405" w:rsidP="00495405">
            <w:pPr>
              <w:rPr>
                <w:rFonts w:ascii="Century Gothic" w:eastAsia="Times New Roman" w:hAnsi="Century Gothic" w:cs="Times New Roman"/>
                <w:bCs/>
                <w:color w:val="000000" w:themeColor="text1"/>
                <w:sz w:val="18"/>
                <w:szCs w:val="18"/>
              </w:rPr>
            </w:pPr>
          </w:p>
        </w:tc>
      </w:tr>
    </w:tbl>
    <w:p w:rsidR="00495405" w:rsidRDefault="00495405"/>
    <w:p w:rsidR="00215717" w:rsidRDefault="00215717" w:rsidP="00E45C64"/>
    <w:tbl>
      <w:tblPr>
        <w:tblStyle w:val="TableGrid"/>
        <w:tblW w:w="13803" w:type="dxa"/>
        <w:tblInd w:w="4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03"/>
      </w:tblGrid>
      <w:tr w:rsidR="00B7758F" w:rsidTr="006F38ED">
        <w:trPr>
          <w:trHeight w:val="2668"/>
        </w:trPr>
        <w:tc>
          <w:tcPr>
            <w:tcW w:w="13803" w:type="dxa"/>
          </w:tcPr>
          <w:p w:rsidR="00B7758F" w:rsidRPr="00692C04" w:rsidRDefault="00B7758F" w:rsidP="00D66BC9">
            <w:pPr>
              <w:jc w:val="center"/>
              <w:rPr>
                <w:rFonts w:ascii="Century Gothic" w:hAnsi="Century Gothic" w:cs="Arial"/>
                <w:b/>
                <w:sz w:val="20"/>
                <w:szCs w:val="20"/>
              </w:rPr>
            </w:pPr>
            <w:r w:rsidRPr="00692C04">
              <w:rPr>
                <w:rFonts w:ascii="Century Gothic" w:hAnsi="Century Gothic" w:cs="Arial"/>
                <w:b/>
                <w:sz w:val="20"/>
                <w:szCs w:val="20"/>
              </w:rPr>
              <w:t>DISCLAIMER</w:t>
            </w:r>
          </w:p>
          <w:p w:rsidR="00B7758F" w:rsidRDefault="00B7758F" w:rsidP="00D66BC9">
            <w:pPr>
              <w:rPr>
                <w:rFonts w:ascii="Century Gothic" w:hAnsi="Century Gothic" w:cs="Arial"/>
                <w:szCs w:val="20"/>
              </w:rPr>
            </w:pPr>
          </w:p>
          <w:p w:rsidR="00B7758F" w:rsidRDefault="00B7758F"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B7758F" w:rsidRDefault="00B7758F" w:rsidP="00B7758F">
      <w:pPr>
        <w:rPr>
          <w:rFonts w:ascii="Century Gothic" w:hAnsi="Century Gothic" w:cs="Arial"/>
          <w:sz w:val="20"/>
          <w:szCs w:val="20"/>
        </w:rPr>
      </w:pPr>
    </w:p>
    <w:p w:rsidR="00215717" w:rsidRDefault="00215717" w:rsidP="00E45C64"/>
    <w:sectPr w:rsidR="00215717" w:rsidSect="006F38ED">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79" w:rsidRDefault="00DD5A79" w:rsidP="004C6C01">
      <w:r>
        <w:separator/>
      </w:r>
    </w:p>
  </w:endnote>
  <w:endnote w:type="continuationSeparator" w:id="0">
    <w:p w:rsidR="00DD5A79" w:rsidRDefault="00DD5A7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79" w:rsidRDefault="00DD5A79" w:rsidP="004C6C01">
      <w:r>
        <w:separator/>
      </w:r>
    </w:p>
  </w:footnote>
  <w:footnote w:type="continuationSeparator" w:id="0">
    <w:p w:rsidR="00DD5A79" w:rsidRDefault="00DD5A79" w:rsidP="004C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90"/>
    <w:rsid w:val="00005F01"/>
    <w:rsid w:val="00017D11"/>
    <w:rsid w:val="0004588C"/>
    <w:rsid w:val="00046F5A"/>
    <w:rsid w:val="00077C2C"/>
    <w:rsid w:val="000934E7"/>
    <w:rsid w:val="000D3136"/>
    <w:rsid w:val="000D3E08"/>
    <w:rsid w:val="000D5651"/>
    <w:rsid w:val="000E4456"/>
    <w:rsid w:val="00113C3F"/>
    <w:rsid w:val="001430C2"/>
    <w:rsid w:val="00152249"/>
    <w:rsid w:val="0016438F"/>
    <w:rsid w:val="00190874"/>
    <w:rsid w:val="00197AA4"/>
    <w:rsid w:val="001C29A2"/>
    <w:rsid w:val="001D3084"/>
    <w:rsid w:val="001D5095"/>
    <w:rsid w:val="00201978"/>
    <w:rsid w:val="00215717"/>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D0E"/>
    <w:rsid w:val="003015B8"/>
    <w:rsid w:val="003028F2"/>
    <w:rsid w:val="003169FF"/>
    <w:rsid w:val="003247C3"/>
    <w:rsid w:val="00343574"/>
    <w:rsid w:val="00345CC0"/>
    <w:rsid w:val="00355C1F"/>
    <w:rsid w:val="0039551A"/>
    <w:rsid w:val="003A537D"/>
    <w:rsid w:val="003B789B"/>
    <w:rsid w:val="003F50F4"/>
    <w:rsid w:val="00405E4D"/>
    <w:rsid w:val="00426070"/>
    <w:rsid w:val="0043640D"/>
    <w:rsid w:val="00440B96"/>
    <w:rsid w:val="00461C19"/>
    <w:rsid w:val="00464224"/>
    <w:rsid w:val="004672DC"/>
    <w:rsid w:val="00471C74"/>
    <w:rsid w:val="004937B7"/>
    <w:rsid w:val="00495405"/>
    <w:rsid w:val="004A0830"/>
    <w:rsid w:val="004C0914"/>
    <w:rsid w:val="004C6C01"/>
    <w:rsid w:val="004E2F8A"/>
    <w:rsid w:val="0050653C"/>
    <w:rsid w:val="00513F89"/>
    <w:rsid w:val="005449AA"/>
    <w:rsid w:val="00581B8D"/>
    <w:rsid w:val="005A6272"/>
    <w:rsid w:val="005C4192"/>
    <w:rsid w:val="005F4987"/>
    <w:rsid w:val="005F7F36"/>
    <w:rsid w:val="0061672E"/>
    <w:rsid w:val="00624110"/>
    <w:rsid w:val="00625AE7"/>
    <w:rsid w:val="00663036"/>
    <w:rsid w:val="006806AD"/>
    <w:rsid w:val="006C4F93"/>
    <w:rsid w:val="006D26C3"/>
    <w:rsid w:val="006F38ED"/>
    <w:rsid w:val="00710BDD"/>
    <w:rsid w:val="00745330"/>
    <w:rsid w:val="00751E49"/>
    <w:rsid w:val="007811F2"/>
    <w:rsid w:val="007C0AB0"/>
    <w:rsid w:val="007C23AE"/>
    <w:rsid w:val="007D01DF"/>
    <w:rsid w:val="007D119F"/>
    <w:rsid w:val="00823204"/>
    <w:rsid w:val="008337C0"/>
    <w:rsid w:val="008414E8"/>
    <w:rsid w:val="008471A8"/>
    <w:rsid w:val="00857E67"/>
    <w:rsid w:val="00871614"/>
    <w:rsid w:val="00897E3B"/>
    <w:rsid w:val="008A027A"/>
    <w:rsid w:val="008A2577"/>
    <w:rsid w:val="00912290"/>
    <w:rsid w:val="00924670"/>
    <w:rsid w:val="00952FBA"/>
    <w:rsid w:val="00964FE4"/>
    <w:rsid w:val="00981DED"/>
    <w:rsid w:val="00982272"/>
    <w:rsid w:val="00984508"/>
    <w:rsid w:val="00996FF3"/>
    <w:rsid w:val="00997888"/>
    <w:rsid w:val="009B5957"/>
    <w:rsid w:val="009C61B0"/>
    <w:rsid w:val="009E08D3"/>
    <w:rsid w:val="009E528D"/>
    <w:rsid w:val="009F1EAC"/>
    <w:rsid w:val="009F5852"/>
    <w:rsid w:val="009F5BDE"/>
    <w:rsid w:val="00A00CC5"/>
    <w:rsid w:val="00A07AE1"/>
    <w:rsid w:val="00A146EA"/>
    <w:rsid w:val="00A26FF5"/>
    <w:rsid w:val="00A33278"/>
    <w:rsid w:val="00A45DFA"/>
    <w:rsid w:val="00A63D16"/>
    <w:rsid w:val="00A95281"/>
    <w:rsid w:val="00A957A8"/>
    <w:rsid w:val="00AA354C"/>
    <w:rsid w:val="00AE4E21"/>
    <w:rsid w:val="00AE65BE"/>
    <w:rsid w:val="00B20BFE"/>
    <w:rsid w:val="00B27575"/>
    <w:rsid w:val="00B30812"/>
    <w:rsid w:val="00B33B31"/>
    <w:rsid w:val="00B41085"/>
    <w:rsid w:val="00B64790"/>
    <w:rsid w:val="00B65434"/>
    <w:rsid w:val="00B7758F"/>
    <w:rsid w:val="00B815DB"/>
    <w:rsid w:val="00B85A3B"/>
    <w:rsid w:val="00BA4234"/>
    <w:rsid w:val="00BC1C64"/>
    <w:rsid w:val="00BD050D"/>
    <w:rsid w:val="00BE5B0D"/>
    <w:rsid w:val="00C132D0"/>
    <w:rsid w:val="00C45631"/>
    <w:rsid w:val="00C5249E"/>
    <w:rsid w:val="00CD2D1A"/>
    <w:rsid w:val="00CE5FDC"/>
    <w:rsid w:val="00CE768F"/>
    <w:rsid w:val="00D57248"/>
    <w:rsid w:val="00D67EB9"/>
    <w:rsid w:val="00D73EEA"/>
    <w:rsid w:val="00DA2E06"/>
    <w:rsid w:val="00DD5A79"/>
    <w:rsid w:val="00DE2996"/>
    <w:rsid w:val="00DF4D73"/>
    <w:rsid w:val="00E131A3"/>
    <w:rsid w:val="00E45C64"/>
    <w:rsid w:val="00E51764"/>
    <w:rsid w:val="00E94791"/>
    <w:rsid w:val="00EA753E"/>
    <w:rsid w:val="00EB04FC"/>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B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167599624">
      <w:bodyDiv w:val="1"/>
      <w:marLeft w:val="0"/>
      <w:marRight w:val="0"/>
      <w:marTop w:val="0"/>
      <w:marBottom w:val="0"/>
      <w:divBdr>
        <w:top w:val="none" w:sz="0" w:space="0" w:color="auto"/>
        <w:left w:val="none" w:sz="0" w:space="0" w:color="auto"/>
        <w:bottom w:val="none" w:sz="0" w:space="0" w:color="auto"/>
        <w:right w:val="none" w:sz="0" w:space="0" w:color="auto"/>
      </w:divBdr>
    </w:div>
    <w:div w:id="181017298">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52465397">
      <w:bodyDiv w:val="1"/>
      <w:marLeft w:val="0"/>
      <w:marRight w:val="0"/>
      <w:marTop w:val="0"/>
      <w:marBottom w:val="0"/>
      <w:divBdr>
        <w:top w:val="none" w:sz="0" w:space="0" w:color="auto"/>
        <w:left w:val="none" w:sz="0" w:space="0" w:color="auto"/>
        <w:bottom w:val="none" w:sz="0" w:space="0" w:color="auto"/>
        <w:right w:val="none" w:sz="0" w:space="0" w:color="auto"/>
      </w:divBdr>
    </w:div>
    <w:div w:id="355621494">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66296949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697318724">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2315176">
      <w:bodyDiv w:val="1"/>
      <w:marLeft w:val="0"/>
      <w:marRight w:val="0"/>
      <w:marTop w:val="0"/>
      <w:marBottom w:val="0"/>
      <w:divBdr>
        <w:top w:val="none" w:sz="0" w:space="0" w:color="auto"/>
        <w:left w:val="none" w:sz="0" w:space="0" w:color="auto"/>
        <w:bottom w:val="none" w:sz="0" w:space="0" w:color="auto"/>
        <w:right w:val="none" w:sz="0" w:space="0" w:color="auto"/>
      </w:divBdr>
    </w:div>
    <w:div w:id="763571112">
      <w:bodyDiv w:val="1"/>
      <w:marLeft w:val="0"/>
      <w:marRight w:val="0"/>
      <w:marTop w:val="0"/>
      <w:marBottom w:val="0"/>
      <w:divBdr>
        <w:top w:val="none" w:sz="0" w:space="0" w:color="auto"/>
        <w:left w:val="none" w:sz="0" w:space="0" w:color="auto"/>
        <w:bottom w:val="none" w:sz="0" w:space="0" w:color="auto"/>
        <w:right w:val="none" w:sz="0" w:space="0" w:color="auto"/>
      </w:divBdr>
    </w:div>
    <w:div w:id="774713763">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1728740">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09343815">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33925630">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67193345">
      <w:bodyDiv w:val="1"/>
      <w:marLeft w:val="0"/>
      <w:marRight w:val="0"/>
      <w:marTop w:val="0"/>
      <w:marBottom w:val="0"/>
      <w:divBdr>
        <w:top w:val="none" w:sz="0" w:space="0" w:color="auto"/>
        <w:left w:val="none" w:sz="0" w:space="0" w:color="auto"/>
        <w:bottom w:val="none" w:sz="0" w:space="0" w:color="auto"/>
        <w:right w:val="none" w:sz="0" w:space="0" w:color="auto"/>
      </w:divBdr>
    </w:div>
    <w:div w:id="1133137163">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8964147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9465595">
      <w:bodyDiv w:val="1"/>
      <w:marLeft w:val="0"/>
      <w:marRight w:val="0"/>
      <w:marTop w:val="0"/>
      <w:marBottom w:val="0"/>
      <w:divBdr>
        <w:top w:val="none" w:sz="0" w:space="0" w:color="auto"/>
        <w:left w:val="none" w:sz="0" w:space="0" w:color="auto"/>
        <w:bottom w:val="none" w:sz="0" w:space="0" w:color="auto"/>
        <w:right w:val="none" w:sz="0" w:space="0" w:color="auto"/>
      </w:divBdr>
    </w:div>
    <w:div w:id="128125862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04831817">
      <w:bodyDiv w:val="1"/>
      <w:marLeft w:val="0"/>
      <w:marRight w:val="0"/>
      <w:marTop w:val="0"/>
      <w:marBottom w:val="0"/>
      <w:divBdr>
        <w:top w:val="none" w:sz="0" w:space="0" w:color="auto"/>
        <w:left w:val="none" w:sz="0" w:space="0" w:color="auto"/>
        <w:bottom w:val="none" w:sz="0" w:space="0" w:color="auto"/>
        <w:right w:val="none" w:sz="0" w:space="0" w:color="auto"/>
      </w:divBdr>
    </w:div>
    <w:div w:id="1434091487">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50650031">
      <w:bodyDiv w:val="1"/>
      <w:marLeft w:val="0"/>
      <w:marRight w:val="0"/>
      <w:marTop w:val="0"/>
      <w:marBottom w:val="0"/>
      <w:divBdr>
        <w:top w:val="none" w:sz="0" w:space="0" w:color="auto"/>
        <w:left w:val="none" w:sz="0" w:space="0" w:color="auto"/>
        <w:bottom w:val="none" w:sz="0" w:space="0" w:color="auto"/>
        <w:right w:val="none" w:sz="0" w:space="0" w:color="auto"/>
      </w:divBdr>
    </w:div>
    <w:div w:id="1694456782">
      <w:bodyDiv w:val="1"/>
      <w:marLeft w:val="0"/>
      <w:marRight w:val="0"/>
      <w:marTop w:val="0"/>
      <w:marBottom w:val="0"/>
      <w:divBdr>
        <w:top w:val="none" w:sz="0" w:space="0" w:color="auto"/>
        <w:left w:val="none" w:sz="0" w:space="0" w:color="auto"/>
        <w:bottom w:val="none" w:sz="0" w:space="0" w:color="auto"/>
        <w:right w:val="none" w:sz="0" w:space="0" w:color="auto"/>
      </w:divBdr>
    </w:div>
    <w:div w:id="1736782419">
      <w:bodyDiv w:val="1"/>
      <w:marLeft w:val="0"/>
      <w:marRight w:val="0"/>
      <w:marTop w:val="0"/>
      <w:marBottom w:val="0"/>
      <w:divBdr>
        <w:top w:val="none" w:sz="0" w:space="0" w:color="auto"/>
        <w:left w:val="none" w:sz="0" w:space="0" w:color="auto"/>
        <w:bottom w:val="none" w:sz="0" w:space="0" w:color="auto"/>
        <w:right w:val="none" w:sz="0" w:space="0" w:color="auto"/>
      </w:divBdr>
    </w:div>
    <w:div w:id="1771925065">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35506342">
      <w:bodyDiv w:val="1"/>
      <w:marLeft w:val="0"/>
      <w:marRight w:val="0"/>
      <w:marTop w:val="0"/>
      <w:marBottom w:val="0"/>
      <w:divBdr>
        <w:top w:val="none" w:sz="0" w:space="0" w:color="auto"/>
        <w:left w:val="none" w:sz="0" w:space="0" w:color="auto"/>
        <w:bottom w:val="none" w:sz="0" w:space="0" w:color="auto"/>
        <w:right w:val="none" w:sz="0" w:space="0" w:color="auto"/>
      </w:divBdr>
    </w:div>
    <w:div w:id="1971979128">
      <w:bodyDiv w:val="1"/>
      <w:marLeft w:val="0"/>
      <w:marRight w:val="0"/>
      <w:marTop w:val="0"/>
      <w:marBottom w:val="0"/>
      <w:divBdr>
        <w:top w:val="none" w:sz="0" w:space="0" w:color="auto"/>
        <w:left w:val="none" w:sz="0" w:space="0" w:color="auto"/>
        <w:bottom w:val="none" w:sz="0" w:space="0" w:color="auto"/>
        <w:right w:val="none" w:sz="0" w:space="0" w:color="auto"/>
      </w:divBdr>
    </w:div>
    <w:div w:id="2103868497">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p=8539&amp;lpa=top-pm-excel-gantt-chart&amp;lx=f8W1aKJkYC59xVtCYjQA2Q&amp;utm_source=integrated+content&amp;utm_campaign=top+project+management+excel+templates&amp;utm_medium=gantt+chart+excel+template" TargetMode="External"/><Relationship Id="rId3" Type="http://schemas.openxmlformats.org/officeDocument/2006/relationships/settings" Target="settings.xml"/><Relationship Id="rId7" Type="http://schemas.openxmlformats.org/officeDocument/2006/relationships/hyperlink" Target="https://goo.gl/6J9or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IC-CAP-Corrective-Action-Plan-9144</Template>
  <TotalTime>1</TotalTime>
  <Pages>2</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Sankiewicz</dc:creator>
  <cp:keywords/>
  <dc:description/>
  <cp:lastModifiedBy>Mariana Sankiewicz</cp:lastModifiedBy>
  <cp:revision>1</cp:revision>
  <dcterms:created xsi:type="dcterms:W3CDTF">2018-01-23T23:49:00Z</dcterms:created>
  <dcterms:modified xsi:type="dcterms:W3CDTF">2018-01-23T23:50:00Z</dcterms:modified>
</cp:coreProperties>
</file>